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5B" w:rsidRPr="00140114" w:rsidRDefault="0080595B" w:rsidP="00771E9A">
      <w:pPr>
        <w:spacing w:after="0"/>
        <w:jc w:val="center"/>
        <w:rPr>
          <w:rFonts w:ascii="Times New Roman" w:hAnsi="Times New Roman"/>
          <w:sz w:val="24"/>
          <w:szCs w:val="24"/>
          <w:lang w:bidi="he-IL"/>
        </w:rPr>
      </w:pPr>
      <w:r w:rsidRPr="00140114">
        <w:rPr>
          <w:rFonts w:ascii="Times New Roman" w:hAnsi="Times New Roman"/>
          <w:sz w:val="24"/>
          <w:szCs w:val="24"/>
          <w:lang w:bidi="he-IL"/>
        </w:rPr>
        <w:t>Especialización en Procesos de Lectura y Escritura</w:t>
      </w:r>
    </w:p>
    <w:p w:rsidR="0080595B" w:rsidRPr="00140114" w:rsidRDefault="0080595B" w:rsidP="00771E9A">
      <w:pPr>
        <w:spacing w:after="0"/>
        <w:jc w:val="center"/>
        <w:rPr>
          <w:rFonts w:ascii="Times New Roman" w:hAnsi="Times New Roman"/>
          <w:sz w:val="24"/>
          <w:szCs w:val="24"/>
          <w:lang w:bidi="he-IL"/>
        </w:rPr>
      </w:pPr>
      <w:r w:rsidRPr="00140114">
        <w:rPr>
          <w:rFonts w:ascii="Times New Roman" w:hAnsi="Times New Roman"/>
          <w:sz w:val="24"/>
          <w:szCs w:val="24"/>
          <w:lang w:bidi="he-IL"/>
        </w:rPr>
        <w:t xml:space="preserve">Abierto a </w:t>
      </w:r>
      <w:smartTag w:uri="urn:schemas-microsoft-com:office:smarttags" w:element="PersonName">
        <w:smartTagPr>
          <w:attr w:name="ProductID" w:val="la Maestría"/>
        </w:smartTagPr>
        <w:r w:rsidRPr="00140114">
          <w:rPr>
            <w:rFonts w:ascii="Times New Roman" w:hAnsi="Times New Roman"/>
            <w:sz w:val="24"/>
            <w:szCs w:val="24"/>
            <w:lang w:bidi="he-IL"/>
          </w:rPr>
          <w:t>la Maestría</w:t>
        </w:r>
      </w:smartTag>
      <w:r w:rsidRPr="00140114">
        <w:rPr>
          <w:rFonts w:ascii="Times New Roman" w:hAnsi="Times New Roman"/>
          <w:sz w:val="24"/>
          <w:szCs w:val="24"/>
          <w:lang w:bidi="he-IL"/>
        </w:rPr>
        <w:t xml:space="preserve"> en Análisis del Discurso</w:t>
      </w:r>
    </w:p>
    <w:p w:rsidR="0080595B" w:rsidRPr="00140114" w:rsidRDefault="0080595B" w:rsidP="00140114">
      <w:pPr>
        <w:spacing w:after="0"/>
        <w:jc w:val="center"/>
        <w:rPr>
          <w:rFonts w:ascii="Times New Roman" w:hAnsi="Times New Roman"/>
          <w:sz w:val="24"/>
          <w:szCs w:val="24"/>
          <w:lang w:bidi="he-IL"/>
        </w:rPr>
      </w:pPr>
    </w:p>
    <w:p w:rsidR="0080595B" w:rsidRPr="00140114" w:rsidRDefault="0080595B" w:rsidP="00140114">
      <w:pPr>
        <w:spacing w:after="0"/>
        <w:jc w:val="center"/>
        <w:rPr>
          <w:rFonts w:ascii="Times New Roman" w:hAnsi="Times New Roman"/>
          <w:sz w:val="24"/>
          <w:szCs w:val="24"/>
          <w:lang w:bidi="he-IL"/>
        </w:rPr>
      </w:pPr>
      <w:r w:rsidRPr="00140114">
        <w:rPr>
          <w:rFonts w:ascii="Times New Roman" w:hAnsi="Times New Roman"/>
          <w:sz w:val="24"/>
          <w:szCs w:val="24"/>
          <w:lang w:bidi="he-IL"/>
        </w:rPr>
        <w:t>Seminario</w:t>
      </w:r>
    </w:p>
    <w:p w:rsidR="0080595B" w:rsidRPr="00140114" w:rsidRDefault="0080595B" w:rsidP="00140114">
      <w:pPr>
        <w:jc w:val="center"/>
        <w:rPr>
          <w:rFonts w:ascii="Times New Roman" w:hAnsi="Times New Roman"/>
          <w:spacing w:val="40"/>
          <w:sz w:val="24"/>
          <w:szCs w:val="24"/>
          <w:lang w:bidi="he-IL"/>
        </w:rPr>
      </w:pPr>
      <w:r>
        <w:rPr>
          <w:noProof/>
          <w:lang w:val="es-ES_tradnl" w:eastAsia="es-ES_tradnl"/>
        </w:rPr>
        <w:pict>
          <v:line id="1 Conector recto" o:spid="_x0000_s1031" style="position:absolute;left:0;text-align:left;z-index:251658240;visibility:visible" from="0,17.55pt" to="445.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" strokeweight="2pt">
            <v:shadow on="t" color="black" opacity="24903f" origin=",.5" offset="0,.55556mm"/>
          </v:line>
        </w:pict>
      </w:r>
      <w:r w:rsidRPr="00140114">
        <w:rPr>
          <w:rFonts w:ascii="Times New Roman" w:hAnsi="Times New Roman"/>
          <w:spacing w:val="40"/>
          <w:sz w:val="24"/>
          <w:szCs w:val="24"/>
          <w:lang w:bidi="he-IL"/>
        </w:rPr>
        <w:t>Modelos textuales</w:t>
      </w:r>
    </w:p>
    <w:p w:rsidR="0080595B" w:rsidRPr="00140114" w:rsidRDefault="0080595B" w:rsidP="00951F55">
      <w:pPr>
        <w:spacing w:after="0"/>
        <w:rPr>
          <w:rFonts w:ascii="Times New Roman" w:hAnsi="Times New Roman"/>
          <w:b/>
          <w:i/>
          <w:sz w:val="24"/>
          <w:szCs w:val="24"/>
        </w:rPr>
      </w:pPr>
      <w:r w:rsidRPr="00140114">
        <w:rPr>
          <w:rFonts w:ascii="Times New Roman" w:hAnsi="Times New Roman"/>
          <w:b/>
          <w:i/>
          <w:sz w:val="24"/>
          <w:szCs w:val="24"/>
        </w:rPr>
        <w:t xml:space="preserve">Año: </w:t>
      </w:r>
      <w:r w:rsidRPr="00140114">
        <w:rPr>
          <w:rFonts w:ascii="Times New Roman" w:hAnsi="Times New Roman"/>
          <w:i/>
          <w:sz w:val="24"/>
          <w:szCs w:val="24"/>
        </w:rPr>
        <w:t>2015</w:t>
      </w:r>
    </w:p>
    <w:p w:rsidR="0080595B" w:rsidRPr="00140114" w:rsidRDefault="0080595B" w:rsidP="00951F55">
      <w:pPr>
        <w:spacing w:after="0"/>
        <w:rPr>
          <w:rFonts w:ascii="Times New Roman" w:hAnsi="Times New Roman"/>
          <w:b/>
          <w:i/>
          <w:sz w:val="24"/>
          <w:szCs w:val="24"/>
        </w:rPr>
      </w:pPr>
      <w:r w:rsidRPr="00140114">
        <w:rPr>
          <w:rFonts w:ascii="Times New Roman" w:hAnsi="Times New Roman"/>
          <w:b/>
          <w:i/>
          <w:sz w:val="24"/>
          <w:szCs w:val="24"/>
        </w:rPr>
        <w:t xml:space="preserve">Profesor: </w:t>
      </w:r>
      <w:r w:rsidRPr="00140114">
        <w:rPr>
          <w:rFonts w:ascii="Times New Roman" w:hAnsi="Times New Roman"/>
          <w:i/>
          <w:sz w:val="24"/>
          <w:szCs w:val="24"/>
        </w:rPr>
        <w:t>Giohanny Olave</w:t>
      </w:r>
    </w:p>
    <w:p w:rsidR="0080595B" w:rsidRPr="00140114" w:rsidRDefault="0080595B" w:rsidP="00951F55">
      <w:pPr>
        <w:spacing w:after="0"/>
        <w:rPr>
          <w:rFonts w:ascii="Times New Roman" w:hAnsi="Times New Roman"/>
          <w:i/>
          <w:sz w:val="24"/>
          <w:szCs w:val="24"/>
        </w:rPr>
      </w:pPr>
      <w:r w:rsidRPr="00140114">
        <w:rPr>
          <w:rFonts w:ascii="Times New Roman" w:hAnsi="Times New Roman"/>
          <w:b/>
          <w:i/>
          <w:sz w:val="24"/>
          <w:szCs w:val="24"/>
        </w:rPr>
        <w:t xml:space="preserve">Carga horaria: </w:t>
      </w:r>
      <w:r w:rsidRPr="00140114">
        <w:rPr>
          <w:rFonts w:ascii="Times New Roman" w:hAnsi="Times New Roman"/>
          <w:i/>
          <w:sz w:val="24"/>
          <w:szCs w:val="24"/>
        </w:rPr>
        <w:t>32 horas</w:t>
      </w:r>
    </w:p>
    <w:p w:rsidR="0080595B" w:rsidRPr="00140114" w:rsidRDefault="0080595B" w:rsidP="00951F55">
      <w:pPr>
        <w:spacing w:after="0"/>
        <w:rPr>
          <w:rFonts w:ascii="Times New Roman" w:hAnsi="Times New Roman"/>
          <w:i/>
          <w:sz w:val="24"/>
          <w:szCs w:val="24"/>
        </w:rPr>
      </w:pPr>
      <w:r w:rsidRPr="00140114">
        <w:rPr>
          <w:rFonts w:ascii="Times New Roman" w:hAnsi="Times New Roman"/>
          <w:b/>
          <w:i/>
          <w:sz w:val="24"/>
          <w:szCs w:val="24"/>
        </w:rPr>
        <w:t xml:space="preserve">Período: </w:t>
      </w:r>
      <w:r w:rsidRPr="00140114">
        <w:rPr>
          <w:rFonts w:ascii="Times New Roman" w:hAnsi="Times New Roman"/>
          <w:i/>
          <w:sz w:val="24"/>
          <w:szCs w:val="24"/>
        </w:rPr>
        <w:t>I cuatrimestre</w:t>
      </w:r>
    </w:p>
    <w:p w:rsidR="0080595B" w:rsidRPr="00140114" w:rsidRDefault="0080595B" w:rsidP="00951F55">
      <w:pPr>
        <w:spacing w:after="0"/>
        <w:rPr>
          <w:rFonts w:ascii="Times New Roman" w:hAnsi="Times New Roman"/>
          <w:b/>
          <w:i/>
          <w:sz w:val="24"/>
          <w:szCs w:val="24"/>
        </w:rPr>
      </w:pPr>
      <w:r w:rsidRPr="00140114">
        <w:rPr>
          <w:rFonts w:ascii="Times New Roman" w:hAnsi="Times New Roman"/>
          <w:b/>
          <w:i/>
          <w:sz w:val="24"/>
          <w:szCs w:val="24"/>
        </w:rPr>
        <w:t xml:space="preserve">Número de encuentros: </w:t>
      </w:r>
      <w:r w:rsidRPr="00140114">
        <w:rPr>
          <w:rFonts w:ascii="Times New Roman" w:hAnsi="Times New Roman"/>
          <w:i/>
          <w:sz w:val="24"/>
          <w:szCs w:val="24"/>
        </w:rPr>
        <w:t>8</w:t>
      </w:r>
    </w:p>
    <w:p w:rsidR="0080595B" w:rsidRDefault="0080595B" w:rsidP="009A5E32">
      <w:pPr>
        <w:rPr>
          <w:rFonts w:ascii="Times New Roman" w:hAnsi="Times New Roman"/>
          <w:b/>
          <w:sz w:val="24"/>
          <w:szCs w:val="24"/>
        </w:rPr>
      </w:pPr>
      <w:r>
        <w:rPr>
          <w:noProof/>
          <w:lang w:val="es-ES_tradnl" w:eastAsia="es-ES_tradnl"/>
        </w:rPr>
        <w:pict>
          <v:line id="2 Conector recto" o:spid="_x0000_s1032" style="position:absolute;z-index:251659264;visibility:visible" from="0,2.3pt" to="445.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" strokeweight="2pt">
            <v:shadow on="t" color="black" opacity="24903f" origin=",.5" offset="0,.55556mm"/>
          </v:line>
        </w:pict>
      </w:r>
    </w:p>
    <w:p w:rsidR="0080595B" w:rsidRPr="00140114" w:rsidRDefault="0080595B" w:rsidP="00140114">
      <w:pPr>
        <w:spacing w:after="0"/>
        <w:rPr>
          <w:rFonts w:ascii="Times New Roman" w:hAnsi="Times New Roman"/>
          <w:b/>
          <w:sz w:val="24"/>
          <w:szCs w:val="24"/>
        </w:rPr>
      </w:pPr>
      <w:r w:rsidRPr="00140114">
        <w:rPr>
          <w:rFonts w:ascii="Times New Roman" w:hAnsi="Times New Roman"/>
          <w:b/>
          <w:sz w:val="24"/>
          <w:szCs w:val="24"/>
        </w:rPr>
        <w:t xml:space="preserve">Fundamentación </w:t>
      </w:r>
    </w:p>
    <w:p w:rsidR="0080595B" w:rsidRPr="00140114" w:rsidRDefault="0080595B" w:rsidP="00140114">
      <w:pPr>
        <w:spacing w:after="0"/>
        <w:jc w:val="both"/>
        <w:rPr>
          <w:rFonts w:ascii="Times New Roman" w:hAnsi="Times New Roman"/>
          <w:sz w:val="24"/>
          <w:szCs w:val="24"/>
        </w:rPr>
      </w:pPr>
      <w:r w:rsidRPr="00140114">
        <w:rPr>
          <w:rFonts w:ascii="Times New Roman" w:hAnsi="Times New Roman"/>
          <w:sz w:val="24"/>
          <w:szCs w:val="24"/>
        </w:rPr>
        <w:t>El desarrollo teórico de modelos textuales ha sido prolífico, desde que el texto como unidad de análisis tomó un lugar protagónico en los estudios lingüísticos, en los últimos años de la década del 60. Pese a que en principio, el paso de la oración al texto estuvo concentrado más en aspectos teóricos que en aplicaciones concretas, la evolución de la lingüística textual la llevó a penetrar en ámbitos de intensa investigación empírica, como la educación, la psicología cognitiva, la edición y la traductología. La circulación de problemáticas del texto, en estos y en otros ámbitos sociales, ha derivado hacia indagaciones más allá de la gramaticalización de los modelos textuales, como la introducción de la genericidad, desde diversos enfoques e intereses.</w:t>
      </w:r>
    </w:p>
    <w:p w:rsidR="0080595B" w:rsidRPr="00140114" w:rsidRDefault="0080595B" w:rsidP="00771E9A">
      <w:pPr>
        <w:jc w:val="both"/>
        <w:rPr>
          <w:rFonts w:ascii="Times New Roman" w:hAnsi="Times New Roman"/>
          <w:sz w:val="24"/>
          <w:szCs w:val="24"/>
        </w:rPr>
      </w:pPr>
      <w:r w:rsidRPr="00140114">
        <w:rPr>
          <w:rFonts w:ascii="Times New Roman" w:hAnsi="Times New Roman"/>
          <w:sz w:val="24"/>
          <w:szCs w:val="24"/>
        </w:rPr>
        <w:t>El seminario propone abordar los modelos de mayor impacto en la investigación empírica, desde las problemáticas que pretenden resolver y desde otras que dejan planteadas. También orienta una exploración colectiva de la investigación actual sobre textualidad en ámbitos en los cuales tengan interés los participantes del seminario. Asimismo, plantea la apertura de un espacio reflexivo de prácticas a partir de la manipulación de textos diversos y auténticos, para reconocer aspectos teóricos. El análisis, discusión y reconfiguración estructurales, procesuales y genéricas, con propósitos específicos, ayudará a explorar los mecanismos de la modelización textual.</w:t>
      </w:r>
    </w:p>
    <w:p w:rsidR="0080595B" w:rsidRPr="00140114" w:rsidRDefault="0080595B" w:rsidP="009A5E32">
      <w:pPr>
        <w:rPr>
          <w:rFonts w:ascii="Times New Roman" w:hAnsi="Times New Roman"/>
          <w:b/>
          <w:sz w:val="24"/>
          <w:szCs w:val="24"/>
        </w:rPr>
      </w:pPr>
      <w:r w:rsidRPr="00140114">
        <w:rPr>
          <w:rFonts w:ascii="Times New Roman" w:hAnsi="Times New Roman"/>
          <w:b/>
          <w:sz w:val="24"/>
          <w:szCs w:val="24"/>
        </w:rPr>
        <w:t>Objetivos</w:t>
      </w:r>
    </w:p>
    <w:p w:rsidR="0080595B" w:rsidRPr="00140114" w:rsidRDefault="0080595B" w:rsidP="00682B28">
      <w:pPr>
        <w:pStyle w:val="ListParagraph"/>
        <w:numPr>
          <w:ilvl w:val="0"/>
          <w:numId w:val="1"/>
        </w:numPr>
        <w:spacing w:before="240"/>
        <w:jc w:val="both"/>
        <w:rPr>
          <w:rFonts w:ascii="Times New Roman" w:hAnsi="Times New Roman"/>
          <w:b/>
          <w:sz w:val="24"/>
          <w:szCs w:val="24"/>
        </w:rPr>
      </w:pPr>
      <w:r w:rsidRPr="00140114">
        <w:rPr>
          <w:rFonts w:ascii="Times New Roman" w:hAnsi="Times New Roman"/>
          <w:sz w:val="24"/>
          <w:szCs w:val="24"/>
        </w:rPr>
        <w:t>Presentar el campo de la investigación sobre modelos textuales, sus antecedentes, trabajos fundacionales y problemas fundamentales.</w:t>
      </w:r>
    </w:p>
    <w:p w:rsidR="0080595B" w:rsidRPr="00140114" w:rsidRDefault="0080595B" w:rsidP="00682B28">
      <w:pPr>
        <w:pStyle w:val="ListParagraph"/>
        <w:numPr>
          <w:ilvl w:val="0"/>
          <w:numId w:val="1"/>
        </w:numPr>
        <w:spacing w:before="240"/>
        <w:jc w:val="both"/>
        <w:rPr>
          <w:rFonts w:ascii="Times New Roman" w:hAnsi="Times New Roman"/>
          <w:b/>
          <w:sz w:val="24"/>
          <w:szCs w:val="24"/>
        </w:rPr>
      </w:pPr>
      <w:r w:rsidRPr="00140114">
        <w:rPr>
          <w:rFonts w:ascii="Times New Roman" w:hAnsi="Times New Roman"/>
          <w:sz w:val="24"/>
          <w:szCs w:val="24"/>
        </w:rPr>
        <w:t>Construir un panorama general sobre el estudio actual del texto, revisando los intereses teóricos y empíricos de investigaciones lingüísticas contemporáneas.</w:t>
      </w:r>
    </w:p>
    <w:p w:rsidR="0080595B" w:rsidRPr="00140114" w:rsidRDefault="0080595B" w:rsidP="00682B28">
      <w:pPr>
        <w:pStyle w:val="ListParagraph"/>
        <w:numPr>
          <w:ilvl w:val="0"/>
          <w:numId w:val="1"/>
        </w:numPr>
        <w:spacing w:before="240" w:after="0"/>
        <w:jc w:val="both"/>
        <w:rPr>
          <w:rFonts w:ascii="Times New Roman" w:hAnsi="Times New Roman"/>
          <w:b/>
          <w:sz w:val="24"/>
          <w:szCs w:val="24"/>
        </w:rPr>
      </w:pPr>
      <w:r w:rsidRPr="00140114">
        <w:rPr>
          <w:rFonts w:ascii="Times New Roman" w:hAnsi="Times New Roman"/>
          <w:sz w:val="24"/>
          <w:szCs w:val="24"/>
        </w:rPr>
        <w:t>Realizar prácticas de comprensión, manipulación y reescritura de textos auténticos, que respondan a diferentes modelos estructurales, procesuales y genéricos de textualidad.</w:t>
      </w:r>
    </w:p>
    <w:p w:rsidR="0080595B" w:rsidRDefault="0080595B" w:rsidP="00682B28">
      <w:pPr>
        <w:spacing w:after="0"/>
        <w:jc w:val="both"/>
        <w:rPr>
          <w:rFonts w:ascii="Times New Roman" w:hAnsi="Times New Roman"/>
          <w:b/>
          <w:sz w:val="24"/>
          <w:szCs w:val="24"/>
        </w:rPr>
      </w:pPr>
    </w:p>
    <w:p w:rsidR="0080595B" w:rsidRDefault="0080595B" w:rsidP="00682B28">
      <w:pPr>
        <w:spacing w:after="0"/>
        <w:jc w:val="both"/>
        <w:rPr>
          <w:rFonts w:ascii="Times New Roman" w:hAnsi="Times New Roman"/>
          <w:b/>
          <w:sz w:val="24"/>
          <w:szCs w:val="24"/>
        </w:rPr>
      </w:pPr>
    </w:p>
    <w:p w:rsidR="0080595B" w:rsidRDefault="0080595B" w:rsidP="00682B28">
      <w:pPr>
        <w:spacing w:after="0"/>
        <w:jc w:val="both"/>
        <w:rPr>
          <w:rFonts w:ascii="Times New Roman" w:hAnsi="Times New Roman"/>
          <w:b/>
          <w:sz w:val="24"/>
          <w:szCs w:val="24"/>
        </w:rPr>
      </w:pPr>
    </w:p>
    <w:p w:rsidR="0080595B" w:rsidRDefault="0080595B" w:rsidP="00682B28">
      <w:pPr>
        <w:spacing w:after="0"/>
        <w:jc w:val="both"/>
        <w:rPr>
          <w:rFonts w:ascii="Times New Roman" w:hAnsi="Times New Roman"/>
          <w:b/>
          <w:sz w:val="24"/>
          <w:szCs w:val="24"/>
        </w:rPr>
      </w:pPr>
    </w:p>
    <w:p w:rsidR="0080595B" w:rsidRPr="00140114" w:rsidRDefault="0080595B" w:rsidP="00682B28">
      <w:pPr>
        <w:spacing w:after="0"/>
        <w:jc w:val="both"/>
        <w:rPr>
          <w:rFonts w:ascii="Times New Roman" w:hAnsi="Times New Roman"/>
          <w:b/>
          <w:sz w:val="24"/>
          <w:szCs w:val="24"/>
        </w:rPr>
      </w:pPr>
      <w:r w:rsidRPr="00140114">
        <w:rPr>
          <w:rFonts w:ascii="Times New Roman" w:hAnsi="Times New Roman"/>
          <w:b/>
          <w:sz w:val="24"/>
          <w:szCs w:val="24"/>
        </w:rPr>
        <w:t xml:space="preserve">Contenidos </w:t>
      </w:r>
    </w:p>
    <w:p w:rsidR="0080595B" w:rsidRPr="00140114" w:rsidRDefault="0080595B" w:rsidP="00682B28">
      <w:pPr>
        <w:spacing w:after="0"/>
        <w:jc w:val="both"/>
        <w:rPr>
          <w:rFonts w:ascii="Times New Roman" w:hAnsi="Times New Roman"/>
          <w:b/>
          <w:sz w:val="24"/>
          <w:szCs w:val="24"/>
        </w:rPr>
      </w:pPr>
    </w:p>
    <w:p w:rsidR="0080595B" w:rsidRPr="00140114" w:rsidRDefault="0080595B" w:rsidP="00682B28">
      <w:pPr>
        <w:spacing w:after="0"/>
        <w:jc w:val="both"/>
        <w:rPr>
          <w:rFonts w:ascii="Times New Roman" w:hAnsi="Times New Roman"/>
          <w:b/>
          <w:sz w:val="24"/>
          <w:szCs w:val="24"/>
        </w:rPr>
      </w:pPr>
      <w:r w:rsidRPr="00140114">
        <w:rPr>
          <w:rFonts w:ascii="Times New Roman" w:hAnsi="Times New Roman"/>
          <w:b/>
          <w:sz w:val="24"/>
          <w:szCs w:val="24"/>
        </w:rPr>
        <w:t>Unidad 1. Fundamentos y tipologías textuales</w:t>
      </w:r>
    </w:p>
    <w:p w:rsidR="0080595B" w:rsidRPr="00140114" w:rsidRDefault="0080595B" w:rsidP="00521733">
      <w:pPr>
        <w:spacing w:after="0"/>
        <w:jc w:val="both"/>
        <w:rPr>
          <w:rFonts w:ascii="Times New Roman" w:hAnsi="Times New Roman"/>
          <w:sz w:val="24"/>
          <w:szCs w:val="24"/>
        </w:rPr>
      </w:pPr>
      <w:r w:rsidRPr="00140114">
        <w:rPr>
          <w:rFonts w:ascii="Times New Roman" w:hAnsi="Times New Roman"/>
          <w:sz w:val="24"/>
          <w:szCs w:val="24"/>
        </w:rPr>
        <w:t xml:space="preserve">El texto: recorridos de una noción. Transtextualidad. Texto y contextos. Origen y fundamentos epistemológicos de la lingüística textual. Tipologías y tipos de tipologías. Aplicaciones y problemas tipológicos. </w:t>
      </w:r>
    </w:p>
    <w:p w:rsidR="0080595B" w:rsidRPr="00140114" w:rsidRDefault="0080595B" w:rsidP="00521733">
      <w:pPr>
        <w:spacing w:after="0"/>
        <w:jc w:val="both"/>
        <w:rPr>
          <w:rFonts w:ascii="Times New Roman" w:hAnsi="Times New Roman"/>
          <w:sz w:val="24"/>
          <w:szCs w:val="24"/>
        </w:rPr>
      </w:pPr>
    </w:p>
    <w:p w:rsidR="0080595B" w:rsidRPr="00140114" w:rsidRDefault="0080595B" w:rsidP="00521733">
      <w:pPr>
        <w:spacing w:after="0"/>
        <w:jc w:val="both"/>
        <w:rPr>
          <w:rFonts w:ascii="Times New Roman" w:hAnsi="Times New Roman"/>
          <w:b/>
          <w:sz w:val="24"/>
          <w:szCs w:val="24"/>
        </w:rPr>
      </w:pPr>
      <w:r w:rsidRPr="00140114">
        <w:rPr>
          <w:rFonts w:ascii="Times New Roman" w:hAnsi="Times New Roman"/>
          <w:b/>
          <w:sz w:val="24"/>
          <w:szCs w:val="24"/>
        </w:rPr>
        <w:t xml:space="preserve">Unidad 2. Análisis de la cohesión </w:t>
      </w:r>
    </w:p>
    <w:p w:rsidR="0080595B" w:rsidRPr="00140114" w:rsidRDefault="0080595B" w:rsidP="00521733">
      <w:pPr>
        <w:spacing w:after="0"/>
        <w:jc w:val="both"/>
        <w:rPr>
          <w:rFonts w:ascii="Times New Roman" w:hAnsi="Times New Roman"/>
          <w:sz w:val="24"/>
          <w:szCs w:val="24"/>
        </w:rPr>
      </w:pPr>
      <w:r w:rsidRPr="00140114">
        <w:rPr>
          <w:rFonts w:ascii="Times New Roman" w:hAnsi="Times New Roman"/>
          <w:sz w:val="24"/>
          <w:szCs w:val="24"/>
        </w:rPr>
        <w:t>Conceptos y niveles de cohesión.Referencialidad.Relaciones deícticas. Relaciones anafóricas directas. Conectores lógicos y marcadores discursivos. Reformulaciones microestructurales. Problemas de investigación en cohesión textual.</w:t>
      </w:r>
    </w:p>
    <w:p w:rsidR="0080595B" w:rsidRPr="00140114" w:rsidRDefault="0080595B" w:rsidP="00521733">
      <w:pPr>
        <w:spacing w:after="0"/>
        <w:jc w:val="both"/>
        <w:rPr>
          <w:rFonts w:ascii="Times New Roman" w:hAnsi="Times New Roman"/>
          <w:sz w:val="24"/>
          <w:szCs w:val="24"/>
        </w:rPr>
      </w:pPr>
    </w:p>
    <w:p w:rsidR="0080595B" w:rsidRPr="00140114" w:rsidRDefault="0080595B" w:rsidP="00521733">
      <w:pPr>
        <w:spacing w:after="0"/>
        <w:jc w:val="both"/>
        <w:rPr>
          <w:rFonts w:ascii="Times New Roman" w:hAnsi="Times New Roman"/>
          <w:b/>
          <w:sz w:val="24"/>
          <w:szCs w:val="24"/>
        </w:rPr>
      </w:pPr>
      <w:r w:rsidRPr="00140114">
        <w:rPr>
          <w:rFonts w:ascii="Times New Roman" w:hAnsi="Times New Roman"/>
          <w:b/>
          <w:sz w:val="24"/>
          <w:szCs w:val="24"/>
        </w:rPr>
        <w:t xml:space="preserve">Unidad 3. Análisis de la coherencia </w:t>
      </w:r>
    </w:p>
    <w:p w:rsidR="0080595B" w:rsidRPr="00140114" w:rsidRDefault="0080595B" w:rsidP="00521733">
      <w:pPr>
        <w:spacing w:after="0"/>
        <w:jc w:val="both"/>
        <w:rPr>
          <w:rFonts w:ascii="Times New Roman" w:hAnsi="Times New Roman"/>
          <w:sz w:val="24"/>
          <w:szCs w:val="24"/>
        </w:rPr>
      </w:pPr>
      <w:r w:rsidRPr="00140114">
        <w:rPr>
          <w:rFonts w:ascii="Times New Roman" w:hAnsi="Times New Roman"/>
          <w:sz w:val="24"/>
          <w:szCs w:val="24"/>
        </w:rPr>
        <w:t>Conceptos y niveles de coherencia. Tematización. Abordajes de lo temático y lo remático. Progresión temática. Jerarquías ilocucionarias. Referenciación. Relaciones anafóricas indirectas.Reformulaciones macro y superestructurales. Problemas de investigación en coherencia textual.</w:t>
      </w:r>
    </w:p>
    <w:p w:rsidR="0080595B" w:rsidRPr="00140114" w:rsidRDefault="0080595B" w:rsidP="00521733">
      <w:pPr>
        <w:spacing w:after="0"/>
        <w:jc w:val="both"/>
        <w:rPr>
          <w:rFonts w:ascii="Times New Roman" w:hAnsi="Times New Roman"/>
          <w:sz w:val="24"/>
          <w:szCs w:val="24"/>
        </w:rPr>
      </w:pPr>
    </w:p>
    <w:p w:rsidR="0080595B" w:rsidRPr="00140114" w:rsidRDefault="0080595B" w:rsidP="00521733">
      <w:pPr>
        <w:spacing w:after="0"/>
        <w:jc w:val="both"/>
        <w:rPr>
          <w:rFonts w:ascii="Times New Roman" w:hAnsi="Times New Roman"/>
          <w:b/>
          <w:sz w:val="24"/>
          <w:szCs w:val="24"/>
        </w:rPr>
      </w:pPr>
      <w:r w:rsidRPr="00140114">
        <w:rPr>
          <w:rFonts w:ascii="Times New Roman" w:hAnsi="Times New Roman"/>
          <w:b/>
          <w:sz w:val="24"/>
          <w:szCs w:val="24"/>
        </w:rPr>
        <w:t>Unidad 4. Análisis de la genericidad</w:t>
      </w:r>
    </w:p>
    <w:p w:rsidR="0080595B" w:rsidRPr="00140114" w:rsidRDefault="0080595B" w:rsidP="00521733">
      <w:pPr>
        <w:spacing w:after="0"/>
        <w:jc w:val="both"/>
        <w:rPr>
          <w:rFonts w:ascii="Times New Roman" w:hAnsi="Times New Roman"/>
          <w:sz w:val="24"/>
          <w:szCs w:val="24"/>
        </w:rPr>
      </w:pPr>
      <w:r w:rsidRPr="00140114">
        <w:rPr>
          <w:rFonts w:ascii="Times New Roman" w:hAnsi="Times New Roman"/>
          <w:sz w:val="24"/>
          <w:szCs w:val="24"/>
        </w:rPr>
        <w:t>Conceptos y enfoques de la genericidad. El texto en los abordajes sociodiscursivos (Adam, Bronckart, Mondada, Koch). El texto en los abordajes sociorretóricos (Bazerman, Miller). Reformulaciones genéricas. Problemas de investigación en genericidad discursiva y textual.</w:t>
      </w:r>
    </w:p>
    <w:p w:rsidR="0080595B" w:rsidRPr="00140114" w:rsidRDefault="0080595B" w:rsidP="005834A5">
      <w:pPr>
        <w:spacing w:after="0"/>
        <w:jc w:val="both"/>
        <w:rPr>
          <w:rFonts w:ascii="Times New Roman" w:hAnsi="Times New Roman"/>
          <w:sz w:val="24"/>
          <w:szCs w:val="24"/>
        </w:rPr>
      </w:pPr>
    </w:p>
    <w:p w:rsidR="0080595B" w:rsidRPr="00140114" w:rsidRDefault="0080595B" w:rsidP="005834A5">
      <w:pPr>
        <w:spacing w:after="0"/>
        <w:jc w:val="both"/>
        <w:rPr>
          <w:rFonts w:ascii="Times New Roman" w:hAnsi="Times New Roman"/>
          <w:b/>
          <w:sz w:val="24"/>
          <w:szCs w:val="24"/>
        </w:rPr>
      </w:pPr>
      <w:r w:rsidRPr="00140114">
        <w:rPr>
          <w:rFonts w:ascii="Times New Roman" w:hAnsi="Times New Roman"/>
          <w:b/>
          <w:sz w:val="24"/>
          <w:szCs w:val="24"/>
        </w:rPr>
        <w:t xml:space="preserve">Metodología de trabajo </w:t>
      </w:r>
    </w:p>
    <w:p w:rsidR="0080595B" w:rsidRPr="00140114" w:rsidRDefault="0080595B" w:rsidP="005834A5">
      <w:pPr>
        <w:spacing w:after="0"/>
        <w:jc w:val="both"/>
        <w:rPr>
          <w:rFonts w:ascii="Times New Roman" w:hAnsi="Times New Roman"/>
          <w:b/>
          <w:sz w:val="24"/>
          <w:szCs w:val="24"/>
        </w:rPr>
      </w:pPr>
    </w:p>
    <w:p w:rsidR="0080595B" w:rsidRPr="00140114" w:rsidRDefault="0080595B" w:rsidP="00B75408">
      <w:pPr>
        <w:pStyle w:val="ListParagraph"/>
        <w:numPr>
          <w:ilvl w:val="0"/>
          <w:numId w:val="2"/>
        </w:numPr>
        <w:spacing w:after="0"/>
        <w:jc w:val="both"/>
        <w:rPr>
          <w:rFonts w:ascii="Times New Roman" w:hAnsi="Times New Roman"/>
          <w:b/>
          <w:sz w:val="24"/>
          <w:szCs w:val="24"/>
        </w:rPr>
      </w:pPr>
      <w:r w:rsidRPr="00140114">
        <w:rPr>
          <w:rFonts w:ascii="Times New Roman" w:hAnsi="Times New Roman"/>
          <w:sz w:val="24"/>
          <w:szCs w:val="24"/>
        </w:rPr>
        <w:t>El docente abordará los fundamentos conceptuales de las unidades temáticas a través de exposición y discusión con los estudiantes. Para ello, se les encargará la lectura de textos claves, incluidos en la bibliografía obligatoria.</w:t>
      </w:r>
    </w:p>
    <w:p w:rsidR="0080595B" w:rsidRPr="00140114" w:rsidRDefault="0080595B" w:rsidP="00B75408">
      <w:pPr>
        <w:pStyle w:val="ListParagraph"/>
        <w:numPr>
          <w:ilvl w:val="0"/>
          <w:numId w:val="2"/>
        </w:numPr>
        <w:spacing w:after="0"/>
        <w:jc w:val="both"/>
        <w:rPr>
          <w:rFonts w:ascii="Times New Roman" w:hAnsi="Times New Roman"/>
          <w:b/>
          <w:sz w:val="24"/>
          <w:szCs w:val="24"/>
        </w:rPr>
      </w:pPr>
      <w:r w:rsidRPr="00140114">
        <w:rPr>
          <w:rFonts w:ascii="Times New Roman" w:hAnsi="Times New Roman"/>
          <w:sz w:val="24"/>
          <w:szCs w:val="24"/>
        </w:rPr>
        <w:t xml:space="preserve">Para cada sesión, dos estudiantes prepararán una presentación y comentario oral de dos trabajos de investigación disponibles en revistas académicas especializadas y números monográficos contemporáneos sobre lingüística textual. Estos documentos se ofrecen en la bibliografía complementaria del seminario. </w:t>
      </w:r>
    </w:p>
    <w:p w:rsidR="0080595B" w:rsidRPr="00140114" w:rsidRDefault="0080595B" w:rsidP="00B75408">
      <w:pPr>
        <w:pStyle w:val="ListParagraph"/>
        <w:numPr>
          <w:ilvl w:val="0"/>
          <w:numId w:val="2"/>
        </w:numPr>
        <w:spacing w:after="0"/>
        <w:jc w:val="both"/>
        <w:rPr>
          <w:rFonts w:ascii="Times New Roman" w:hAnsi="Times New Roman"/>
          <w:b/>
          <w:sz w:val="24"/>
          <w:szCs w:val="24"/>
        </w:rPr>
      </w:pPr>
      <w:r w:rsidRPr="00140114">
        <w:rPr>
          <w:rFonts w:ascii="Times New Roman" w:hAnsi="Times New Roman"/>
          <w:sz w:val="24"/>
          <w:szCs w:val="24"/>
        </w:rPr>
        <w:t>Las clases incluirán la realización de talleres de análisis textual en trabajo colaborativo, con el fin de aplicar los fundamentos conceptuales y generar interrogantes para su discusión.</w:t>
      </w:r>
    </w:p>
    <w:p w:rsidR="0080595B" w:rsidRPr="00140114" w:rsidRDefault="0080595B" w:rsidP="005834A5">
      <w:pPr>
        <w:spacing w:after="0"/>
        <w:jc w:val="both"/>
        <w:rPr>
          <w:rFonts w:ascii="Times New Roman" w:hAnsi="Times New Roman"/>
          <w:b/>
          <w:sz w:val="24"/>
          <w:szCs w:val="24"/>
        </w:rPr>
      </w:pPr>
    </w:p>
    <w:p w:rsidR="0080595B" w:rsidRPr="00140114" w:rsidRDefault="0080595B" w:rsidP="005834A5">
      <w:pPr>
        <w:spacing w:after="0"/>
        <w:jc w:val="both"/>
        <w:rPr>
          <w:rFonts w:ascii="Times New Roman" w:hAnsi="Times New Roman"/>
          <w:b/>
          <w:sz w:val="24"/>
          <w:szCs w:val="24"/>
        </w:rPr>
      </w:pPr>
      <w:r w:rsidRPr="00140114">
        <w:rPr>
          <w:rFonts w:ascii="Times New Roman" w:hAnsi="Times New Roman"/>
          <w:b/>
          <w:sz w:val="24"/>
          <w:szCs w:val="24"/>
        </w:rPr>
        <w:t>Evaluación</w:t>
      </w:r>
    </w:p>
    <w:p w:rsidR="0080595B" w:rsidRPr="00140114" w:rsidRDefault="0080595B" w:rsidP="005834A5">
      <w:pPr>
        <w:spacing w:after="0"/>
        <w:jc w:val="both"/>
        <w:rPr>
          <w:rFonts w:ascii="Times New Roman" w:hAnsi="Times New Roman"/>
          <w:sz w:val="24"/>
          <w:szCs w:val="24"/>
        </w:rPr>
      </w:pPr>
      <w:r w:rsidRPr="00140114">
        <w:rPr>
          <w:rFonts w:ascii="Times New Roman" w:hAnsi="Times New Roman"/>
          <w:sz w:val="24"/>
          <w:szCs w:val="24"/>
        </w:rPr>
        <w:t xml:space="preserve">Los estudiantes deberán acogerse a la normativa vigente en </w:t>
      </w:r>
      <w:smartTag w:uri="urn:schemas-microsoft-com:office:smarttags" w:element="PersonName">
        <w:smartTagPr>
          <w:attr w:name="ProductID" w:val="la Universidad"/>
        </w:smartTagPr>
        <w:r w:rsidRPr="00140114">
          <w:rPr>
            <w:rFonts w:ascii="Times New Roman" w:hAnsi="Times New Roman"/>
            <w:sz w:val="24"/>
            <w:szCs w:val="24"/>
          </w:rPr>
          <w:t>la Universidad</w:t>
        </w:r>
      </w:smartTag>
      <w:r w:rsidRPr="00140114">
        <w:rPr>
          <w:rFonts w:ascii="Times New Roman" w:hAnsi="Times New Roman"/>
          <w:sz w:val="24"/>
          <w:szCs w:val="24"/>
        </w:rPr>
        <w:t xml:space="preserve"> con respecto al porcentaje de asistencia y de presentación de trabajos: se solicitará un 80% de asistencia al seminario.</w:t>
      </w:r>
    </w:p>
    <w:p w:rsidR="0080595B" w:rsidRPr="00140114" w:rsidRDefault="0080595B" w:rsidP="005834A5">
      <w:pPr>
        <w:spacing w:after="0"/>
        <w:jc w:val="both"/>
        <w:rPr>
          <w:rFonts w:ascii="Times New Roman" w:hAnsi="Times New Roman"/>
          <w:sz w:val="24"/>
          <w:szCs w:val="24"/>
        </w:rPr>
      </w:pPr>
    </w:p>
    <w:p w:rsidR="0080595B" w:rsidRPr="00140114" w:rsidRDefault="0080595B" w:rsidP="005834A5">
      <w:pPr>
        <w:spacing w:after="0"/>
        <w:jc w:val="both"/>
        <w:rPr>
          <w:rFonts w:ascii="Times New Roman" w:hAnsi="Times New Roman"/>
          <w:sz w:val="24"/>
          <w:szCs w:val="24"/>
        </w:rPr>
      </w:pPr>
      <w:r w:rsidRPr="00140114">
        <w:rPr>
          <w:rFonts w:ascii="Times New Roman" w:hAnsi="Times New Roman"/>
          <w:sz w:val="24"/>
          <w:szCs w:val="24"/>
        </w:rPr>
        <w:t xml:space="preserve">La exposición oral se valorará como el 50% de la nota final de aprobación. El otro 50% corresponderá a la aprobación de un trabajo final escrito, donde se reescriba un texto auténtico manipulando sus mecanismos de cohesión, coherencia o genericidad. La selección y propósito de la manipulación del texto original deberán aparecer justificados en cada trabajo, así como la elaboración de un apartado de conclusiones. </w:t>
      </w:r>
    </w:p>
    <w:p w:rsidR="0080595B" w:rsidRPr="00140114" w:rsidRDefault="0080595B" w:rsidP="00521733">
      <w:pPr>
        <w:spacing w:after="0"/>
        <w:jc w:val="both"/>
        <w:rPr>
          <w:rFonts w:ascii="Times New Roman" w:hAnsi="Times New Roman"/>
          <w:b/>
          <w:sz w:val="24"/>
          <w:szCs w:val="24"/>
        </w:rPr>
      </w:pPr>
    </w:p>
    <w:p w:rsidR="0080595B" w:rsidRPr="00140114" w:rsidRDefault="0080595B" w:rsidP="00521733">
      <w:pPr>
        <w:spacing w:after="0"/>
        <w:jc w:val="both"/>
        <w:rPr>
          <w:rFonts w:ascii="Times New Roman" w:hAnsi="Times New Roman"/>
          <w:b/>
          <w:sz w:val="24"/>
          <w:szCs w:val="24"/>
        </w:rPr>
      </w:pPr>
      <w:r w:rsidRPr="00140114">
        <w:rPr>
          <w:rFonts w:ascii="Times New Roman" w:hAnsi="Times New Roman"/>
          <w:b/>
          <w:sz w:val="24"/>
          <w:szCs w:val="24"/>
        </w:rPr>
        <w:t>Bibliografía</w:t>
      </w:r>
    </w:p>
    <w:p w:rsidR="0080595B" w:rsidRPr="00140114" w:rsidRDefault="0080595B" w:rsidP="00521733">
      <w:pPr>
        <w:spacing w:after="0"/>
        <w:jc w:val="both"/>
        <w:rPr>
          <w:rFonts w:ascii="Times New Roman" w:hAnsi="Times New Roman"/>
          <w:b/>
          <w:sz w:val="24"/>
          <w:szCs w:val="24"/>
        </w:rPr>
      </w:pPr>
    </w:p>
    <w:p w:rsidR="0080595B" w:rsidRPr="00140114" w:rsidRDefault="0080595B" w:rsidP="00CA7E99">
      <w:pPr>
        <w:spacing w:after="0"/>
        <w:ind w:firstLine="708"/>
        <w:jc w:val="both"/>
        <w:rPr>
          <w:rFonts w:ascii="Times New Roman" w:hAnsi="Times New Roman"/>
          <w:b/>
          <w:sz w:val="24"/>
          <w:szCs w:val="24"/>
        </w:rPr>
      </w:pPr>
      <w:r w:rsidRPr="00140114">
        <w:rPr>
          <w:rFonts w:ascii="Times New Roman" w:hAnsi="Times New Roman"/>
          <w:b/>
          <w:sz w:val="24"/>
          <w:szCs w:val="24"/>
        </w:rPr>
        <w:t>Obligatoria</w:t>
      </w:r>
    </w:p>
    <w:p w:rsidR="0080595B" w:rsidRPr="00140114" w:rsidRDefault="0080595B" w:rsidP="00CA7E99">
      <w:pPr>
        <w:spacing w:after="0"/>
        <w:ind w:firstLine="708"/>
        <w:jc w:val="both"/>
        <w:rPr>
          <w:rFonts w:ascii="Times New Roman" w:hAnsi="Times New Roman"/>
          <w:b/>
          <w:sz w:val="24"/>
          <w:szCs w:val="24"/>
        </w:rPr>
      </w:pPr>
    </w:p>
    <w:p w:rsidR="0080595B" w:rsidRPr="00140114" w:rsidRDefault="0080595B" w:rsidP="00CA7E99">
      <w:pPr>
        <w:spacing w:after="0"/>
        <w:ind w:firstLine="708"/>
        <w:jc w:val="both"/>
        <w:rPr>
          <w:rFonts w:ascii="Times New Roman" w:hAnsi="Times New Roman"/>
          <w:b/>
          <w:sz w:val="24"/>
          <w:szCs w:val="24"/>
        </w:rPr>
      </w:pPr>
      <w:r w:rsidRPr="00140114">
        <w:rPr>
          <w:rFonts w:ascii="Times New Roman" w:hAnsi="Times New Roman"/>
          <w:b/>
          <w:sz w:val="24"/>
          <w:szCs w:val="24"/>
        </w:rPr>
        <w:t>Unidad 1:</w:t>
      </w:r>
    </w:p>
    <w:p w:rsidR="0080595B" w:rsidRPr="00140114" w:rsidRDefault="0080595B" w:rsidP="00810451">
      <w:pPr>
        <w:spacing w:after="0"/>
        <w:ind w:left="709" w:hanging="709"/>
        <w:jc w:val="both"/>
        <w:rPr>
          <w:rFonts w:ascii="Times New Roman" w:hAnsi="Times New Roman"/>
          <w:sz w:val="24"/>
          <w:szCs w:val="24"/>
          <w:lang w:val="es-CO"/>
        </w:rPr>
      </w:pPr>
      <w:r w:rsidRPr="00140114">
        <w:rPr>
          <w:rFonts w:ascii="Times New Roman" w:hAnsi="Times New Roman"/>
          <w:sz w:val="24"/>
          <w:szCs w:val="24"/>
        </w:rPr>
        <w:t xml:space="preserve">Adamzik, K. (2004). </w:t>
      </w:r>
      <w:r w:rsidRPr="00140114">
        <w:rPr>
          <w:rFonts w:ascii="Times New Roman" w:hAnsi="Times New Roman"/>
          <w:i/>
          <w:sz w:val="24"/>
          <w:szCs w:val="24"/>
        </w:rPr>
        <w:t xml:space="preserve">Textlinguistik. Eine </w:t>
      </w:r>
      <w:r w:rsidRPr="00140114">
        <w:rPr>
          <w:rFonts w:ascii="Times New Roman" w:hAnsi="Times New Roman"/>
          <w:bCs/>
          <w:i/>
          <w:sz w:val="24"/>
          <w:szCs w:val="24"/>
          <w:lang w:val="es-CO"/>
        </w:rPr>
        <w:t>einfu</w:t>
      </w:r>
      <w:r w:rsidRPr="00140114">
        <w:rPr>
          <w:rFonts w:ascii="Tahoma" w:hAnsi="Tahoma"/>
          <w:bCs/>
          <w:i/>
          <w:sz w:val="24"/>
          <w:szCs w:val="24"/>
          <w:lang w:val="es-CO"/>
        </w:rPr>
        <w:t>̈</w:t>
      </w:r>
      <w:r w:rsidRPr="00140114">
        <w:rPr>
          <w:rFonts w:ascii="Times New Roman" w:hAnsi="Times New Roman"/>
          <w:bCs/>
          <w:i/>
          <w:sz w:val="24"/>
          <w:szCs w:val="24"/>
          <w:lang w:val="es-CO"/>
        </w:rPr>
        <w:t>rende</w:t>
      </w:r>
      <w:r w:rsidRPr="00140114">
        <w:rPr>
          <w:rFonts w:ascii="Times New Roman" w:hAnsi="Times New Roman"/>
          <w:i/>
          <w:sz w:val="24"/>
          <w:szCs w:val="24"/>
        </w:rPr>
        <w:t>Darstellung</w:t>
      </w:r>
      <w:r w:rsidRPr="00140114">
        <w:rPr>
          <w:rFonts w:ascii="Times New Roman" w:hAnsi="Times New Roman"/>
          <w:sz w:val="24"/>
          <w:szCs w:val="24"/>
        </w:rPr>
        <w:t xml:space="preserve"> (Traducción de fragmentos por G. Ciapuscio). </w:t>
      </w:r>
      <w:r w:rsidRPr="00140114">
        <w:rPr>
          <w:rFonts w:ascii="Times New Roman" w:hAnsi="Times New Roman"/>
          <w:bCs/>
          <w:sz w:val="24"/>
          <w:szCs w:val="24"/>
          <w:lang w:val="es-CO"/>
        </w:rPr>
        <w:t>Tübingen</w:t>
      </w:r>
      <w:r w:rsidRPr="00140114">
        <w:rPr>
          <w:rFonts w:ascii="Times New Roman" w:hAnsi="Times New Roman"/>
          <w:sz w:val="24"/>
          <w:szCs w:val="24"/>
        </w:rPr>
        <w:t>: Max Niemeyer Verlag GmbH.</w:t>
      </w:r>
    </w:p>
    <w:p w:rsidR="0080595B" w:rsidRPr="00140114" w:rsidRDefault="0080595B" w:rsidP="00983C67">
      <w:pPr>
        <w:spacing w:after="0"/>
        <w:ind w:left="709" w:hanging="709"/>
        <w:jc w:val="both"/>
        <w:rPr>
          <w:rFonts w:ascii="Times New Roman" w:hAnsi="Times New Roman"/>
          <w:sz w:val="24"/>
          <w:szCs w:val="24"/>
        </w:rPr>
      </w:pPr>
      <w:r w:rsidRPr="00140114">
        <w:rPr>
          <w:rFonts w:ascii="Times New Roman" w:hAnsi="Times New Roman"/>
          <w:sz w:val="24"/>
          <w:szCs w:val="24"/>
        </w:rPr>
        <w:t xml:space="preserve">Bajtín, M. (1999). “El problema del texto en la lingüística, la filología y las ciencias humanas. Ensayo de análisis filosófico” (10ª ed.). En: </w:t>
      </w:r>
      <w:r w:rsidRPr="00140114">
        <w:rPr>
          <w:rFonts w:ascii="Times New Roman" w:hAnsi="Times New Roman"/>
          <w:i/>
          <w:sz w:val="24"/>
          <w:szCs w:val="24"/>
        </w:rPr>
        <w:t xml:space="preserve">Estética de la creación verbal </w:t>
      </w:r>
      <w:r w:rsidRPr="00140114">
        <w:rPr>
          <w:rFonts w:ascii="Times New Roman" w:hAnsi="Times New Roman"/>
          <w:sz w:val="24"/>
          <w:szCs w:val="24"/>
        </w:rPr>
        <w:t xml:space="preserve">(pp.294-323). México: Siglo XXI. </w:t>
      </w:r>
    </w:p>
    <w:p w:rsidR="0080595B" w:rsidRPr="00140114" w:rsidRDefault="0080595B" w:rsidP="00983C67">
      <w:pPr>
        <w:spacing w:after="0"/>
        <w:ind w:left="709" w:hanging="709"/>
        <w:jc w:val="both"/>
        <w:rPr>
          <w:rFonts w:ascii="Times New Roman" w:hAnsi="Times New Roman"/>
          <w:sz w:val="24"/>
          <w:szCs w:val="24"/>
          <w:lang w:val="es-CO"/>
        </w:rPr>
      </w:pPr>
      <w:r w:rsidRPr="00140114">
        <w:rPr>
          <w:rFonts w:ascii="Times New Roman" w:hAnsi="Times New Roman"/>
          <w:sz w:val="24"/>
          <w:szCs w:val="24"/>
        </w:rPr>
        <w:t xml:space="preserve">De Beaugrande, R. y Dressler, W. (1997). </w:t>
      </w:r>
      <w:r w:rsidRPr="00140114">
        <w:rPr>
          <w:rFonts w:ascii="Times New Roman" w:hAnsi="Times New Roman"/>
          <w:sz w:val="24"/>
          <w:szCs w:val="24"/>
          <w:lang w:val="es-CO"/>
        </w:rPr>
        <w:t xml:space="preserve">“Nociones básicas”. En: </w:t>
      </w:r>
      <w:r w:rsidRPr="00140114">
        <w:rPr>
          <w:rFonts w:ascii="Times New Roman" w:hAnsi="Times New Roman"/>
          <w:i/>
          <w:sz w:val="24"/>
          <w:szCs w:val="24"/>
          <w:lang w:val="es-CO"/>
        </w:rPr>
        <w:t xml:space="preserve">Introducción a </w:t>
      </w:r>
      <w:smartTag w:uri="urn:schemas-microsoft-com:office:smarttags" w:element="PersonName">
        <w:smartTagPr>
          <w:attr w:name="ProductID" w:val="la Lingüística"/>
        </w:smartTagPr>
        <w:r w:rsidRPr="00140114">
          <w:rPr>
            <w:rFonts w:ascii="Times New Roman" w:hAnsi="Times New Roman"/>
            <w:i/>
            <w:sz w:val="24"/>
            <w:szCs w:val="24"/>
            <w:lang w:val="es-CO"/>
          </w:rPr>
          <w:t>la Lingüística</w:t>
        </w:r>
      </w:smartTag>
      <w:r w:rsidRPr="00140114">
        <w:rPr>
          <w:rFonts w:ascii="Times New Roman" w:hAnsi="Times New Roman"/>
          <w:i/>
          <w:sz w:val="24"/>
          <w:szCs w:val="24"/>
          <w:lang w:val="es-CO"/>
        </w:rPr>
        <w:t xml:space="preserve"> del Texto </w:t>
      </w:r>
      <w:r w:rsidRPr="00140114">
        <w:rPr>
          <w:rFonts w:ascii="Times New Roman" w:hAnsi="Times New Roman"/>
          <w:sz w:val="24"/>
          <w:szCs w:val="24"/>
          <w:lang w:val="es-CO"/>
        </w:rPr>
        <w:t>(Cap. 1: pp.49-68). Barcelona: Ariel.</w:t>
      </w:r>
    </w:p>
    <w:p w:rsidR="0080595B" w:rsidRPr="00140114" w:rsidRDefault="0080595B" w:rsidP="00983C67">
      <w:pPr>
        <w:spacing w:after="0"/>
        <w:ind w:left="709" w:hanging="709"/>
        <w:jc w:val="both"/>
        <w:rPr>
          <w:rFonts w:ascii="Times New Roman" w:hAnsi="Times New Roman"/>
          <w:sz w:val="24"/>
          <w:szCs w:val="24"/>
        </w:rPr>
      </w:pPr>
      <w:r w:rsidRPr="00140114">
        <w:rPr>
          <w:rFonts w:ascii="Times New Roman" w:hAnsi="Times New Roman"/>
          <w:sz w:val="24"/>
          <w:szCs w:val="24"/>
        </w:rPr>
        <w:t xml:space="preserve">Bassols, M. y Torrent, A. (1997). “Introducción”. En: </w:t>
      </w:r>
      <w:r w:rsidRPr="00140114">
        <w:rPr>
          <w:rFonts w:ascii="Times New Roman" w:hAnsi="Times New Roman"/>
          <w:i/>
          <w:sz w:val="24"/>
          <w:szCs w:val="24"/>
        </w:rPr>
        <w:t xml:space="preserve">Modelos textuales. Teoría y práctica </w:t>
      </w:r>
      <w:r w:rsidRPr="00140114">
        <w:rPr>
          <w:rFonts w:ascii="Times New Roman" w:hAnsi="Times New Roman"/>
          <w:sz w:val="24"/>
          <w:szCs w:val="24"/>
        </w:rPr>
        <w:t>(pp.11-28). Barcelona: Octaedro.</w:t>
      </w:r>
    </w:p>
    <w:p w:rsidR="0080595B" w:rsidRPr="00140114" w:rsidRDefault="0080595B" w:rsidP="003576D5">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Ciapuscio, G. (1994). “Tipologías y tipos textuales en la investigación lingüística”. En: </w:t>
      </w:r>
      <w:r w:rsidRPr="00140114">
        <w:rPr>
          <w:rFonts w:ascii="Times New Roman" w:hAnsi="Times New Roman"/>
          <w:i/>
          <w:sz w:val="24"/>
          <w:szCs w:val="24"/>
          <w:lang w:val="es-CO"/>
        </w:rPr>
        <w:t xml:space="preserve">Tipos textuales </w:t>
      </w:r>
      <w:r w:rsidRPr="00140114">
        <w:rPr>
          <w:rFonts w:ascii="Times New Roman" w:hAnsi="Times New Roman"/>
          <w:sz w:val="24"/>
          <w:szCs w:val="24"/>
          <w:lang w:val="es-CO"/>
        </w:rPr>
        <w:t>(Parte I: pp.23-72). Buenos Aires: Eudeba.</w:t>
      </w:r>
    </w:p>
    <w:p w:rsidR="0080595B" w:rsidRPr="00140114" w:rsidRDefault="0080595B" w:rsidP="00CA7E99">
      <w:pPr>
        <w:spacing w:after="0"/>
        <w:ind w:firstLine="708"/>
        <w:jc w:val="both"/>
        <w:rPr>
          <w:rFonts w:ascii="Times New Roman" w:hAnsi="Times New Roman"/>
          <w:b/>
          <w:sz w:val="24"/>
          <w:szCs w:val="24"/>
        </w:rPr>
      </w:pPr>
    </w:p>
    <w:p w:rsidR="0080595B" w:rsidRPr="00140114" w:rsidRDefault="0080595B" w:rsidP="00CA7E99">
      <w:pPr>
        <w:spacing w:after="0"/>
        <w:ind w:firstLine="708"/>
        <w:jc w:val="both"/>
        <w:rPr>
          <w:rFonts w:ascii="Times New Roman" w:hAnsi="Times New Roman"/>
          <w:b/>
          <w:sz w:val="24"/>
          <w:szCs w:val="24"/>
        </w:rPr>
      </w:pPr>
      <w:r w:rsidRPr="00140114">
        <w:rPr>
          <w:rFonts w:ascii="Times New Roman" w:hAnsi="Times New Roman"/>
          <w:b/>
          <w:sz w:val="24"/>
          <w:szCs w:val="24"/>
        </w:rPr>
        <w:t>Unidad 2:</w:t>
      </w:r>
    </w:p>
    <w:p w:rsidR="0080595B" w:rsidRPr="00140114" w:rsidRDefault="0080595B" w:rsidP="003576D5">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Calsamiglia, H. y Tusón, A. (1999). “La cohesión y sus mecanismos”. En: </w:t>
      </w:r>
      <w:r w:rsidRPr="00140114">
        <w:rPr>
          <w:rFonts w:ascii="Times New Roman" w:hAnsi="Times New Roman"/>
          <w:i/>
          <w:sz w:val="24"/>
          <w:szCs w:val="24"/>
          <w:lang w:val="es-CO"/>
        </w:rPr>
        <w:t xml:space="preserve">Las cosas del decir. Manual de Análisis del Discurso </w:t>
      </w:r>
      <w:r w:rsidRPr="00140114">
        <w:rPr>
          <w:rFonts w:ascii="Times New Roman" w:hAnsi="Times New Roman"/>
          <w:sz w:val="24"/>
          <w:szCs w:val="24"/>
          <w:lang w:val="es-CO"/>
        </w:rPr>
        <w:t>(pp.230-250). Barcelona: Ariel.</w:t>
      </w:r>
    </w:p>
    <w:p w:rsidR="0080595B" w:rsidRPr="00140114" w:rsidRDefault="0080595B" w:rsidP="000265AB">
      <w:pPr>
        <w:spacing w:after="0"/>
        <w:ind w:left="709" w:hanging="709"/>
        <w:jc w:val="both"/>
        <w:rPr>
          <w:rFonts w:ascii="Times New Roman" w:hAnsi="Times New Roman"/>
          <w:sz w:val="24"/>
          <w:szCs w:val="24"/>
          <w:lang w:val="fr-BE"/>
        </w:rPr>
      </w:pPr>
      <w:r w:rsidRPr="00140114">
        <w:rPr>
          <w:rFonts w:ascii="Times New Roman" w:hAnsi="Times New Roman"/>
          <w:sz w:val="24"/>
          <w:szCs w:val="24"/>
          <w:lang w:val="fr-BE"/>
        </w:rPr>
        <w:t xml:space="preserve">Charolles, M. (2006). « De la cohérence à la cohésion du discours ». En : F. Calas (dir.), </w:t>
      </w:r>
      <w:r w:rsidRPr="00140114">
        <w:rPr>
          <w:rFonts w:ascii="Times New Roman" w:hAnsi="Times New Roman"/>
          <w:i/>
          <w:sz w:val="24"/>
          <w:szCs w:val="24"/>
          <w:lang w:val="fr-BE"/>
        </w:rPr>
        <w:t xml:space="preserve">Cohérence et Discours </w:t>
      </w:r>
      <w:r w:rsidRPr="00140114">
        <w:rPr>
          <w:rFonts w:ascii="Times New Roman" w:hAnsi="Times New Roman"/>
          <w:sz w:val="24"/>
          <w:szCs w:val="24"/>
          <w:lang w:val="fr-BE"/>
        </w:rPr>
        <w:t>(pp.25-52)</w:t>
      </w:r>
      <w:r w:rsidRPr="00140114">
        <w:rPr>
          <w:rFonts w:ascii="Times New Roman" w:hAnsi="Times New Roman"/>
          <w:i/>
          <w:sz w:val="24"/>
          <w:szCs w:val="24"/>
          <w:lang w:val="fr-BE"/>
        </w:rPr>
        <w:t xml:space="preserve">. </w:t>
      </w:r>
      <w:r w:rsidRPr="00140114">
        <w:rPr>
          <w:rFonts w:ascii="Times New Roman" w:hAnsi="Times New Roman"/>
          <w:sz w:val="24"/>
          <w:szCs w:val="24"/>
          <w:lang w:val="fr-BE"/>
        </w:rPr>
        <w:t xml:space="preserve">Paris: Presses de L’Université Paris-Sorbonne. </w:t>
      </w:r>
    </w:p>
    <w:p w:rsidR="0080595B" w:rsidRPr="00140114" w:rsidRDefault="0080595B" w:rsidP="003576D5">
      <w:pPr>
        <w:spacing w:after="0"/>
        <w:ind w:left="709" w:hanging="709"/>
        <w:jc w:val="both"/>
        <w:rPr>
          <w:rFonts w:ascii="Times New Roman" w:hAnsi="Times New Roman"/>
          <w:sz w:val="24"/>
          <w:szCs w:val="24"/>
          <w:lang w:val="en-US"/>
        </w:rPr>
      </w:pPr>
      <w:r w:rsidRPr="00140114">
        <w:rPr>
          <w:rFonts w:ascii="Times New Roman" w:hAnsi="Times New Roman"/>
          <w:sz w:val="24"/>
          <w:szCs w:val="24"/>
          <w:lang w:val="fr-BE"/>
        </w:rPr>
        <w:t xml:space="preserve">Halliday, M. &amp; Hasan, R. (1976). </w:t>
      </w:r>
      <w:r w:rsidRPr="00140114">
        <w:rPr>
          <w:rFonts w:ascii="Times New Roman" w:hAnsi="Times New Roman"/>
          <w:sz w:val="24"/>
          <w:szCs w:val="24"/>
          <w:lang w:val="en-US"/>
        </w:rPr>
        <w:t>Chapter 1: Introduction.In:</w:t>
      </w:r>
      <w:r w:rsidRPr="00140114">
        <w:rPr>
          <w:rFonts w:ascii="Times New Roman" w:hAnsi="Times New Roman"/>
          <w:i/>
          <w:sz w:val="24"/>
          <w:szCs w:val="24"/>
          <w:lang w:val="en-US"/>
        </w:rPr>
        <w:t>Cohesion in english</w:t>
      </w:r>
      <w:r w:rsidRPr="00140114">
        <w:rPr>
          <w:rFonts w:ascii="Times New Roman" w:hAnsi="Times New Roman"/>
          <w:sz w:val="24"/>
          <w:szCs w:val="24"/>
          <w:lang w:val="en-US"/>
        </w:rPr>
        <w:t>(pp. 1-30).London and New York: Longman.</w:t>
      </w:r>
    </w:p>
    <w:p w:rsidR="0080595B" w:rsidRPr="00140114" w:rsidRDefault="0080595B" w:rsidP="003576D5">
      <w:pPr>
        <w:spacing w:after="0"/>
        <w:ind w:left="709" w:hanging="709"/>
        <w:jc w:val="both"/>
        <w:rPr>
          <w:rFonts w:ascii="Times New Roman" w:hAnsi="Times New Roman"/>
          <w:sz w:val="24"/>
          <w:szCs w:val="24"/>
          <w:lang w:val="es-CO"/>
        </w:rPr>
      </w:pPr>
      <w:r w:rsidRPr="00140114">
        <w:rPr>
          <w:rFonts w:ascii="Times New Roman" w:hAnsi="Times New Roman"/>
          <w:sz w:val="24"/>
          <w:szCs w:val="24"/>
        </w:rPr>
        <w:t xml:space="preserve">Martínez, M. C. (1994). “El análisis textual”. En: </w:t>
      </w:r>
      <w:r w:rsidRPr="00140114">
        <w:rPr>
          <w:rFonts w:ascii="Times New Roman" w:hAnsi="Times New Roman"/>
          <w:i/>
          <w:sz w:val="24"/>
          <w:szCs w:val="24"/>
        </w:rPr>
        <w:t>Análisis del discurso. Cohes</w:t>
      </w:r>
      <w:r w:rsidRPr="00140114">
        <w:rPr>
          <w:rFonts w:ascii="Times New Roman" w:hAnsi="Times New Roman"/>
          <w:i/>
          <w:sz w:val="24"/>
          <w:szCs w:val="24"/>
          <w:lang w:val="es-CO"/>
        </w:rPr>
        <w:t xml:space="preserve">ión, coherencia y estructura semántica de los textos expositivos </w:t>
      </w:r>
      <w:r w:rsidRPr="00140114">
        <w:rPr>
          <w:rFonts w:ascii="Times New Roman" w:hAnsi="Times New Roman"/>
          <w:sz w:val="24"/>
          <w:szCs w:val="24"/>
          <w:lang w:val="es-CO"/>
        </w:rPr>
        <w:t>(pp.33-72). Cali: Universidad del Valle.</w:t>
      </w:r>
    </w:p>
    <w:p w:rsidR="0080595B" w:rsidRPr="00140114" w:rsidRDefault="0080595B" w:rsidP="003576D5">
      <w:pPr>
        <w:spacing w:after="0"/>
        <w:ind w:left="709" w:hanging="709"/>
        <w:jc w:val="both"/>
        <w:rPr>
          <w:rFonts w:ascii="Times New Roman" w:hAnsi="Times New Roman"/>
          <w:sz w:val="24"/>
          <w:szCs w:val="24"/>
          <w:lang w:val="es-CO"/>
        </w:rPr>
      </w:pPr>
    </w:p>
    <w:p w:rsidR="0080595B" w:rsidRPr="00140114" w:rsidRDefault="0080595B" w:rsidP="00CA7E99">
      <w:pPr>
        <w:spacing w:after="0"/>
        <w:ind w:firstLine="708"/>
        <w:jc w:val="both"/>
        <w:rPr>
          <w:rFonts w:ascii="Times New Roman" w:hAnsi="Times New Roman"/>
          <w:b/>
          <w:sz w:val="24"/>
          <w:szCs w:val="24"/>
        </w:rPr>
      </w:pPr>
      <w:r w:rsidRPr="00140114">
        <w:rPr>
          <w:rFonts w:ascii="Times New Roman" w:hAnsi="Times New Roman"/>
          <w:b/>
          <w:sz w:val="24"/>
          <w:szCs w:val="24"/>
        </w:rPr>
        <w:t>Unidad 3:</w:t>
      </w:r>
    </w:p>
    <w:p w:rsidR="0080595B" w:rsidRPr="00140114" w:rsidRDefault="0080595B" w:rsidP="00A1766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Calsamiglia, H. y Tusón, A. (1999). “La coherencia”. En: </w:t>
      </w:r>
      <w:r w:rsidRPr="00140114">
        <w:rPr>
          <w:rFonts w:ascii="Times New Roman" w:hAnsi="Times New Roman"/>
          <w:i/>
          <w:sz w:val="24"/>
          <w:szCs w:val="24"/>
          <w:lang w:val="es-CO"/>
        </w:rPr>
        <w:t xml:space="preserve">Las cosas del decir. Manual de Análisis del Discurso </w:t>
      </w:r>
      <w:r w:rsidRPr="00140114">
        <w:rPr>
          <w:rFonts w:ascii="Times New Roman" w:hAnsi="Times New Roman"/>
          <w:sz w:val="24"/>
          <w:szCs w:val="24"/>
          <w:lang w:val="es-CO"/>
        </w:rPr>
        <w:t>(pp.221-229). Barcelona: Ariel.</w:t>
      </w:r>
    </w:p>
    <w:p w:rsidR="0080595B" w:rsidRPr="00140114" w:rsidRDefault="0080595B" w:rsidP="00470202">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Martínez, M. C. (1994). “La coherencia y el desarrollo ilocutivo”. En: </w:t>
      </w:r>
      <w:r w:rsidRPr="00140114">
        <w:rPr>
          <w:rFonts w:ascii="Times New Roman" w:hAnsi="Times New Roman"/>
          <w:i/>
          <w:sz w:val="24"/>
          <w:szCs w:val="24"/>
          <w:lang w:val="es-CO"/>
        </w:rPr>
        <w:t xml:space="preserve">Análisis del discurso. Cohesión, coherencia y estructura semántica de los textos expositivos </w:t>
      </w:r>
      <w:r w:rsidRPr="00140114">
        <w:rPr>
          <w:rFonts w:ascii="Times New Roman" w:hAnsi="Times New Roman"/>
          <w:sz w:val="24"/>
          <w:szCs w:val="24"/>
          <w:lang w:val="es-CO"/>
        </w:rPr>
        <w:t>(pp.75-97). Cali: Universidad del Valle.</w:t>
      </w:r>
    </w:p>
    <w:p w:rsidR="0080595B" w:rsidRPr="00140114" w:rsidRDefault="0080595B" w:rsidP="00760F0B">
      <w:pPr>
        <w:spacing w:after="0"/>
        <w:ind w:left="709" w:hanging="709"/>
        <w:jc w:val="both"/>
        <w:rPr>
          <w:rFonts w:ascii="Times New Roman" w:hAnsi="Times New Roman"/>
          <w:sz w:val="24"/>
          <w:szCs w:val="24"/>
        </w:rPr>
      </w:pPr>
      <w:r w:rsidRPr="00140114">
        <w:rPr>
          <w:rFonts w:ascii="Times New Roman" w:hAnsi="Times New Roman"/>
          <w:sz w:val="24"/>
          <w:szCs w:val="24"/>
        </w:rPr>
        <w:t xml:space="preserve">Mondada, L. (2002). Construcción de objetos de discurso y categorización: una aproximación a los procesos de referenciación. </w:t>
      </w:r>
      <w:r w:rsidRPr="00140114">
        <w:rPr>
          <w:rFonts w:ascii="Times New Roman" w:hAnsi="Times New Roman"/>
          <w:i/>
          <w:sz w:val="24"/>
          <w:szCs w:val="24"/>
        </w:rPr>
        <w:t>Revista de Letras, 24</w:t>
      </w:r>
      <w:r w:rsidRPr="00140114">
        <w:rPr>
          <w:rFonts w:ascii="Times New Roman" w:hAnsi="Times New Roman"/>
          <w:sz w:val="24"/>
          <w:szCs w:val="24"/>
        </w:rPr>
        <w:t>(1/2), 118-130.</w:t>
      </w:r>
    </w:p>
    <w:p w:rsidR="0080595B" w:rsidRPr="00140114" w:rsidRDefault="0080595B" w:rsidP="00B936AA">
      <w:pPr>
        <w:spacing w:after="0"/>
        <w:ind w:left="709" w:hanging="709"/>
        <w:jc w:val="both"/>
        <w:rPr>
          <w:rFonts w:ascii="Times New Roman" w:hAnsi="Times New Roman"/>
          <w:sz w:val="24"/>
          <w:szCs w:val="24"/>
        </w:rPr>
      </w:pPr>
      <w:r w:rsidRPr="00140114">
        <w:rPr>
          <w:rFonts w:ascii="Times New Roman" w:hAnsi="Times New Roman"/>
          <w:sz w:val="24"/>
          <w:szCs w:val="24"/>
          <w:lang w:val="es-CO"/>
        </w:rPr>
        <w:t xml:space="preserve">Van Dijk, T. (2005[1980]). “Macroestructuras semánticas”. (Conferencia 2). En: </w:t>
      </w:r>
      <w:r w:rsidRPr="00140114">
        <w:rPr>
          <w:rFonts w:ascii="Times New Roman" w:hAnsi="Times New Roman"/>
          <w:i/>
          <w:sz w:val="24"/>
          <w:szCs w:val="24"/>
          <w:lang w:val="es-CO"/>
        </w:rPr>
        <w:t xml:space="preserve">Estructuras y funciones del discurso (14ª ed. actualizada) </w:t>
      </w:r>
      <w:r w:rsidRPr="00140114">
        <w:rPr>
          <w:rFonts w:ascii="Times New Roman" w:hAnsi="Times New Roman"/>
          <w:sz w:val="24"/>
          <w:szCs w:val="24"/>
          <w:lang w:val="es-CO"/>
        </w:rPr>
        <w:t xml:space="preserve">(pp.43-57). </w:t>
      </w:r>
      <w:r w:rsidRPr="00140114">
        <w:rPr>
          <w:rFonts w:ascii="Times New Roman" w:hAnsi="Times New Roman"/>
          <w:sz w:val="24"/>
          <w:szCs w:val="24"/>
        </w:rPr>
        <w:t>México: Siglo XXI.</w:t>
      </w:r>
    </w:p>
    <w:p w:rsidR="0080595B" w:rsidRPr="00140114" w:rsidRDefault="0080595B" w:rsidP="00CA7E99">
      <w:pPr>
        <w:spacing w:after="0"/>
        <w:ind w:firstLine="708"/>
        <w:jc w:val="both"/>
        <w:rPr>
          <w:rFonts w:ascii="Times New Roman" w:hAnsi="Times New Roman"/>
          <w:b/>
          <w:sz w:val="24"/>
          <w:szCs w:val="24"/>
        </w:rPr>
      </w:pPr>
    </w:p>
    <w:p w:rsidR="0080595B" w:rsidRPr="00140114" w:rsidRDefault="0080595B" w:rsidP="00CA7E99">
      <w:pPr>
        <w:spacing w:after="0"/>
        <w:ind w:firstLine="708"/>
        <w:jc w:val="both"/>
        <w:rPr>
          <w:rFonts w:ascii="Times New Roman" w:hAnsi="Times New Roman"/>
          <w:b/>
          <w:sz w:val="24"/>
          <w:szCs w:val="24"/>
        </w:rPr>
      </w:pPr>
      <w:r w:rsidRPr="00140114">
        <w:rPr>
          <w:rFonts w:ascii="Times New Roman" w:hAnsi="Times New Roman"/>
          <w:b/>
          <w:sz w:val="24"/>
          <w:szCs w:val="24"/>
        </w:rPr>
        <w:t>Unidad 4:</w:t>
      </w:r>
    </w:p>
    <w:p w:rsidR="0080595B" w:rsidRPr="00140114" w:rsidRDefault="0080595B" w:rsidP="00795219">
      <w:pPr>
        <w:spacing w:after="0"/>
        <w:ind w:left="709" w:hanging="709"/>
        <w:jc w:val="both"/>
        <w:rPr>
          <w:rFonts w:ascii="Times New Roman" w:hAnsi="Times New Roman"/>
          <w:sz w:val="24"/>
          <w:szCs w:val="24"/>
          <w:lang w:val="es-CO"/>
        </w:rPr>
      </w:pPr>
      <w:r w:rsidRPr="00140114">
        <w:rPr>
          <w:rFonts w:ascii="Times New Roman" w:hAnsi="Times New Roman"/>
          <w:sz w:val="24"/>
          <w:szCs w:val="24"/>
          <w:lang w:val="fr-BE"/>
        </w:rPr>
        <w:t xml:space="preserve">Adam, J. M. (2012). « Analyse textuelle des discours: niveaux ou plans d’analyse ». </w:t>
      </w:r>
      <w:r w:rsidRPr="00140114">
        <w:rPr>
          <w:rFonts w:ascii="Times New Roman" w:hAnsi="Times New Roman"/>
          <w:i/>
          <w:sz w:val="24"/>
          <w:szCs w:val="24"/>
        </w:rPr>
        <w:t>Filolog</w:t>
      </w:r>
      <w:r w:rsidRPr="00140114">
        <w:rPr>
          <w:rFonts w:ascii="Times New Roman" w:hAnsi="Times New Roman"/>
          <w:i/>
          <w:sz w:val="24"/>
          <w:szCs w:val="24"/>
          <w:lang w:val="es-CO"/>
        </w:rPr>
        <w:t>ía e Linguística Portuguesa, 14</w:t>
      </w:r>
      <w:r w:rsidRPr="00140114">
        <w:rPr>
          <w:rFonts w:ascii="Times New Roman" w:hAnsi="Times New Roman"/>
          <w:sz w:val="24"/>
          <w:szCs w:val="24"/>
          <w:lang w:val="es-CO"/>
        </w:rPr>
        <w:t>(2), 191-202.</w:t>
      </w:r>
    </w:p>
    <w:p w:rsidR="0080595B" w:rsidRPr="00140114" w:rsidRDefault="0080595B" w:rsidP="00951F55">
      <w:pPr>
        <w:spacing w:after="0"/>
        <w:ind w:left="709" w:hanging="709"/>
        <w:jc w:val="both"/>
        <w:rPr>
          <w:rFonts w:ascii="Times New Roman" w:hAnsi="Times New Roman"/>
          <w:b/>
          <w:bCs/>
          <w:sz w:val="24"/>
          <w:szCs w:val="24"/>
          <w:lang w:val="es-CO"/>
        </w:rPr>
      </w:pPr>
      <w:r w:rsidRPr="00140114">
        <w:rPr>
          <w:rFonts w:ascii="Times New Roman" w:hAnsi="Times New Roman"/>
          <w:sz w:val="24"/>
          <w:szCs w:val="24"/>
        </w:rPr>
        <w:t xml:space="preserve">Bajtín, M. (1999). “El problema de los géneros discursivos” (10ª ed.). En: </w:t>
      </w:r>
      <w:r w:rsidRPr="00140114">
        <w:rPr>
          <w:rFonts w:ascii="Times New Roman" w:hAnsi="Times New Roman"/>
          <w:i/>
          <w:sz w:val="24"/>
          <w:szCs w:val="24"/>
        </w:rPr>
        <w:t xml:space="preserve">Estética de la creación verbal </w:t>
      </w:r>
      <w:r w:rsidRPr="00140114">
        <w:rPr>
          <w:rFonts w:ascii="Times New Roman" w:hAnsi="Times New Roman"/>
          <w:sz w:val="24"/>
          <w:szCs w:val="24"/>
        </w:rPr>
        <w:t xml:space="preserve">(pp.248-293). México: Siglo XXI. </w:t>
      </w:r>
    </w:p>
    <w:p w:rsidR="0080595B" w:rsidRPr="00140114" w:rsidRDefault="0080595B" w:rsidP="003576D5">
      <w:pPr>
        <w:spacing w:after="0"/>
        <w:ind w:left="709" w:hanging="709"/>
        <w:jc w:val="both"/>
        <w:rPr>
          <w:rFonts w:ascii="Times New Roman" w:hAnsi="Times New Roman"/>
          <w:sz w:val="24"/>
          <w:szCs w:val="24"/>
        </w:rPr>
      </w:pPr>
      <w:r w:rsidRPr="00140114">
        <w:rPr>
          <w:rFonts w:ascii="Times New Roman" w:hAnsi="Times New Roman"/>
          <w:sz w:val="24"/>
          <w:szCs w:val="24"/>
        </w:rPr>
        <w:t xml:space="preserve">Bazerman, Ch. (2012). “Actos de habla, géneros y sistemas de actividades: De qué manera los textos organizan las actividades y los grupos sociales” (Traducción de A. Téllez). En: </w:t>
      </w:r>
      <w:r w:rsidRPr="00140114">
        <w:rPr>
          <w:rFonts w:ascii="Times New Roman" w:hAnsi="Times New Roman"/>
          <w:i/>
          <w:sz w:val="24"/>
          <w:szCs w:val="24"/>
        </w:rPr>
        <w:t xml:space="preserve">Géneros textuales, tipificación y actividad </w:t>
      </w:r>
      <w:r w:rsidRPr="00140114">
        <w:rPr>
          <w:rFonts w:ascii="Times New Roman" w:hAnsi="Times New Roman"/>
          <w:sz w:val="24"/>
          <w:szCs w:val="24"/>
        </w:rPr>
        <w:t>(pp.122-160). México: Benemérita Universidad Autónoma de Puebla.</w:t>
      </w:r>
    </w:p>
    <w:p w:rsidR="0080595B" w:rsidRPr="00140114" w:rsidRDefault="0080595B" w:rsidP="003576D5">
      <w:pPr>
        <w:spacing w:after="0"/>
        <w:ind w:left="709" w:hanging="709"/>
        <w:jc w:val="both"/>
        <w:rPr>
          <w:rFonts w:ascii="Times New Roman" w:hAnsi="Times New Roman"/>
          <w:sz w:val="24"/>
          <w:szCs w:val="24"/>
        </w:rPr>
      </w:pPr>
      <w:r w:rsidRPr="00140114">
        <w:rPr>
          <w:rFonts w:ascii="Times New Roman" w:hAnsi="Times New Roman"/>
          <w:sz w:val="24"/>
          <w:szCs w:val="24"/>
        </w:rPr>
        <w:t xml:space="preserve">Bronckart, J. P. (2004). </w:t>
      </w:r>
      <w:r w:rsidRPr="00140114">
        <w:rPr>
          <w:rFonts w:ascii="Times New Roman" w:hAnsi="Times New Roman"/>
          <w:sz w:val="24"/>
          <w:szCs w:val="24"/>
          <w:lang w:val="es-CO"/>
        </w:rPr>
        <w:t xml:space="preserve">“Los géneros de textos y su contribución al desarrollo psicológico”. En: </w:t>
      </w:r>
      <w:r w:rsidRPr="00140114">
        <w:rPr>
          <w:rFonts w:ascii="Times New Roman" w:hAnsi="Times New Roman"/>
          <w:i/>
          <w:sz w:val="24"/>
          <w:szCs w:val="24"/>
          <w:lang w:val="es-CO"/>
        </w:rPr>
        <w:t xml:space="preserve">Desarrollo del lenguajey didáctica de las lenguas </w:t>
      </w:r>
      <w:r w:rsidRPr="00140114">
        <w:rPr>
          <w:rFonts w:ascii="Times New Roman" w:hAnsi="Times New Roman"/>
          <w:sz w:val="24"/>
          <w:szCs w:val="24"/>
          <w:lang w:val="es-CO"/>
        </w:rPr>
        <w:t>(Cap.4: pp.69-86).</w:t>
      </w:r>
      <w:r w:rsidRPr="00140114">
        <w:rPr>
          <w:rFonts w:ascii="Times New Roman" w:hAnsi="Times New Roman"/>
          <w:sz w:val="24"/>
          <w:szCs w:val="24"/>
        </w:rPr>
        <w:t>Madrid: Miño y Dávila.</w:t>
      </w:r>
    </w:p>
    <w:p w:rsidR="0080595B" w:rsidRPr="00140114" w:rsidRDefault="0080595B" w:rsidP="00165D84">
      <w:pPr>
        <w:spacing w:after="0"/>
        <w:ind w:left="709" w:hanging="709"/>
        <w:jc w:val="both"/>
        <w:rPr>
          <w:rFonts w:ascii="Times New Roman" w:hAnsi="Times New Roman"/>
          <w:sz w:val="24"/>
          <w:szCs w:val="24"/>
          <w:lang w:val="fr-BE"/>
        </w:rPr>
      </w:pPr>
      <w:r w:rsidRPr="00140114">
        <w:rPr>
          <w:rFonts w:ascii="Times New Roman" w:hAnsi="Times New Roman"/>
          <w:sz w:val="24"/>
          <w:szCs w:val="24"/>
          <w:lang w:val="pt-BR"/>
        </w:rPr>
        <w:t xml:space="preserve">Koch, I.G.V. (2002). A construção textual do sentido. Em: </w:t>
      </w:r>
      <w:r w:rsidRPr="00140114">
        <w:rPr>
          <w:rFonts w:ascii="Times New Roman" w:hAnsi="Times New Roman"/>
          <w:i/>
          <w:sz w:val="24"/>
          <w:szCs w:val="24"/>
          <w:lang w:val="pt-BR"/>
        </w:rPr>
        <w:t>O texto e a construção textual dos sentidos</w:t>
      </w:r>
      <w:r w:rsidRPr="00140114">
        <w:rPr>
          <w:rFonts w:ascii="Times New Roman" w:hAnsi="Times New Roman"/>
          <w:sz w:val="24"/>
          <w:szCs w:val="24"/>
          <w:lang w:val="pt-BR"/>
        </w:rPr>
        <w:t xml:space="preserve"> (pp.11-30 y 45-58). </w:t>
      </w:r>
      <w:r w:rsidRPr="00140114">
        <w:rPr>
          <w:rFonts w:ascii="Times New Roman" w:hAnsi="Times New Roman"/>
          <w:sz w:val="24"/>
          <w:szCs w:val="24"/>
          <w:lang w:val="fr-BE"/>
        </w:rPr>
        <w:t>São Paulo: Contexto.</w:t>
      </w:r>
    </w:p>
    <w:p w:rsidR="0080595B" w:rsidRPr="00140114" w:rsidRDefault="0080595B" w:rsidP="00165D84">
      <w:pPr>
        <w:spacing w:after="0"/>
        <w:ind w:left="709" w:hanging="709"/>
        <w:jc w:val="both"/>
        <w:rPr>
          <w:rFonts w:ascii="Times New Roman" w:hAnsi="Times New Roman"/>
          <w:b/>
          <w:sz w:val="24"/>
          <w:szCs w:val="24"/>
          <w:lang w:val="fr-BE"/>
        </w:rPr>
      </w:pPr>
    </w:p>
    <w:p w:rsidR="0080595B" w:rsidRPr="00140114" w:rsidRDefault="0080595B" w:rsidP="00165D84">
      <w:pPr>
        <w:spacing w:after="0"/>
        <w:ind w:left="709" w:hanging="709"/>
        <w:jc w:val="both"/>
        <w:rPr>
          <w:rFonts w:ascii="Times New Roman" w:hAnsi="Times New Roman"/>
          <w:b/>
          <w:sz w:val="24"/>
          <w:szCs w:val="24"/>
          <w:lang w:val="fr-BE"/>
        </w:rPr>
      </w:pPr>
      <w:r w:rsidRPr="00140114">
        <w:rPr>
          <w:rFonts w:ascii="Times New Roman" w:hAnsi="Times New Roman"/>
          <w:b/>
          <w:sz w:val="24"/>
          <w:szCs w:val="24"/>
          <w:lang w:val="fr-BE"/>
        </w:rPr>
        <w:tab/>
        <w:t>Complementaria</w:t>
      </w:r>
    </w:p>
    <w:p w:rsidR="0080595B" w:rsidRPr="00140114" w:rsidRDefault="0080595B" w:rsidP="00165D84">
      <w:pPr>
        <w:spacing w:after="0"/>
        <w:ind w:left="709" w:hanging="709"/>
        <w:jc w:val="both"/>
        <w:rPr>
          <w:rFonts w:ascii="Times New Roman" w:hAnsi="Times New Roman"/>
          <w:sz w:val="24"/>
          <w:szCs w:val="24"/>
          <w:lang w:val="fr-BE"/>
        </w:rPr>
      </w:pPr>
      <w:r w:rsidRPr="00140114">
        <w:rPr>
          <w:rFonts w:ascii="Times New Roman" w:hAnsi="Times New Roman"/>
          <w:sz w:val="24"/>
          <w:szCs w:val="24"/>
          <w:lang w:val="fr-BE"/>
        </w:rPr>
        <w:t xml:space="preserve">Adam, J. M. (1990). </w:t>
      </w:r>
      <w:r w:rsidRPr="00140114">
        <w:rPr>
          <w:rFonts w:ascii="Times New Roman" w:hAnsi="Times New Roman"/>
          <w:i/>
          <w:sz w:val="24"/>
          <w:szCs w:val="24"/>
          <w:lang w:val="fr-BE"/>
        </w:rPr>
        <w:t xml:space="preserve">Éléments de linguistique textuelle. Théorie et pratique de l’analyse textuelle. </w:t>
      </w:r>
      <w:r w:rsidRPr="00140114">
        <w:rPr>
          <w:rFonts w:ascii="Times New Roman" w:hAnsi="Times New Roman"/>
          <w:sz w:val="24"/>
          <w:szCs w:val="24"/>
          <w:lang w:val="fr-BE"/>
        </w:rPr>
        <w:t>Paris: Mardaga.</w:t>
      </w:r>
    </w:p>
    <w:p w:rsidR="0080595B" w:rsidRPr="00140114" w:rsidRDefault="0080595B" w:rsidP="00165D84">
      <w:pPr>
        <w:spacing w:after="0"/>
        <w:ind w:left="709" w:hanging="709"/>
        <w:jc w:val="both"/>
        <w:rPr>
          <w:rFonts w:ascii="Times New Roman" w:hAnsi="Times New Roman"/>
          <w:sz w:val="24"/>
          <w:szCs w:val="24"/>
          <w:lang w:val="fr-BE"/>
        </w:rPr>
      </w:pPr>
      <w:r w:rsidRPr="00140114">
        <w:rPr>
          <w:rFonts w:ascii="Times New Roman" w:hAnsi="Times New Roman"/>
          <w:sz w:val="24"/>
          <w:szCs w:val="24"/>
          <w:lang w:val="fr-BE"/>
        </w:rPr>
        <w:t xml:space="preserve">Adam, J. M. (1992). </w:t>
      </w:r>
      <w:r w:rsidRPr="00140114">
        <w:rPr>
          <w:rFonts w:ascii="Times New Roman" w:hAnsi="Times New Roman"/>
          <w:i/>
          <w:sz w:val="24"/>
          <w:szCs w:val="24"/>
          <w:lang w:val="fr-BE"/>
        </w:rPr>
        <w:t xml:space="preserve">Les textes: types et prototypes. </w:t>
      </w:r>
      <w:r w:rsidRPr="00140114">
        <w:rPr>
          <w:rFonts w:ascii="Times New Roman" w:hAnsi="Times New Roman"/>
          <w:sz w:val="24"/>
          <w:szCs w:val="24"/>
          <w:lang w:val="fr-BE"/>
        </w:rPr>
        <w:t>Paris: Nathan.</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fr-BE"/>
        </w:rPr>
        <w:t xml:space="preserve">Adam, J. M. (1999). </w:t>
      </w:r>
      <w:r w:rsidRPr="00140114">
        <w:rPr>
          <w:rFonts w:ascii="Times New Roman" w:hAnsi="Times New Roman"/>
          <w:i/>
          <w:sz w:val="24"/>
          <w:szCs w:val="24"/>
          <w:lang w:val="fr-BE"/>
        </w:rPr>
        <w:t xml:space="preserve">Linguistique textuelle. Des genres de discours au textes. </w:t>
      </w:r>
      <w:r w:rsidRPr="00140114">
        <w:rPr>
          <w:rFonts w:ascii="Times New Roman" w:hAnsi="Times New Roman"/>
          <w:sz w:val="24"/>
          <w:szCs w:val="24"/>
          <w:lang w:val="pt-BR"/>
        </w:rPr>
        <w:t>Paris: Nathan.</w:t>
      </w:r>
    </w:p>
    <w:p w:rsidR="0080595B" w:rsidRPr="00140114" w:rsidRDefault="0080595B" w:rsidP="002263AB">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 xml:space="preserve">Adam, J. M. (2011). </w:t>
      </w:r>
      <w:r w:rsidRPr="00140114">
        <w:rPr>
          <w:rFonts w:ascii="Times New Roman" w:hAnsi="Times New Roman"/>
          <w:i/>
          <w:sz w:val="24"/>
          <w:szCs w:val="24"/>
          <w:lang w:val="pt-BR"/>
        </w:rPr>
        <w:t>A Lingüística Textual</w:t>
      </w:r>
      <w:r w:rsidRPr="00140114">
        <w:rPr>
          <w:rFonts w:ascii="Times New Roman" w:hAnsi="Times New Roman"/>
          <w:sz w:val="24"/>
          <w:szCs w:val="24"/>
          <w:lang w:val="pt-BR"/>
        </w:rPr>
        <w:t xml:space="preserve">. </w:t>
      </w:r>
      <w:r w:rsidRPr="00140114">
        <w:rPr>
          <w:rFonts w:ascii="Times New Roman" w:hAnsi="Times New Roman"/>
          <w:i/>
          <w:sz w:val="24"/>
          <w:szCs w:val="24"/>
          <w:lang w:val="pt-BR"/>
        </w:rPr>
        <w:t xml:space="preserve">Introdução a </w:t>
      </w:r>
      <w:smartTag w:uri="urn:schemas-microsoft-com:office:smarttags" w:element="PersonName">
        <w:smartTagPr>
          <w:attr w:name="ProductID" w:val="la Lingüistica Textual.São"/>
        </w:smartTagPr>
        <w:r w:rsidRPr="00140114">
          <w:rPr>
            <w:rFonts w:ascii="Times New Roman" w:hAnsi="Times New Roman"/>
            <w:i/>
            <w:sz w:val="24"/>
            <w:szCs w:val="24"/>
            <w:lang w:val="pt-BR"/>
          </w:rPr>
          <w:t>la Lingüistica Textual.</w:t>
        </w:r>
        <w:r w:rsidRPr="00140114">
          <w:rPr>
            <w:rFonts w:ascii="Times New Roman" w:hAnsi="Times New Roman"/>
            <w:sz w:val="24"/>
            <w:szCs w:val="24"/>
            <w:lang w:val="pt-BR"/>
          </w:rPr>
          <w:t>São</w:t>
        </w:r>
      </w:smartTag>
      <w:r w:rsidRPr="00140114">
        <w:rPr>
          <w:rFonts w:ascii="Times New Roman" w:hAnsi="Times New Roman"/>
          <w:sz w:val="24"/>
          <w:szCs w:val="24"/>
          <w:lang w:val="pt-BR"/>
        </w:rPr>
        <w:t xml:space="preserve"> Paulo: Cortez Editora.</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fr-BE"/>
        </w:rPr>
        <w:t xml:space="preserve">Adam, J. M. (2012). « Analyse textuelle des discours: niveaux ou plans d’analyse ». </w:t>
      </w:r>
      <w:r w:rsidRPr="00140114">
        <w:rPr>
          <w:rFonts w:ascii="Times New Roman" w:hAnsi="Times New Roman"/>
          <w:i/>
          <w:sz w:val="24"/>
          <w:szCs w:val="24"/>
          <w:lang w:val="pt-BR"/>
        </w:rPr>
        <w:t>Filología e Linguística Portuguesa, 14</w:t>
      </w:r>
      <w:r w:rsidRPr="00140114">
        <w:rPr>
          <w:rFonts w:ascii="Times New Roman" w:hAnsi="Times New Roman"/>
          <w:sz w:val="24"/>
          <w:szCs w:val="24"/>
          <w:lang w:val="pt-BR"/>
        </w:rPr>
        <w:t>(2), 191-202.</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pt-BR"/>
        </w:rPr>
        <w:t xml:space="preserve">Adamzik, K. (2001). “Questoes fundamentais da Textologia constrastiva”. Em: H. P. Wieser e I.G. V. Koch (orgs.), </w:t>
      </w:r>
      <w:r w:rsidRPr="00140114">
        <w:rPr>
          <w:rFonts w:ascii="Times New Roman" w:hAnsi="Times New Roman"/>
          <w:i/>
          <w:sz w:val="24"/>
          <w:szCs w:val="24"/>
          <w:lang w:val="pt-BR"/>
        </w:rPr>
        <w:t>Lingüística textual: Perspectivas Alem</w:t>
      </w:r>
      <w:r w:rsidRPr="00140114">
        <w:rPr>
          <w:rFonts w:ascii="Times New Roman" w:hAnsi="Times New Roman"/>
          <w:bCs/>
          <w:i/>
          <w:sz w:val="24"/>
          <w:szCs w:val="24"/>
          <w:lang w:val="pt-BR"/>
        </w:rPr>
        <w:t>ã</w:t>
      </w:r>
      <w:r w:rsidRPr="00140114">
        <w:rPr>
          <w:rFonts w:ascii="Times New Roman" w:hAnsi="Times New Roman"/>
          <w:i/>
          <w:sz w:val="24"/>
          <w:szCs w:val="24"/>
          <w:lang w:val="pt-BR"/>
        </w:rPr>
        <w:t>s</w:t>
      </w:r>
      <w:r w:rsidRPr="00140114">
        <w:rPr>
          <w:rFonts w:ascii="Times New Roman" w:hAnsi="Times New Roman"/>
          <w:sz w:val="24"/>
          <w:szCs w:val="24"/>
          <w:lang w:val="pt-BR"/>
        </w:rPr>
        <w:t xml:space="preserve">(pp. 233-288). </w:t>
      </w:r>
      <w:r w:rsidRPr="00140114">
        <w:rPr>
          <w:rFonts w:ascii="Times New Roman" w:hAnsi="Times New Roman"/>
          <w:sz w:val="24"/>
          <w:szCs w:val="24"/>
          <w:lang w:val="es-CO"/>
        </w:rPr>
        <w:t>Rio de Janeiro: Nueva Fronteira.</w:t>
      </w:r>
    </w:p>
    <w:p w:rsidR="0080595B" w:rsidRPr="00140114" w:rsidRDefault="0080595B" w:rsidP="00165D84">
      <w:pPr>
        <w:spacing w:after="0"/>
        <w:ind w:left="709" w:hanging="709"/>
        <w:jc w:val="both"/>
        <w:rPr>
          <w:rFonts w:ascii="Times New Roman" w:hAnsi="Times New Roman"/>
          <w:sz w:val="24"/>
          <w:szCs w:val="24"/>
          <w:lang w:val="fr-BE"/>
        </w:rPr>
      </w:pPr>
      <w:r w:rsidRPr="00140114">
        <w:rPr>
          <w:rFonts w:ascii="Times New Roman" w:hAnsi="Times New Roman"/>
          <w:sz w:val="24"/>
          <w:szCs w:val="24"/>
          <w:lang w:val="es-CO"/>
        </w:rPr>
        <w:t xml:space="preserve">Amez, M. (2003). “Las tipologías textuales como herramienta didáctica”. </w:t>
      </w:r>
      <w:r w:rsidRPr="00140114">
        <w:rPr>
          <w:rFonts w:ascii="Times New Roman" w:hAnsi="Times New Roman"/>
          <w:i/>
          <w:sz w:val="24"/>
          <w:szCs w:val="24"/>
          <w:lang w:val="es-CO"/>
        </w:rPr>
        <w:t xml:space="preserve">Propuestas. De la problemática del aula a las propuestas concretas. </w:t>
      </w:r>
      <w:r w:rsidRPr="00140114">
        <w:rPr>
          <w:rFonts w:ascii="Times New Roman" w:hAnsi="Times New Roman"/>
          <w:i/>
          <w:sz w:val="24"/>
          <w:szCs w:val="24"/>
          <w:lang w:val="fr-BE"/>
        </w:rPr>
        <w:t xml:space="preserve">Lengua y Literatura, 8, </w:t>
      </w:r>
      <w:r w:rsidRPr="00140114">
        <w:rPr>
          <w:rFonts w:ascii="Times New Roman" w:hAnsi="Times New Roman"/>
          <w:sz w:val="24"/>
          <w:szCs w:val="24"/>
          <w:lang w:val="fr-BE"/>
        </w:rPr>
        <w:t>107-116.</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fr-BE"/>
        </w:rPr>
        <w:t xml:space="preserve">Aphotéloz, D. (1995). </w:t>
      </w:r>
      <w:r w:rsidRPr="00140114">
        <w:rPr>
          <w:rFonts w:ascii="Times New Roman" w:hAnsi="Times New Roman"/>
          <w:i/>
          <w:sz w:val="24"/>
          <w:szCs w:val="24"/>
          <w:lang w:val="fr-BE"/>
        </w:rPr>
        <w:t xml:space="preserve">Rôle et fonctionnement de l’anaphore dans la dynamique textuelle. </w:t>
      </w:r>
      <w:r w:rsidRPr="00140114">
        <w:rPr>
          <w:rFonts w:ascii="Times New Roman" w:hAnsi="Times New Roman"/>
          <w:sz w:val="24"/>
          <w:szCs w:val="24"/>
          <w:lang w:val="es-CO"/>
        </w:rPr>
        <w:t>Genève: Librairie Droz.</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Bajtín, M. (1999). </w:t>
      </w:r>
      <w:r w:rsidRPr="00140114">
        <w:rPr>
          <w:rFonts w:ascii="Times New Roman" w:hAnsi="Times New Roman"/>
          <w:i/>
          <w:sz w:val="24"/>
          <w:szCs w:val="24"/>
          <w:lang w:val="es-CO"/>
        </w:rPr>
        <w:t xml:space="preserve">Estética de la creación verbal </w:t>
      </w:r>
      <w:r w:rsidRPr="00140114">
        <w:rPr>
          <w:rFonts w:ascii="Times New Roman" w:hAnsi="Times New Roman"/>
          <w:sz w:val="24"/>
          <w:szCs w:val="24"/>
          <w:lang w:val="es-CO"/>
        </w:rPr>
        <w:t>(10ª ed.). México: Siglo XXI.</w:t>
      </w:r>
    </w:p>
    <w:p w:rsidR="0080595B" w:rsidRPr="00140114" w:rsidRDefault="0080595B" w:rsidP="00165D84">
      <w:pPr>
        <w:spacing w:after="0"/>
        <w:ind w:left="709" w:hanging="709"/>
        <w:jc w:val="both"/>
        <w:rPr>
          <w:rFonts w:ascii="Times New Roman" w:hAnsi="Times New Roman"/>
          <w:sz w:val="24"/>
          <w:szCs w:val="24"/>
          <w:lang w:val="fr-BE"/>
        </w:rPr>
      </w:pPr>
      <w:r w:rsidRPr="00140114">
        <w:rPr>
          <w:rFonts w:ascii="Times New Roman" w:hAnsi="Times New Roman"/>
          <w:sz w:val="24"/>
          <w:szCs w:val="24"/>
          <w:lang w:val="es-CO"/>
        </w:rPr>
        <w:t xml:space="preserve">Bassols, M. y Torrent, A. (1997). </w:t>
      </w:r>
      <w:r w:rsidRPr="00140114">
        <w:rPr>
          <w:rFonts w:ascii="Times New Roman" w:hAnsi="Times New Roman"/>
          <w:i/>
          <w:sz w:val="24"/>
          <w:szCs w:val="24"/>
          <w:lang w:val="es-CO"/>
        </w:rPr>
        <w:t xml:space="preserve">Modelos textuales. Teoría y Práctica. </w:t>
      </w:r>
      <w:r w:rsidRPr="00140114">
        <w:rPr>
          <w:rFonts w:ascii="Times New Roman" w:hAnsi="Times New Roman"/>
          <w:sz w:val="24"/>
          <w:szCs w:val="24"/>
          <w:lang w:val="fr-BE"/>
        </w:rPr>
        <w:t>Barcelona: Octaedro.</w:t>
      </w:r>
    </w:p>
    <w:p w:rsidR="0080595B" w:rsidRPr="00140114" w:rsidRDefault="0080595B" w:rsidP="00165D84">
      <w:pPr>
        <w:spacing w:after="0"/>
        <w:ind w:left="709" w:hanging="709"/>
        <w:jc w:val="both"/>
        <w:rPr>
          <w:rFonts w:ascii="Times New Roman" w:hAnsi="Times New Roman"/>
          <w:sz w:val="24"/>
          <w:szCs w:val="24"/>
          <w:lang w:val="fr-BE"/>
        </w:rPr>
      </w:pPr>
      <w:r w:rsidRPr="00140114">
        <w:rPr>
          <w:rFonts w:ascii="Times New Roman" w:hAnsi="Times New Roman"/>
          <w:sz w:val="24"/>
          <w:szCs w:val="24"/>
          <w:lang w:val="fr-BE"/>
        </w:rPr>
        <w:t>Benali, A. (2012). « Les problèmes de la catégorisation des types de textes »</w:t>
      </w:r>
      <w:r w:rsidRPr="00140114">
        <w:rPr>
          <w:rFonts w:ascii="Times New Roman" w:hAnsi="Times New Roman"/>
          <w:i/>
          <w:sz w:val="24"/>
          <w:szCs w:val="24"/>
          <w:lang w:val="fr-BE"/>
        </w:rPr>
        <w:t xml:space="preserve">. Synergies Algérie, 17, </w:t>
      </w:r>
      <w:r w:rsidRPr="00140114">
        <w:rPr>
          <w:rFonts w:ascii="Times New Roman" w:hAnsi="Times New Roman"/>
          <w:sz w:val="24"/>
          <w:szCs w:val="24"/>
          <w:lang w:val="fr-BE"/>
        </w:rPr>
        <w:t>35-49.</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fr-BE"/>
        </w:rPr>
        <w:t xml:space="preserve">Benoit, J. et Fayol, M. (1989). « Le développement de la categorization des types de textes ». </w:t>
      </w:r>
      <w:r w:rsidRPr="00140114">
        <w:rPr>
          <w:rFonts w:ascii="Times New Roman" w:hAnsi="Times New Roman"/>
          <w:i/>
          <w:sz w:val="24"/>
          <w:szCs w:val="24"/>
          <w:lang w:val="es-CO"/>
        </w:rPr>
        <w:t xml:space="preserve">Practiques, 62, </w:t>
      </w:r>
      <w:r w:rsidRPr="00140114">
        <w:rPr>
          <w:rFonts w:ascii="Times New Roman" w:hAnsi="Times New Roman"/>
          <w:sz w:val="24"/>
          <w:szCs w:val="24"/>
          <w:lang w:val="es-CO"/>
        </w:rPr>
        <w:t>71-85.</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Bernárdez, E. (1987). </w:t>
      </w:r>
      <w:r w:rsidRPr="00140114">
        <w:rPr>
          <w:rFonts w:ascii="Times New Roman" w:hAnsi="Times New Roman"/>
          <w:i/>
          <w:sz w:val="24"/>
          <w:szCs w:val="24"/>
          <w:lang w:val="es-CO"/>
        </w:rPr>
        <w:t xml:space="preserve">Lingüística del Texto. </w:t>
      </w:r>
      <w:r w:rsidRPr="00140114">
        <w:rPr>
          <w:rFonts w:ascii="Times New Roman" w:hAnsi="Times New Roman"/>
          <w:sz w:val="24"/>
          <w:szCs w:val="24"/>
          <w:lang w:val="es-CO"/>
        </w:rPr>
        <w:t>Madrid: Arco Libros.</w:t>
      </w:r>
    </w:p>
    <w:p w:rsidR="0080595B" w:rsidRPr="00140114" w:rsidRDefault="0080595B" w:rsidP="00165D84">
      <w:pPr>
        <w:spacing w:after="0"/>
        <w:ind w:left="709" w:hanging="709"/>
        <w:jc w:val="both"/>
        <w:rPr>
          <w:rFonts w:ascii="Times New Roman" w:hAnsi="Times New Roman"/>
          <w:sz w:val="24"/>
          <w:szCs w:val="24"/>
        </w:rPr>
      </w:pPr>
      <w:r w:rsidRPr="00140114">
        <w:rPr>
          <w:rFonts w:ascii="Times New Roman" w:hAnsi="Times New Roman"/>
          <w:sz w:val="24"/>
          <w:szCs w:val="24"/>
          <w:lang w:val="es-CO"/>
        </w:rPr>
        <w:t xml:space="preserve">Bernárdez, E. (1995). </w:t>
      </w:r>
      <w:r w:rsidRPr="00140114">
        <w:rPr>
          <w:rFonts w:ascii="Times New Roman" w:hAnsi="Times New Roman"/>
          <w:i/>
          <w:sz w:val="24"/>
          <w:szCs w:val="24"/>
          <w:lang w:val="es-CO"/>
        </w:rPr>
        <w:t xml:space="preserve">Teoría y Epistemología del Texto. </w:t>
      </w:r>
      <w:r w:rsidRPr="00140114">
        <w:rPr>
          <w:rFonts w:ascii="Times New Roman" w:hAnsi="Times New Roman"/>
          <w:sz w:val="24"/>
          <w:szCs w:val="24"/>
        </w:rPr>
        <w:t>Madrid: Cátedra.</w:t>
      </w:r>
    </w:p>
    <w:p w:rsidR="0080595B" w:rsidRPr="00140114" w:rsidRDefault="0080595B" w:rsidP="00165D84">
      <w:pPr>
        <w:spacing w:after="0"/>
        <w:ind w:left="709" w:hanging="709"/>
        <w:jc w:val="both"/>
        <w:rPr>
          <w:rFonts w:ascii="Times New Roman" w:hAnsi="Times New Roman"/>
          <w:sz w:val="24"/>
          <w:szCs w:val="24"/>
        </w:rPr>
      </w:pPr>
      <w:r w:rsidRPr="00140114">
        <w:rPr>
          <w:rFonts w:ascii="Times New Roman" w:hAnsi="Times New Roman"/>
          <w:sz w:val="24"/>
          <w:szCs w:val="24"/>
        </w:rPr>
        <w:t xml:space="preserve">Brinker, K. (1988). </w:t>
      </w:r>
      <w:r w:rsidRPr="00140114">
        <w:rPr>
          <w:rFonts w:ascii="Times New Roman" w:hAnsi="Times New Roman"/>
          <w:i/>
          <w:sz w:val="24"/>
          <w:szCs w:val="24"/>
        </w:rPr>
        <w:t xml:space="preserve">Linguistische Textanalyse </w:t>
      </w:r>
      <w:r w:rsidRPr="00140114">
        <w:rPr>
          <w:rFonts w:ascii="Times New Roman" w:hAnsi="Times New Roman"/>
          <w:sz w:val="24"/>
          <w:szCs w:val="24"/>
        </w:rPr>
        <w:t>(Traducción de fragmentos por G. Ciapuscio). Berlin: E. Schmidt.</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rPr>
        <w:t xml:space="preserve">Bronckart, J. P. (2004). </w:t>
      </w:r>
      <w:r w:rsidRPr="00140114">
        <w:rPr>
          <w:rFonts w:ascii="Times New Roman" w:hAnsi="Times New Roman"/>
          <w:i/>
          <w:sz w:val="24"/>
          <w:szCs w:val="24"/>
          <w:lang w:val="es-CO"/>
        </w:rPr>
        <w:t xml:space="preserve">Actividad verbal, textos y discursos. Por un interaccionismo sociodiscursivo. </w:t>
      </w:r>
      <w:r w:rsidRPr="00140114">
        <w:rPr>
          <w:rFonts w:ascii="Times New Roman" w:hAnsi="Times New Roman"/>
          <w:sz w:val="24"/>
          <w:szCs w:val="24"/>
          <w:lang w:val="es-CO"/>
        </w:rPr>
        <w:t>Madrid: Fundación Infancia y Aprendizaje.</w:t>
      </w:r>
    </w:p>
    <w:p w:rsidR="0080595B" w:rsidRPr="00140114" w:rsidRDefault="0080595B" w:rsidP="00165D84">
      <w:pPr>
        <w:spacing w:after="0"/>
        <w:ind w:left="709" w:hanging="709"/>
        <w:jc w:val="both"/>
        <w:rPr>
          <w:rFonts w:ascii="Times New Roman" w:hAnsi="Times New Roman"/>
          <w:i/>
          <w:sz w:val="24"/>
          <w:szCs w:val="24"/>
          <w:lang w:val="fr-BE"/>
        </w:rPr>
      </w:pPr>
      <w:r w:rsidRPr="00140114">
        <w:rPr>
          <w:rFonts w:ascii="Times New Roman" w:hAnsi="Times New Roman"/>
          <w:sz w:val="24"/>
          <w:szCs w:val="24"/>
          <w:lang w:val="es-CO"/>
        </w:rPr>
        <w:t xml:space="preserve">Bronckart, J. P. (2008). </w:t>
      </w:r>
      <w:r w:rsidRPr="00140114">
        <w:rPr>
          <w:rFonts w:ascii="Times New Roman" w:hAnsi="Times New Roman"/>
          <w:i/>
          <w:sz w:val="24"/>
          <w:szCs w:val="24"/>
          <w:lang w:val="es-CO"/>
        </w:rPr>
        <w:t xml:space="preserve">Desarrollo del lenguaje y didáctica de las lenguas. </w:t>
      </w:r>
      <w:r w:rsidRPr="00140114">
        <w:rPr>
          <w:rFonts w:ascii="Times New Roman" w:hAnsi="Times New Roman"/>
          <w:sz w:val="24"/>
          <w:szCs w:val="24"/>
          <w:lang w:val="fr-BE"/>
        </w:rPr>
        <w:t>Buenos Aires: Miño y Dávila.</w:t>
      </w:r>
    </w:p>
    <w:p w:rsidR="0080595B" w:rsidRPr="00140114" w:rsidRDefault="0080595B" w:rsidP="00165D84">
      <w:pPr>
        <w:spacing w:after="0"/>
        <w:ind w:left="709" w:hanging="709"/>
        <w:jc w:val="both"/>
        <w:rPr>
          <w:rFonts w:ascii="Times New Roman" w:hAnsi="Times New Roman"/>
          <w:sz w:val="24"/>
          <w:szCs w:val="24"/>
          <w:lang w:val="fr-BE"/>
        </w:rPr>
      </w:pPr>
      <w:r w:rsidRPr="00140114">
        <w:rPr>
          <w:rFonts w:ascii="Times New Roman" w:hAnsi="Times New Roman"/>
          <w:sz w:val="24"/>
          <w:szCs w:val="24"/>
          <w:lang w:val="fr-BE"/>
        </w:rPr>
        <w:t>Charolles, M. (2006). « De la cohérencie à la cohésion du discours ». En : F. Calas (dir.),</w:t>
      </w:r>
      <w:r w:rsidRPr="00140114">
        <w:rPr>
          <w:rFonts w:ascii="Times New Roman" w:hAnsi="Times New Roman"/>
          <w:i/>
          <w:sz w:val="24"/>
          <w:szCs w:val="24"/>
          <w:lang w:val="fr-BE"/>
        </w:rPr>
        <w:t>Cohérence et Discours</w:t>
      </w:r>
      <w:r w:rsidRPr="00140114">
        <w:rPr>
          <w:rFonts w:ascii="Times New Roman" w:hAnsi="Times New Roman"/>
          <w:sz w:val="24"/>
          <w:szCs w:val="24"/>
          <w:lang w:val="fr-BE"/>
        </w:rPr>
        <w:t>(pp.25-52)</w:t>
      </w:r>
      <w:r w:rsidRPr="00140114">
        <w:rPr>
          <w:rFonts w:ascii="Times New Roman" w:hAnsi="Times New Roman"/>
          <w:i/>
          <w:sz w:val="24"/>
          <w:szCs w:val="24"/>
          <w:lang w:val="fr-BE"/>
        </w:rPr>
        <w:t xml:space="preserve">. </w:t>
      </w:r>
      <w:r w:rsidRPr="00140114">
        <w:rPr>
          <w:rFonts w:ascii="Times New Roman" w:hAnsi="Times New Roman"/>
          <w:sz w:val="24"/>
          <w:szCs w:val="24"/>
          <w:lang w:val="fr-BE"/>
        </w:rPr>
        <w:t xml:space="preserve">Paris: Presses de L’Université Paris-Sorbonne. </w:t>
      </w:r>
    </w:p>
    <w:p w:rsidR="0080595B" w:rsidRPr="00140114" w:rsidRDefault="0080595B" w:rsidP="00D93472">
      <w:pPr>
        <w:spacing w:after="0"/>
        <w:ind w:left="709" w:hanging="709"/>
        <w:jc w:val="both"/>
        <w:rPr>
          <w:rFonts w:ascii="Times New Roman" w:hAnsi="Times New Roman"/>
          <w:sz w:val="24"/>
          <w:szCs w:val="24"/>
        </w:rPr>
      </w:pPr>
      <w:r w:rsidRPr="00140114">
        <w:rPr>
          <w:rFonts w:ascii="Times New Roman" w:hAnsi="Times New Roman"/>
          <w:sz w:val="24"/>
          <w:szCs w:val="24"/>
        </w:rPr>
        <w:t xml:space="preserve">Coseriu, E. (2007). </w:t>
      </w:r>
      <w:r w:rsidRPr="00140114">
        <w:rPr>
          <w:rFonts w:ascii="Times New Roman" w:hAnsi="Times New Roman"/>
          <w:i/>
          <w:sz w:val="24"/>
          <w:szCs w:val="24"/>
        </w:rPr>
        <w:t xml:space="preserve">Lingüística del texto. Introducción a la hermenéutica del sentido. </w:t>
      </w:r>
      <w:r w:rsidRPr="00140114">
        <w:rPr>
          <w:rFonts w:ascii="Times New Roman" w:hAnsi="Times New Roman"/>
          <w:sz w:val="24"/>
          <w:szCs w:val="24"/>
        </w:rPr>
        <w:t>Madrid: Arco / Libros</w:t>
      </w:r>
    </w:p>
    <w:p w:rsidR="0080595B" w:rsidRPr="00140114" w:rsidRDefault="0080595B" w:rsidP="00882C9A">
      <w:pPr>
        <w:spacing w:after="0"/>
        <w:ind w:left="709" w:hanging="709"/>
        <w:jc w:val="both"/>
        <w:rPr>
          <w:rFonts w:ascii="Times New Roman" w:hAnsi="Times New Roman"/>
          <w:sz w:val="24"/>
          <w:szCs w:val="24"/>
          <w:lang w:val="es-CO"/>
        </w:rPr>
      </w:pPr>
      <w:r w:rsidRPr="00140114">
        <w:rPr>
          <w:rFonts w:ascii="Times New Roman" w:hAnsi="Times New Roman"/>
          <w:sz w:val="24"/>
          <w:szCs w:val="24"/>
        </w:rPr>
        <w:t xml:space="preserve">Calsamiglia, H. y Tusón, A. (1999). </w:t>
      </w:r>
      <w:r w:rsidRPr="00140114">
        <w:rPr>
          <w:rFonts w:ascii="Times New Roman" w:hAnsi="Times New Roman"/>
          <w:i/>
          <w:sz w:val="24"/>
          <w:szCs w:val="24"/>
          <w:lang w:val="es-CO"/>
        </w:rPr>
        <w:t xml:space="preserve">Las cosas del decir. Manual de Análisis del Discurso. </w:t>
      </w:r>
      <w:r w:rsidRPr="00140114">
        <w:rPr>
          <w:rFonts w:ascii="Times New Roman" w:hAnsi="Times New Roman"/>
          <w:sz w:val="24"/>
          <w:szCs w:val="24"/>
          <w:lang w:val="es-CO"/>
        </w:rPr>
        <w:t>Barcelona: Ariel.</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Ciapuscio, G. (1994). </w:t>
      </w:r>
      <w:r w:rsidRPr="00140114">
        <w:rPr>
          <w:rFonts w:ascii="Times New Roman" w:hAnsi="Times New Roman"/>
          <w:i/>
          <w:sz w:val="24"/>
          <w:szCs w:val="24"/>
          <w:lang w:val="es-CO"/>
        </w:rPr>
        <w:t xml:space="preserve">Tipos textuales. </w:t>
      </w:r>
      <w:r w:rsidRPr="00140114">
        <w:rPr>
          <w:rFonts w:ascii="Times New Roman" w:hAnsi="Times New Roman"/>
          <w:sz w:val="24"/>
          <w:szCs w:val="24"/>
          <w:lang w:val="es-CO"/>
        </w:rPr>
        <w:t>Buenos Aires: Eudeba.</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Ciapuscio, G. (coord.)(2009). </w:t>
      </w:r>
      <w:r w:rsidRPr="00140114">
        <w:rPr>
          <w:rFonts w:ascii="Times New Roman" w:hAnsi="Times New Roman"/>
          <w:i/>
          <w:sz w:val="24"/>
          <w:szCs w:val="24"/>
          <w:lang w:val="es-CO"/>
        </w:rPr>
        <w:t xml:space="preserve">De la palabra al texto. Estudios lingüísticos del español. </w:t>
      </w:r>
      <w:r w:rsidRPr="00140114">
        <w:rPr>
          <w:rFonts w:ascii="Times New Roman" w:hAnsi="Times New Roman"/>
          <w:sz w:val="24"/>
          <w:szCs w:val="24"/>
          <w:lang w:val="es-CO"/>
        </w:rPr>
        <w:t>Buenos Aires: Eudeba.</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Ciapuscio, G. (coord.)(2013). </w:t>
      </w:r>
      <w:r w:rsidRPr="00140114">
        <w:rPr>
          <w:rFonts w:ascii="Times New Roman" w:hAnsi="Times New Roman"/>
          <w:i/>
          <w:sz w:val="24"/>
          <w:szCs w:val="24"/>
        </w:rPr>
        <w:t>Variedades del español de la Argentina: estudios textuales y de semántica léxica.</w:t>
      </w:r>
      <w:r w:rsidRPr="00140114">
        <w:rPr>
          <w:rFonts w:ascii="Times New Roman" w:hAnsi="Times New Roman"/>
          <w:sz w:val="24"/>
          <w:szCs w:val="24"/>
        </w:rPr>
        <w:t xml:space="preserve"> Buenos Aires. Eudeba.</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Charaudeau, P. (2004). “La problemática de los géneros. De la situación a la construcción textual”. </w:t>
      </w:r>
      <w:r w:rsidRPr="00140114">
        <w:rPr>
          <w:rFonts w:ascii="Times New Roman" w:hAnsi="Times New Roman"/>
          <w:i/>
          <w:sz w:val="24"/>
          <w:szCs w:val="24"/>
          <w:lang w:val="es-CO"/>
        </w:rPr>
        <w:t>Signos, 37</w:t>
      </w:r>
      <w:r w:rsidRPr="00140114">
        <w:rPr>
          <w:rFonts w:ascii="Times New Roman" w:hAnsi="Times New Roman"/>
          <w:sz w:val="24"/>
          <w:szCs w:val="24"/>
          <w:lang w:val="es-CO"/>
        </w:rPr>
        <w:t>(56), 23-39.</w:t>
      </w:r>
    </w:p>
    <w:p w:rsidR="0080595B" w:rsidRPr="00140114" w:rsidRDefault="0080595B" w:rsidP="00165D84">
      <w:pPr>
        <w:spacing w:after="0"/>
        <w:ind w:left="709" w:hanging="709"/>
        <w:jc w:val="both"/>
        <w:rPr>
          <w:rFonts w:ascii="Times New Roman" w:hAnsi="Times New Roman"/>
          <w:sz w:val="24"/>
          <w:szCs w:val="24"/>
        </w:rPr>
      </w:pPr>
      <w:r w:rsidRPr="00140114">
        <w:rPr>
          <w:rFonts w:ascii="Times New Roman" w:hAnsi="Times New Roman"/>
          <w:sz w:val="24"/>
          <w:szCs w:val="24"/>
          <w:lang w:val="es-CO"/>
        </w:rPr>
        <w:t xml:space="preserve">Charaudeau, P. y Maingueneau, D. (2005). </w:t>
      </w:r>
      <w:r w:rsidRPr="00140114">
        <w:rPr>
          <w:rFonts w:ascii="Times New Roman" w:hAnsi="Times New Roman"/>
          <w:i/>
          <w:sz w:val="24"/>
          <w:szCs w:val="24"/>
          <w:lang w:val="es-CO"/>
        </w:rPr>
        <w:t xml:space="preserve">Diccionario de Análisis del Discurso. </w:t>
      </w:r>
      <w:r w:rsidRPr="00140114">
        <w:rPr>
          <w:rFonts w:ascii="Times New Roman" w:hAnsi="Times New Roman"/>
          <w:sz w:val="24"/>
          <w:szCs w:val="24"/>
        </w:rPr>
        <w:t>Buenos Aires: Amorrortu.</w:t>
      </w:r>
    </w:p>
    <w:p w:rsidR="0080595B" w:rsidRPr="00140114" w:rsidRDefault="0080595B" w:rsidP="00165D84">
      <w:pPr>
        <w:spacing w:after="0"/>
        <w:ind w:left="709" w:hanging="709"/>
        <w:jc w:val="both"/>
        <w:rPr>
          <w:rFonts w:ascii="Times New Roman" w:hAnsi="Times New Roman"/>
          <w:sz w:val="24"/>
          <w:szCs w:val="24"/>
          <w:lang w:val="fr-BE"/>
        </w:rPr>
      </w:pPr>
      <w:r w:rsidRPr="00140114">
        <w:rPr>
          <w:rFonts w:ascii="Times New Roman" w:hAnsi="Times New Roman"/>
          <w:sz w:val="24"/>
          <w:szCs w:val="24"/>
        </w:rPr>
        <w:t xml:space="preserve">De Beaugrande, R. y Dressler, W. (1997). </w:t>
      </w:r>
      <w:r w:rsidRPr="00140114">
        <w:rPr>
          <w:rFonts w:ascii="Times New Roman" w:hAnsi="Times New Roman"/>
          <w:i/>
          <w:sz w:val="24"/>
          <w:szCs w:val="24"/>
          <w:lang w:val="es-CO"/>
        </w:rPr>
        <w:t xml:space="preserve">Introducción a la lingüística del texto. </w:t>
      </w:r>
      <w:r w:rsidRPr="00140114">
        <w:rPr>
          <w:rFonts w:ascii="Times New Roman" w:hAnsi="Times New Roman"/>
          <w:sz w:val="24"/>
          <w:szCs w:val="24"/>
          <w:lang w:val="fr-BE"/>
        </w:rPr>
        <w:t>Barcelona: Ariel.</w:t>
      </w:r>
    </w:p>
    <w:p w:rsidR="0080595B" w:rsidRPr="00140114" w:rsidRDefault="0080595B" w:rsidP="00165D84">
      <w:pPr>
        <w:spacing w:after="0"/>
        <w:ind w:left="709" w:hanging="709"/>
        <w:jc w:val="both"/>
        <w:rPr>
          <w:rFonts w:ascii="Times New Roman" w:hAnsi="Times New Roman"/>
          <w:sz w:val="24"/>
          <w:szCs w:val="24"/>
        </w:rPr>
      </w:pPr>
      <w:r w:rsidRPr="00140114">
        <w:rPr>
          <w:rFonts w:ascii="Times New Roman" w:hAnsi="Times New Roman"/>
          <w:sz w:val="24"/>
          <w:szCs w:val="24"/>
          <w:lang w:val="fr-BE"/>
        </w:rPr>
        <w:t xml:space="preserve">Dolz, J. et Gagnon, R. (2008). « Le genre du texte, un outil didactique pour développer le langage oral et écrit ». </w:t>
      </w:r>
      <w:r w:rsidRPr="00140114">
        <w:rPr>
          <w:rFonts w:ascii="Times New Roman" w:hAnsi="Times New Roman"/>
          <w:i/>
          <w:sz w:val="24"/>
          <w:szCs w:val="24"/>
        </w:rPr>
        <w:t xml:space="preserve">Practiques, 137/138, </w:t>
      </w:r>
      <w:r w:rsidRPr="00140114">
        <w:rPr>
          <w:rFonts w:ascii="Times New Roman" w:hAnsi="Times New Roman"/>
          <w:sz w:val="24"/>
          <w:szCs w:val="24"/>
        </w:rPr>
        <w:t>179-198.</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rPr>
        <w:t xml:space="preserve">Ducrot, O. y Todorov, T. (2011). </w:t>
      </w:r>
      <w:r w:rsidRPr="00140114">
        <w:rPr>
          <w:rFonts w:ascii="Times New Roman" w:hAnsi="Times New Roman"/>
          <w:sz w:val="24"/>
          <w:szCs w:val="24"/>
          <w:lang w:val="es-CO"/>
        </w:rPr>
        <w:t xml:space="preserve">“Texto”. En: </w:t>
      </w:r>
      <w:r w:rsidRPr="00140114">
        <w:rPr>
          <w:rFonts w:ascii="Times New Roman" w:hAnsi="Times New Roman"/>
          <w:i/>
          <w:sz w:val="24"/>
          <w:szCs w:val="24"/>
          <w:lang w:val="es-CO"/>
        </w:rPr>
        <w:t xml:space="preserve">Diccionario Enciclopédico de las Ciencias del Lenguaje </w:t>
      </w:r>
      <w:r w:rsidRPr="00140114">
        <w:rPr>
          <w:rFonts w:ascii="Times New Roman" w:hAnsi="Times New Roman"/>
          <w:sz w:val="24"/>
          <w:szCs w:val="24"/>
          <w:lang w:val="es-CO"/>
        </w:rPr>
        <w:t>(2ª ed.) (pp. 337-343 y 397-402). México: Siglo XXI.</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rPr>
        <w:t xml:space="preserve">Fernández, G. (2007). </w:t>
      </w:r>
      <w:r w:rsidRPr="00140114">
        <w:rPr>
          <w:rFonts w:ascii="Times New Roman" w:hAnsi="Times New Roman"/>
          <w:i/>
          <w:sz w:val="24"/>
          <w:szCs w:val="24"/>
          <w:lang w:val="es-CO"/>
        </w:rPr>
        <w:t xml:space="preserve">Modelos teóricos de la lingüística del texto. </w:t>
      </w:r>
      <w:r w:rsidRPr="00140114">
        <w:rPr>
          <w:rFonts w:ascii="Times New Roman" w:hAnsi="Times New Roman"/>
          <w:sz w:val="24"/>
          <w:szCs w:val="24"/>
          <w:lang w:val="es-CO"/>
        </w:rPr>
        <w:t>España: Universidad de Cádiz.</w:t>
      </w:r>
    </w:p>
    <w:p w:rsidR="0080595B" w:rsidRPr="00140114" w:rsidRDefault="0080595B" w:rsidP="00165D84">
      <w:pPr>
        <w:spacing w:after="0"/>
        <w:ind w:left="709" w:hanging="709"/>
        <w:jc w:val="both"/>
        <w:rPr>
          <w:rFonts w:ascii="Times New Roman" w:hAnsi="Times New Roman"/>
          <w:sz w:val="24"/>
          <w:szCs w:val="24"/>
          <w:lang w:val="en-US"/>
        </w:rPr>
      </w:pPr>
      <w:r w:rsidRPr="00140114">
        <w:rPr>
          <w:rFonts w:ascii="Times New Roman" w:hAnsi="Times New Roman"/>
          <w:sz w:val="24"/>
          <w:szCs w:val="24"/>
          <w:lang w:val="es-CO"/>
        </w:rPr>
        <w:t xml:space="preserve">Genette, G. (1989). </w:t>
      </w:r>
      <w:r w:rsidRPr="00140114">
        <w:rPr>
          <w:rFonts w:ascii="Times New Roman" w:hAnsi="Times New Roman"/>
          <w:i/>
          <w:sz w:val="24"/>
          <w:szCs w:val="24"/>
          <w:lang w:val="es-CO"/>
        </w:rPr>
        <w:t xml:space="preserve">Palimpsestos. La literatura en segundo grado. </w:t>
      </w:r>
      <w:r w:rsidRPr="00140114">
        <w:rPr>
          <w:rFonts w:ascii="Times New Roman" w:hAnsi="Times New Roman"/>
          <w:sz w:val="24"/>
          <w:szCs w:val="24"/>
          <w:lang w:val="en-US"/>
        </w:rPr>
        <w:t>Madrid: Taurus.</w:t>
      </w:r>
    </w:p>
    <w:p w:rsidR="0080595B" w:rsidRPr="00140114" w:rsidRDefault="0080595B" w:rsidP="00165D84">
      <w:pPr>
        <w:spacing w:after="0"/>
        <w:ind w:left="709" w:hanging="709"/>
        <w:jc w:val="both"/>
        <w:rPr>
          <w:rFonts w:ascii="Times New Roman" w:hAnsi="Times New Roman"/>
          <w:sz w:val="24"/>
          <w:szCs w:val="24"/>
          <w:lang w:val="en-US"/>
        </w:rPr>
      </w:pPr>
      <w:r w:rsidRPr="00140114">
        <w:rPr>
          <w:rFonts w:ascii="Times New Roman" w:hAnsi="Times New Roman"/>
          <w:sz w:val="24"/>
          <w:szCs w:val="24"/>
          <w:lang w:val="en-US"/>
        </w:rPr>
        <w:t xml:space="preserve">Halliday, M. &amp; Hasan, R. (1976). </w:t>
      </w:r>
      <w:r w:rsidRPr="00140114">
        <w:rPr>
          <w:rFonts w:ascii="Times New Roman" w:hAnsi="Times New Roman"/>
          <w:i/>
          <w:sz w:val="24"/>
          <w:szCs w:val="24"/>
          <w:lang w:val="en-US"/>
        </w:rPr>
        <w:t xml:space="preserve">Cohesion in english. </w:t>
      </w:r>
      <w:r w:rsidRPr="00140114">
        <w:rPr>
          <w:rFonts w:ascii="Times New Roman" w:hAnsi="Times New Roman"/>
          <w:sz w:val="24"/>
          <w:szCs w:val="24"/>
          <w:lang w:val="en-US"/>
        </w:rPr>
        <w:t>London: Longman.</w:t>
      </w:r>
    </w:p>
    <w:p w:rsidR="0080595B" w:rsidRPr="00140114" w:rsidRDefault="0080595B" w:rsidP="00165D84">
      <w:pPr>
        <w:spacing w:after="0"/>
        <w:ind w:left="709" w:hanging="709"/>
        <w:jc w:val="both"/>
        <w:rPr>
          <w:rFonts w:ascii="Times New Roman" w:hAnsi="Times New Roman"/>
          <w:sz w:val="24"/>
          <w:szCs w:val="24"/>
          <w:lang w:val="en-US"/>
        </w:rPr>
      </w:pPr>
      <w:r w:rsidRPr="00140114">
        <w:rPr>
          <w:rFonts w:ascii="Times New Roman" w:hAnsi="Times New Roman"/>
          <w:sz w:val="24"/>
          <w:szCs w:val="24"/>
          <w:lang w:val="es-CO"/>
        </w:rPr>
        <w:t xml:space="preserve">Heinemann, W. (2000). “Clases Textuales” (Traducción de G. Ciapuscio). </w:t>
      </w:r>
      <w:r w:rsidRPr="00140114">
        <w:rPr>
          <w:rFonts w:ascii="Times New Roman" w:hAnsi="Times New Roman"/>
          <w:sz w:val="24"/>
          <w:szCs w:val="24"/>
          <w:lang w:val="en-US"/>
        </w:rPr>
        <w:t xml:space="preserve">En: K. Adamzik (ed.), </w:t>
      </w:r>
      <w:r w:rsidRPr="00140114">
        <w:rPr>
          <w:rFonts w:ascii="Times New Roman" w:hAnsi="Times New Roman"/>
          <w:i/>
          <w:sz w:val="24"/>
          <w:szCs w:val="24"/>
          <w:lang w:val="en-US"/>
        </w:rPr>
        <w:t xml:space="preserve">Textsorten. Reflexionen und Analysen. </w:t>
      </w:r>
      <w:r w:rsidRPr="00140114">
        <w:rPr>
          <w:rFonts w:ascii="Times New Roman" w:hAnsi="Times New Roman"/>
          <w:sz w:val="24"/>
          <w:szCs w:val="24"/>
          <w:lang w:val="en-US"/>
        </w:rPr>
        <w:t>T</w:t>
      </w:r>
      <w:r w:rsidRPr="00140114">
        <w:rPr>
          <w:rFonts w:ascii="Times New Roman" w:hAnsi="Times New Roman"/>
          <w:bCs/>
          <w:sz w:val="24"/>
          <w:szCs w:val="24"/>
          <w:lang w:val="en-US"/>
        </w:rPr>
        <w:t>ü</w:t>
      </w:r>
      <w:r w:rsidRPr="00140114">
        <w:rPr>
          <w:rFonts w:ascii="Times New Roman" w:hAnsi="Times New Roman"/>
          <w:sz w:val="24"/>
          <w:szCs w:val="24"/>
          <w:lang w:val="en-US"/>
        </w:rPr>
        <w:t>bingen, Stauffenburg.</w:t>
      </w:r>
    </w:p>
    <w:p w:rsidR="0080595B" w:rsidRPr="00140114" w:rsidRDefault="0080595B" w:rsidP="00C00BE3">
      <w:pPr>
        <w:spacing w:after="0"/>
        <w:ind w:left="709" w:hanging="709"/>
        <w:jc w:val="both"/>
        <w:rPr>
          <w:rFonts w:ascii="Times New Roman" w:hAnsi="Times New Roman"/>
          <w:bCs/>
          <w:i/>
          <w:sz w:val="24"/>
          <w:szCs w:val="24"/>
          <w:lang w:val="pt-BR"/>
        </w:rPr>
      </w:pPr>
      <w:r w:rsidRPr="00140114">
        <w:rPr>
          <w:rFonts w:ascii="Times New Roman" w:hAnsi="Times New Roman"/>
          <w:sz w:val="24"/>
          <w:szCs w:val="24"/>
          <w:lang w:val="pt-BR"/>
        </w:rPr>
        <w:t xml:space="preserve">Koch, I.G.V. (2002). </w:t>
      </w:r>
      <w:r w:rsidRPr="00140114">
        <w:rPr>
          <w:rFonts w:ascii="Times New Roman" w:hAnsi="Times New Roman"/>
          <w:bCs/>
          <w:i/>
          <w:sz w:val="24"/>
          <w:szCs w:val="24"/>
          <w:lang w:val="pt-BR"/>
        </w:rPr>
        <w:t xml:space="preserve">O texto e a construçãodos sentidos </w:t>
      </w:r>
      <w:r w:rsidRPr="00140114">
        <w:rPr>
          <w:rFonts w:ascii="Times New Roman" w:hAnsi="Times New Roman"/>
          <w:bCs/>
          <w:sz w:val="24"/>
          <w:szCs w:val="24"/>
          <w:lang w:val="pt-BR"/>
        </w:rPr>
        <w:t>(6ª ed.). São Paulo: Contexto.</w:t>
      </w:r>
    </w:p>
    <w:p w:rsidR="0080595B" w:rsidRPr="00140114" w:rsidRDefault="0080595B" w:rsidP="00C00BE3">
      <w:pPr>
        <w:spacing w:after="0"/>
        <w:ind w:left="709" w:hanging="709"/>
        <w:jc w:val="both"/>
        <w:rPr>
          <w:rFonts w:ascii="Times New Roman" w:hAnsi="Times New Roman"/>
          <w:i/>
          <w:color w:val="FF0000"/>
          <w:sz w:val="24"/>
          <w:szCs w:val="24"/>
          <w:lang w:val="pt-BR"/>
        </w:rPr>
      </w:pPr>
      <w:r w:rsidRPr="00140114">
        <w:rPr>
          <w:rFonts w:ascii="Times New Roman" w:hAnsi="Times New Roman"/>
          <w:bCs/>
          <w:sz w:val="24"/>
          <w:szCs w:val="24"/>
          <w:lang w:val="pt-BR"/>
        </w:rPr>
        <w:t xml:space="preserve">Kock, I.G.V. (2004). </w:t>
      </w:r>
      <w:r w:rsidRPr="00140114">
        <w:rPr>
          <w:rFonts w:ascii="Times New Roman" w:hAnsi="Times New Roman"/>
          <w:bCs/>
          <w:i/>
          <w:sz w:val="24"/>
          <w:szCs w:val="24"/>
          <w:lang w:val="pt-BR"/>
        </w:rPr>
        <w:t>I</w:t>
      </w:r>
      <w:r w:rsidRPr="00140114">
        <w:rPr>
          <w:rFonts w:ascii="Times New Roman" w:hAnsi="Times New Roman"/>
          <w:i/>
          <w:iCs/>
          <w:sz w:val="24"/>
          <w:szCs w:val="24"/>
          <w:shd w:val="clear" w:color="auto" w:fill="FFFFFF"/>
          <w:lang w:val="pt-BR"/>
        </w:rPr>
        <w:t>ntrodução à Lingüística Textual: trajetória e grandes temas</w:t>
      </w:r>
      <w:r w:rsidRPr="00140114">
        <w:rPr>
          <w:rFonts w:ascii="Times New Roman" w:hAnsi="Times New Roman"/>
          <w:sz w:val="24"/>
          <w:szCs w:val="24"/>
          <w:shd w:val="clear" w:color="auto" w:fill="FFFFFF"/>
          <w:lang w:val="pt-BR"/>
        </w:rPr>
        <w:t>. São Paulo: Martins Fontes.</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Koch, I.G.V. (2005). “Referencia</w:t>
      </w:r>
      <w:r w:rsidRPr="00140114">
        <w:rPr>
          <w:rFonts w:ascii="Times New Roman" w:hAnsi="Times New Roman"/>
          <w:bCs/>
          <w:sz w:val="24"/>
          <w:szCs w:val="24"/>
          <w:lang w:val="pt-BR"/>
        </w:rPr>
        <w:t>çãoe orientação argumentativa”.</w:t>
      </w:r>
      <w:r w:rsidRPr="00140114">
        <w:rPr>
          <w:rFonts w:ascii="Times New Roman" w:hAnsi="Times New Roman"/>
          <w:sz w:val="24"/>
          <w:szCs w:val="24"/>
          <w:lang w:val="pt-BR"/>
        </w:rPr>
        <w:t>Em: I.G.V.Koch, E. M. Morato e A. C. Bentes (orgs.),</w:t>
      </w:r>
      <w:r w:rsidRPr="00140114">
        <w:rPr>
          <w:rFonts w:ascii="Times New Roman" w:hAnsi="Times New Roman"/>
          <w:i/>
          <w:sz w:val="24"/>
          <w:szCs w:val="24"/>
          <w:lang w:val="pt-BR"/>
        </w:rPr>
        <w:t>Referencia</w:t>
      </w:r>
      <w:r w:rsidRPr="00140114">
        <w:rPr>
          <w:rFonts w:ascii="Times New Roman" w:hAnsi="Times New Roman"/>
          <w:bCs/>
          <w:sz w:val="24"/>
          <w:szCs w:val="24"/>
          <w:lang w:val="pt-BR"/>
        </w:rPr>
        <w:t>ç</w:t>
      </w:r>
      <w:r w:rsidRPr="00140114">
        <w:rPr>
          <w:rFonts w:ascii="Times New Roman" w:hAnsi="Times New Roman"/>
          <w:bCs/>
          <w:i/>
          <w:sz w:val="24"/>
          <w:szCs w:val="24"/>
          <w:lang w:val="pt-BR"/>
        </w:rPr>
        <w:t>ã</w:t>
      </w:r>
      <w:r w:rsidRPr="00140114">
        <w:rPr>
          <w:rFonts w:ascii="Times New Roman" w:hAnsi="Times New Roman"/>
          <w:i/>
          <w:sz w:val="24"/>
          <w:szCs w:val="24"/>
          <w:lang w:val="pt-BR"/>
        </w:rPr>
        <w:t>o e discurso</w:t>
      </w:r>
      <w:r w:rsidRPr="00140114">
        <w:rPr>
          <w:rFonts w:ascii="Times New Roman" w:hAnsi="Times New Roman"/>
          <w:sz w:val="24"/>
          <w:szCs w:val="24"/>
          <w:lang w:val="pt-BR"/>
        </w:rPr>
        <w:t>(pp.33-52)</w:t>
      </w:r>
      <w:r w:rsidRPr="00140114">
        <w:rPr>
          <w:rFonts w:ascii="Times New Roman" w:hAnsi="Times New Roman"/>
          <w:i/>
          <w:sz w:val="24"/>
          <w:szCs w:val="24"/>
          <w:lang w:val="pt-BR"/>
        </w:rPr>
        <w:t xml:space="preserve">. </w:t>
      </w:r>
      <w:r w:rsidRPr="00140114">
        <w:rPr>
          <w:rFonts w:ascii="Times New Roman" w:hAnsi="Times New Roman"/>
          <w:sz w:val="24"/>
          <w:szCs w:val="24"/>
          <w:lang w:val="pt-BR"/>
        </w:rPr>
        <w:t>S</w:t>
      </w:r>
      <w:r w:rsidRPr="00140114">
        <w:rPr>
          <w:rFonts w:ascii="Times New Roman" w:hAnsi="Times New Roman"/>
          <w:bCs/>
          <w:sz w:val="24"/>
          <w:szCs w:val="24"/>
          <w:lang w:val="pt-BR"/>
        </w:rPr>
        <w:t>ã</w:t>
      </w:r>
      <w:r w:rsidRPr="00140114">
        <w:rPr>
          <w:rFonts w:ascii="Times New Roman" w:hAnsi="Times New Roman"/>
          <w:sz w:val="24"/>
          <w:szCs w:val="24"/>
          <w:lang w:val="pt-BR"/>
        </w:rPr>
        <w:t>o Paulo: Contexto.</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 xml:space="preserve">Koch, I.G.V. (2009). </w:t>
      </w:r>
      <w:r w:rsidRPr="00140114">
        <w:rPr>
          <w:rFonts w:ascii="Times New Roman" w:hAnsi="Times New Roman"/>
          <w:i/>
          <w:iCs/>
          <w:color w:val="252525"/>
          <w:sz w:val="24"/>
          <w:szCs w:val="24"/>
          <w:shd w:val="clear" w:color="auto" w:fill="FFFFFF"/>
          <w:lang w:val="pt-BR"/>
        </w:rPr>
        <w:t>As tramas do texto</w:t>
      </w:r>
      <w:r w:rsidRPr="00140114">
        <w:rPr>
          <w:rFonts w:ascii="Times New Roman" w:hAnsi="Times New Roman"/>
          <w:color w:val="252525"/>
          <w:sz w:val="24"/>
          <w:szCs w:val="24"/>
          <w:shd w:val="clear" w:color="auto" w:fill="FFFFFF"/>
          <w:lang w:val="pt-BR"/>
        </w:rPr>
        <w:t>. Rio de Janeiro: Nova Fronteira.</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fr-BE"/>
        </w:rPr>
        <w:t xml:space="preserve">Lane, P. (1992). </w:t>
      </w:r>
      <w:r w:rsidRPr="00140114">
        <w:rPr>
          <w:rFonts w:ascii="Times New Roman" w:hAnsi="Times New Roman"/>
          <w:i/>
          <w:sz w:val="24"/>
          <w:szCs w:val="24"/>
          <w:lang w:val="fr-BE"/>
        </w:rPr>
        <w:t xml:space="preserve">La périphérie du texte. </w:t>
      </w:r>
      <w:r w:rsidRPr="00140114">
        <w:rPr>
          <w:rFonts w:ascii="Times New Roman" w:hAnsi="Times New Roman"/>
          <w:sz w:val="24"/>
          <w:szCs w:val="24"/>
          <w:lang w:val="pt-BR"/>
        </w:rPr>
        <w:t>Paris: Nathan.</w:t>
      </w:r>
    </w:p>
    <w:p w:rsidR="0080595B" w:rsidRPr="00140114" w:rsidRDefault="0080595B" w:rsidP="00F365C5">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 xml:space="preserve">Lima, S.M.C. e Feltes, H.P.M. (2013). “A contrução de referentes no texto/discurso: um proceso de múltiplas âncoras”.Em: M.M. Cavalcante e S.M.C. Lima (orgs.). </w:t>
      </w:r>
      <w:r w:rsidRPr="00140114">
        <w:rPr>
          <w:rFonts w:ascii="Times New Roman" w:hAnsi="Times New Roman"/>
          <w:i/>
          <w:sz w:val="24"/>
          <w:szCs w:val="24"/>
          <w:lang w:val="pt-BR"/>
        </w:rPr>
        <w:t>Referencia</w:t>
      </w:r>
      <w:r w:rsidRPr="00140114">
        <w:rPr>
          <w:rFonts w:ascii="Times New Roman" w:hAnsi="Times New Roman"/>
          <w:bCs/>
          <w:sz w:val="24"/>
          <w:szCs w:val="24"/>
          <w:lang w:val="pt-BR"/>
        </w:rPr>
        <w:t>ç</w:t>
      </w:r>
      <w:r w:rsidRPr="00140114">
        <w:rPr>
          <w:rFonts w:ascii="Times New Roman" w:hAnsi="Times New Roman"/>
          <w:bCs/>
          <w:i/>
          <w:sz w:val="24"/>
          <w:szCs w:val="24"/>
          <w:lang w:val="pt-BR"/>
        </w:rPr>
        <w:t>ã</w:t>
      </w:r>
      <w:r w:rsidRPr="00140114">
        <w:rPr>
          <w:rFonts w:ascii="Times New Roman" w:hAnsi="Times New Roman"/>
          <w:i/>
          <w:sz w:val="24"/>
          <w:szCs w:val="24"/>
          <w:lang w:val="pt-BR"/>
        </w:rPr>
        <w:t xml:space="preserve">o: teoria e prática </w:t>
      </w:r>
      <w:r w:rsidRPr="00140114">
        <w:rPr>
          <w:rFonts w:ascii="Times New Roman" w:hAnsi="Times New Roman"/>
          <w:sz w:val="24"/>
          <w:szCs w:val="24"/>
          <w:lang w:val="pt-BR"/>
        </w:rPr>
        <w:t>(pp. 30-58)</w:t>
      </w:r>
      <w:r w:rsidRPr="00140114">
        <w:rPr>
          <w:rFonts w:ascii="Times New Roman" w:hAnsi="Times New Roman"/>
          <w:i/>
          <w:sz w:val="24"/>
          <w:szCs w:val="24"/>
          <w:lang w:val="pt-BR"/>
        </w:rPr>
        <w:t xml:space="preserve">. </w:t>
      </w:r>
      <w:r w:rsidRPr="00140114">
        <w:rPr>
          <w:rFonts w:ascii="Times New Roman" w:hAnsi="Times New Roman"/>
          <w:sz w:val="24"/>
          <w:szCs w:val="24"/>
          <w:lang w:val="pt-BR"/>
        </w:rPr>
        <w:t>S</w:t>
      </w:r>
      <w:r w:rsidRPr="00140114">
        <w:rPr>
          <w:rFonts w:ascii="Times New Roman" w:hAnsi="Times New Roman"/>
          <w:bCs/>
          <w:sz w:val="24"/>
          <w:szCs w:val="24"/>
          <w:lang w:val="pt-BR"/>
        </w:rPr>
        <w:t>ã</w:t>
      </w:r>
      <w:r w:rsidRPr="00140114">
        <w:rPr>
          <w:rFonts w:ascii="Times New Roman" w:hAnsi="Times New Roman"/>
          <w:sz w:val="24"/>
          <w:szCs w:val="24"/>
          <w:lang w:val="pt-BR"/>
        </w:rPr>
        <w:t>o Paulo: Cortez Editora.</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 xml:space="preserve">Martínez, M. C. (1994). </w:t>
      </w:r>
      <w:r w:rsidRPr="00140114">
        <w:rPr>
          <w:rFonts w:ascii="Times New Roman" w:hAnsi="Times New Roman"/>
          <w:i/>
          <w:sz w:val="24"/>
          <w:szCs w:val="24"/>
          <w:lang w:val="es-CO"/>
        </w:rPr>
        <w:t xml:space="preserve">Análisis del Discurso. Cohesión, coherencia y estructura semántica de los textos expositivos. </w:t>
      </w:r>
      <w:r w:rsidRPr="00140114">
        <w:rPr>
          <w:rFonts w:ascii="Times New Roman" w:hAnsi="Times New Roman"/>
          <w:sz w:val="24"/>
          <w:szCs w:val="24"/>
          <w:lang w:val="pt-BR"/>
        </w:rPr>
        <w:t>Cali: Univalle.</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 xml:space="preserve">Neves, M.H.M. (2011). </w:t>
      </w:r>
      <w:r w:rsidRPr="00140114">
        <w:rPr>
          <w:rFonts w:ascii="Times New Roman" w:hAnsi="Times New Roman"/>
          <w:i/>
          <w:sz w:val="24"/>
          <w:szCs w:val="24"/>
          <w:lang w:val="pt-BR"/>
        </w:rPr>
        <w:t xml:space="preserve">Texto e gramática. </w:t>
      </w:r>
      <w:r w:rsidRPr="00140114">
        <w:rPr>
          <w:rFonts w:ascii="Times New Roman" w:hAnsi="Times New Roman"/>
          <w:sz w:val="24"/>
          <w:szCs w:val="24"/>
          <w:lang w:val="pt-BR"/>
        </w:rPr>
        <w:t>S</w:t>
      </w:r>
      <w:r w:rsidRPr="00140114">
        <w:rPr>
          <w:rFonts w:ascii="Times New Roman" w:hAnsi="Times New Roman"/>
          <w:bCs/>
          <w:sz w:val="24"/>
          <w:szCs w:val="24"/>
          <w:lang w:val="pt-BR"/>
        </w:rPr>
        <w:t>ã</w:t>
      </w:r>
      <w:r w:rsidRPr="00140114">
        <w:rPr>
          <w:rFonts w:ascii="Times New Roman" w:hAnsi="Times New Roman"/>
          <w:sz w:val="24"/>
          <w:szCs w:val="24"/>
          <w:lang w:val="pt-BR"/>
        </w:rPr>
        <w:t>o Paulo: Contexto.</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pt-BR"/>
        </w:rPr>
        <w:t xml:space="preserve">Marcuschi, L.A. (2005). “Anafora indireta: o barco textual e suas âncoras”. Em: I.G.V. Koch, E. M. Morato e A. C. Bentes (orgs.), </w:t>
      </w:r>
      <w:r w:rsidRPr="00140114">
        <w:rPr>
          <w:rFonts w:ascii="Times New Roman" w:hAnsi="Times New Roman"/>
          <w:i/>
          <w:sz w:val="24"/>
          <w:szCs w:val="24"/>
          <w:lang w:val="pt-BR"/>
        </w:rPr>
        <w:t>Referencia</w:t>
      </w:r>
      <w:r w:rsidRPr="00140114">
        <w:rPr>
          <w:rFonts w:ascii="Times New Roman" w:hAnsi="Times New Roman"/>
          <w:bCs/>
          <w:sz w:val="24"/>
          <w:szCs w:val="24"/>
          <w:lang w:val="pt-BR"/>
        </w:rPr>
        <w:t>ç</w:t>
      </w:r>
      <w:r w:rsidRPr="00140114">
        <w:rPr>
          <w:rFonts w:ascii="Times New Roman" w:hAnsi="Times New Roman"/>
          <w:bCs/>
          <w:i/>
          <w:sz w:val="24"/>
          <w:szCs w:val="24"/>
          <w:lang w:val="pt-BR"/>
        </w:rPr>
        <w:t>ã</w:t>
      </w:r>
      <w:r w:rsidRPr="00140114">
        <w:rPr>
          <w:rFonts w:ascii="Times New Roman" w:hAnsi="Times New Roman"/>
          <w:i/>
          <w:sz w:val="24"/>
          <w:szCs w:val="24"/>
          <w:lang w:val="pt-BR"/>
        </w:rPr>
        <w:t xml:space="preserve">o e discurso </w:t>
      </w:r>
      <w:r w:rsidRPr="00140114">
        <w:rPr>
          <w:rFonts w:ascii="Times New Roman" w:hAnsi="Times New Roman"/>
          <w:sz w:val="24"/>
          <w:szCs w:val="24"/>
          <w:lang w:val="pt-BR"/>
        </w:rPr>
        <w:t>(pp.53-101)</w:t>
      </w:r>
      <w:r w:rsidRPr="00140114">
        <w:rPr>
          <w:rFonts w:ascii="Times New Roman" w:hAnsi="Times New Roman"/>
          <w:i/>
          <w:sz w:val="24"/>
          <w:szCs w:val="24"/>
          <w:lang w:val="pt-BR"/>
        </w:rPr>
        <w:t xml:space="preserve">. </w:t>
      </w:r>
      <w:r w:rsidRPr="00140114">
        <w:rPr>
          <w:rFonts w:ascii="Times New Roman" w:hAnsi="Times New Roman"/>
          <w:sz w:val="24"/>
          <w:szCs w:val="24"/>
        </w:rPr>
        <w:t>S</w:t>
      </w:r>
      <w:r w:rsidRPr="00140114">
        <w:rPr>
          <w:rFonts w:ascii="Times New Roman" w:hAnsi="Times New Roman"/>
          <w:bCs/>
          <w:sz w:val="24"/>
          <w:szCs w:val="24"/>
        </w:rPr>
        <w:t>ã</w:t>
      </w:r>
      <w:r w:rsidRPr="00140114">
        <w:rPr>
          <w:rFonts w:ascii="Times New Roman" w:hAnsi="Times New Roman"/>
          <w:sz w:val="24"/>
          <w:szCs w:val="24"/>
        </w:rPr>
        <w:t>o Paulo: Contexto.</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Montemayor-Borsinger, A. (2009). </w:t>
      </w:r>
      <w:r w:rsidRPr="00140114">
        <w:rPr>
          <w:rFonts w:ascii="Times New Roman" w:hAnsi="Times New Roman"/>
          <w:i/>
          <w:sz w:val="24"/>
          <w:szCs w:val="24"/>
          <w:lang w:val="es-CO"/>
        </w:rPr>
        <w:t xml:space="preserve">Tema. Una perspectiva funcional de la organización del discurso. </w:t>
      </w:r>
      <w:r w:rsidRPr="00140114">
        <w:rPr>
          <w:rFonts w:ascii="Times New Roman" w:hAnsi="Times New Roman"/>
          <w:sz w:val="24"/>
          <w:szCs w:val="24"/>
          <w:lang w:val="es-CO"/>
        </w:rPr>
        <w:t>Buenos Aires: Eudeba.</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es-CO"/>
        </w:rPr>
        <w:t xml:space="preserve">Olave, G., Cisneros, M. y Rojas, I. (2012). </w:t>
      </w:r>
      <w:r w:rsidRPr="00140114">
        <w:rPr>
          <w:rFonts w:ascii="Times New Roman" w:hAnsi="Times New Roman"/>
          <w:i/>
          <w:sz w:val="24"/>
          <w:szCs w:val="24"/>
          <w:lang w:val="es-CO"/>
        </w:rPr>
        <w:t xml:space="preserve">Alfabetización académica y lectura inferencial. </w:t>
      </w:r>
      <w:r w:rsidRPr="00140114">
        <w:rPr>
          <w:rFonts w:ascii="Times New Roman" w:hAnsi="Times New Roman"/>
          <w:sz w:val="24"/>
          <w:szCs w:val="24"/>
          <w:lang w:val="pt-BR"/>
        </w:rPr>
        <w:t>Bogotá: Ecoe.</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pt-BR"/>
        </w:rPr>
        <w:t xml:space="preserve">Péret Dell’isola, R. (2012). </w:t>
      </w:r>
      <w:r w:rsidRPr="00140114">
        <w:rPr>
          <w:rFonts w:ascii="Times New Roman" w:hAnsi="Times New Roman"/>
          <w:i/>
          <w:sz w:val="24"/>
          <w:szCs w:val="24"/>
          <w:lang w:val="pt-BR"/>
        </w:rPr>
        <w:t xml:space="preserve">Gêneros textuais: o que há por tras do espelho? </w:t>
      </w:r>
      <w:r w:rsidRPr="00140114">
        <w:rPr>
          <w:rFonts w:ascii="Times New Roman" w:hAnsi="Times New Roman"/>
          <w:sz w:val="24"/>
          <w:szCs w:val="24"/>
          <w:lang w:val="es-CO"/>
        </w:rPr>
        <w:t>Belo Horizonte: FALE/UFMG.</w:t>
      </w:r>
    </w:p>
    <w:p w:rsidR="0080595B" w:rsidRPr="00140114" w:rsidRDefault="0080595B" w:rsidP="00165D84">
      <w:pPr>
        <w:spacing w:after="0"/>
        <w:ind w:left="709" w:hanging="709"/>
        <w:jc w:val="both"/>
        <w:rPr>
          <w:rFonts w:ascii="Times New Roman" w:hAnsi="Times New Roman"/>
          <w:sz w:val="24"/>
          <w:szCs w:val="24"/>
        </w:rPr>
      </w:pPr>
      <w:r w:rsidRPr="00140114">
        <w:rPr>
          <w:rFonts w:ascii="Times New Roman" w:hAnsi="Times New Roman"/>
          <w:sz w:val="24"/>
          <w:szCs w:val="24"/>
          <w:lang w:val="es-CO"/>
        </w:rPr>
        <w:t xml:space="preserve">Rastier, F. (1989). “Situaciones de comunicación y tipología de textos” (Traducción de E. Serrano). </w:t>
      </w:r>
      <w:r w:rsidRPr="00140114">
        <w:rPr>
          <w:rFonts w:ascii="Times New Roman" w:hAnsi="Times New Roman"/>
          <w:sz w:val="24"/>
          <w:szCs w:val="24"/>
        </w:rPr>
        <w:t xml:space="preserve">En: </w:t>
      </w:r>
      <w:r w:rsidRPr="00140114">
        <w:rPr>
          <w:rFonts w:ascii="Times New Roman" w:hAnsi="Times New Roman"/>
          <w:i/>
          <w:sz w:val="24"/>
          <w:szCs w:val="24"/>
        </w:rPr>
        <w:t xml:space="preserve">Sens et textualité </w:t>
      </w:r>
      <w:r w:rsidRPr="00140114">
        <w:rPr>
          <w:rFonts w:ascii="Times New Roman" w:hAnsi="Times New Roman"/>
          <w:sz w:val="24"/>
          <w:szCs w:val="24"/>
        </w:rPr>
        <w:t>(pp.35-53). París: Hachette.</w:t>
      </w:r>
    </w:p>
    <w:p w:rsidR="0080595B" w:rsidRPr="00140114" w:rsidRDefault="0080595B" w:rsidP="00165D84">
      <w:pPr>
        <w:spacing w:after="0"/>
        <w:ind w:left="709" w:hanging="709"/>
        <w:jc w:val="both"/>
        <w:rPr>
          <w:rFonts w:ascii="Times New Roman" w:hAnsi="Times New Roman"/>
          <w:sz w:val="24"/>
          <w:szCs w:val="24"/>
        </w:rPr>
      </w:pPr>
      <w:r w:rsidRPr="00140114">
        <w:rPr>
          <w:rFonts w:ascii="Times New Roman" w:hAnsi="Times New Roman"/>
          <w:sz w:val="24"/>
          <w:szCs w:val="24"/>
        </w:rPr>
        <w:t xml:space="preserve">Revista Círculo de Lingüística aplicada a la comunicación (2013). </w:t>
      </w:r>
      <w:r w:rsidRPr="00140114">
        <w:rPr>
          <w:rFonts w:ascii="Times New Roman" w:hAnsi="Times New Roman"/>
          <w:i/>
          <w:sz w:val="24"/>
          <w:szCs w:val="24"/>
        </w:rPr>
        <w:t xml:space="preserve">Gramática y Discurso. Número Monográfico </w:t>
      </w:r>
      <w:r w:rsidRPr="00140114">
        <w:rPr>
          <w:rFonts w:ascii="Times New Roman" w:hAnsi="Times New Roman"/>
          <w:sz w:val="24"/>
          <w:szCs w:val="24"/>
        </w:rPr>
        <w:t>(Coord. por T. Rodríguez Ramalle). Madrid: Universidad Complutense. Disponible en http://revistas.ucm.es/index.php/CLAC/issue/view/2455</w:t>
      </w:r>
    </w:p>
    <w:p w:rsidR="0080595B" w:rsidRPr="00140114" w:rsidRDefault="0080595B" w:rsidP="00165D84">
      <w:pPr>
        <w:spacing w:after="0"/>
        <w:ind w:left="709" w:hanging="709"/>
        <w:jc w:val="both"/>
        <w:rPr>
          <w:rFonts w:ascii="Times New Roman" w:hAnsi="Times New Roman"/>
          <w:sz w:val="24"/>
          <w:szCs w:val="24"/>
        </w:rPr>
      </w:pPr>
      <w:r w:rsidRPr="00140114">
        <w:rPr>
          <w:rFonts w:ascii="Times New Roman" w:hAnsi="Times New Roman"/>
          <w:sz w:val="24"/>
          <w:szCs w:val="24"/>
        </w:rPr>
        <w:t xml:space="preserve">Revista de Investigación Lingüística (2010). </w:t>
      </w:r>
      <w:r w:rsidRPr="00140114">
        <w:rPr>
          <w:rFonts w:ascii="Times New Roman" w:hAnsi="Times New Roman"/>
          <w:i/>
          <w:sz w:val="24"/>
          <w:szCs w:val="24"/>
        </w:rPr>
        <w:t xml:space="preserve">Más de Ciencia del texto. Número monográfico </w:t>
      </w:r>
      <w:r w:rsidRPr="00140114">
        <w:rPr>
          <w:rFonts w:ascii="Times New Roman" w:hAnsi="Times New Roman"/>
          <w:sz w:val="24"/>
          <w:szCs w:val="24"/>
        </w:rPr>
        <w:t>(Coord. por R. Almela Pérez). Murcia: Universidad de Murcia.Disponible en http://revistas.um.es/ril/issue/view/9661/showToc</w:t>
      </w:r>
    </w:p>
    <w:p w:rsidR="0080595B" w:rsidRPr="00140114" w:rsidRDefault="0080595B" w:rsidP="009F03D2">
      <w:pPr>
        <w:spacing w:after="0"/>
        <w:ind w:left="709" w:hanging="709"/>
        <w:jc w:val="both"/>
        <w:rPr>
          <w:rFonts w:ascii="Times New Roman" w:hAnsi="Times New Roman"/>
          <w:sz w:val="24"/>
          <w:szCs w:val="24"/>
        </w:rPr>
      </w:pPr>
      <w:r w:rsidRPr="00140114">
        <w:rPr>
          <w:rFonts w:ascii="Times New Roman" w:hAnsi="Times New Roman"/>
          <w:sz w:val="24"/>
          <w:szCs w:val="24"/>
          <w:lang w:val="pt-BR"/>
        </w:rPr>
        <w:t xml:space="preserve">Revista Linguagem em Discurso (2012). </w:t>
      </w:r>
      <w:r w:rsidRPr="00140114">
        <w:rPr>
          <w:rFonts w:ascii="Times New Roman" w:hAnsi="Times New Roman"/>
          <w:i/>
          <w:sz w:val="24"/>
          <w:szCs w:val="24"/>
          <w:lang w:val="pt-BR"/>
        </w:rPr>
        <w:t>Referenciação. Número monográfico</w:t>
      </w:r>
      <w:r w:rsidRPr="00140114">
        <w:rPr>
          <w:rFonts w:ascii="Times New Roman" w:hAnsi="Times New Roman"/>
          <w:sz w:val="24"/>
          <w:szCs w:val="24"/>
          <w:lang w:val="pt-BR"/>
        </w:rPr>
        <w:t xml:space="preserve">. (Coord. Por. A. C. Bentes y F. A. Filho). Santa Catarina: Universidade do Sul de Santa Catarina. </w:t>
      </w:r>
      <w:r w:rsidRPr="00140114">
        <w:rPr>
          <w:rFonts w:ascii="Times New Roman" w:hAnsi="Times New Roman"/>
          <w:sz w:val="24"/>
          <w:szCs w:val="24"/>
        </w:rPr>
        <w:t>Disponible en http://www.portaldeperiodicos.unisul.br/index.php/Linguagem_Discurso/issue/view/93</w:t>
      </w:r>
    </w:p>
    <w:p w:rsidR="0080595B" w:rsidRPr="00140114" w:rsidRDefault="0080595B" w:rsidP="00165D84">
      <w:pPr>
        <w:spacing w:after="0"/>
        <w:ind w:left="709" w:hanging="709"/>
        <w:jc w:val="both"/>
        <w:rPr>
          <w:rFonts w:ascii="Times New Roman" w:hAnsi="Times New Roman"/>
          <w:sz w:val="24"/>
          <w:szCs w:val="24"/>
        </w:rPr>
      </w:pPr>
      <w:r w:rsidRPr="00140114">
        <w:rPr>
          <w:rFonts w:ascii="Times New Roman" w:hAnsi="Times New Roman"/>
          <w:iCs/>
          <w:sz w:val="24"/>
          <w:szCs w:val="24"/>
        </w:rPr>
        <w:t>Revista Signo y Seña</w:t>
      </w:r>
      <w:r w:rsidRPr="00140114">
        <w:rPr>
          <w:rFonts w:ascii="Times New Roman" w:hAnsi="Times New Roman"/>
          <w:sz w:val="24"/>
          <w:szCs w:val="24"/>
        </w:rPr>
        <w:t xml:space="preserve"> (1998). </w:t>
      </w:r>
      <w:r w:rsidRPr="00140114">
        <w:rPr>
          <w:rFonts w:ascii="Times New Roman" w:hAnsi="Times New Roman"/>
          <w:i/>
          <w:sz w:val="24"/>
          <w:szCs w:val="24"/>
        </w:rPr>
        <w:t>Lingüística del</w:t>
      </w:r>
      <w:bookmarkStart w:id="0" w:name="_GoBack"/>
      <w:bookmarkEnd w:id="0"/>
      <w:r w:rsidRPr="00140114">
        <w:rPr>
          <w:rFonts w:ascii="Times New Roman" w:hAnsi="Times New Roman"/>
          <w:i/>
          <w:sz w:val="24"/>
          <w:szCs w:val="24"/>
        </w:rPr>
        <w:t xml:space="preserve"> texto: Abordajes, desarrollos y extensiones. Número monográfico</w:t>
      </w:r>
      <w:r w:rsidRPr="00140114">
        <w:rPr>
          <w:rFonts w:ascii="Times New Roman" w:hAnsi="Times New Roman"/>
          <w:sz w:val="24"/>
          <w:szCs w:val="24"/>
        </w:rPr>
        <w:t>. Buenos Aires: Instituto de Lingüística de la Universidad de Buenos Aires.</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rPr>
        <w:t xml:space="preserve">Riestra, D. (2010). La concepción del lenguaje como actividad y sus derivaciones en la didáctica de las lenguas. En: </w:t>
      </w:r>
      <w:r w:rsidRPr="00140114">
        <w:rPr>
          <w:rFonts w:ascii="Times New Roman" w:hAnsi="Times New Roman"/>
          <w:i/>
          <w:sz w:val="24"/>
          <w:szCs w:val="24"/>
        </w:rPr>
        <w:t xml:space="preserve">Saussure, Voloshinov y Bajtin revisitados. Estudios históricos y epistemológicos. </w:t>
      </w:r>
      <w:r w:rsidRPr="00140114">
        <w:rPr>
          <w:rFonts w:ascii="Times New Roman" w:hAnsi="Times New Roman"/>
          <w:sz w:val="24"/>
          <w:szCs w:val="24"/>
          <w:lang w:val="pt-BR"/>
        </w:rPr>
        <w:t>Buenos Aires: Miño y Dávila.</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 xml:space="preserve">Sandig, B. (2000). “O texto como conceito prototípico”. Em: H. P. Wieser e I.G. V. Koch (orgs.), </w:t>
      </w:r>
      <w:r w:rsidRPr="00140114">
        <w:rPr>
          <w:rFonts w:ascii="Times New Roman" w:hAnsi="Times New Roman"/>
          <w:i/>
          <w:sz w:val="24"/>
          <w:szCs w:val="24"/>
          <w:lang w:val="pt-BR"/>
        </w:rPr>
        <w:t>Lingüística textual: Perspectivas Alem</w:t>
      </w:r>
      <w:r w:rsidRPr="00140114">
        <w:rPr>
          <w:rFonts w:ascii="Times New Roman" w:hAnsi="Times New Roman"/>
          <w:bCs/>
          <w:i/>
          <w:sz w:val="24"/>
          <w:szCs w:val="24"/>
          <w:lang w:val="pt-BR"/>
        </w:rPr>
        <w:t>ã</w:t>
      </w:r>
      <w:r w:rsidRPr="00140114">
        <w:rPr>
          <w:rFonts w:ascii="Times New Roman" w:hAnsi="Times New Roman"/>
          <w:i/>
          <w:sz w:val="24"/>
          <w:szCs w:val="24"/>
          <w:lang w:val="pt-BR"/>
        </w:rPr>
        <w:t>s</w:t>
      </w:r>
      <w:r w:rsidRPr="00140114">
        <w:rPr>
          <w:rFonts w:ascii="Times New Roman" w:hAnsi="Times New Roman"/>
          <w:sz w:val="24"/>
          <w:szCs w:val="24"/>
          <w:lang w:val="pt-BR"/>
        </w:rPr>
        <w:t>(pp. 47-72). Rio de Janeiro: Nueva Fronteira.</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 xml:space="preserve">Shiro, M., Charaudeau, P. y Granato, L. (2012). </w:t>
      </w:r>
      <w:r w:rsidRPr="00140114">
        <w:rPr>
          <w:rFonts w:ascii="Times New Roman" w:hAnsi="Times New Roman"/>
          <w:i/>
          <w:sz w:val="24"/>
          <w:szCs w:val="24"/>
          <w:lang w:val="es-CO"/>
        </w:rPr>
        <w:t xml:space="preserve">Géneros discursivos desde múltiples perspectivas. Teorías y análisis. </w:t>
      </w:r>
      <w:r w:rsidRPr="00140114">
        <w:rPr>
          <w:rFonts w:ascii="Times New Roman" w:hAnsi="Times New Roman"/>
          <w:sz w:val="24"/>
          <w:szCs w:val="24"/>
          <w:lang w:val="pt-BR"/>
        </w:rPr>
        <w:t>Madrid: Iberoamericana-Vervuert.</w:t>
      </w:r>
    </w:p>
    <w:p w:rsidR="0080595B" w:rsidRPr="00140114" w:rsidRDefault="0080595B" w:rsidP="00165D84">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Silva, F.O. e Filho, V.C. (2013). “O caráter n</w:t>
      </w:r>
      <w:r w:rsidRPr="00140114">
        <w:rPr>
          <w:rFonts w:ascii="Times New Roman" w:hAnsi="Times New Roman"/>
          <w:bCs/>
          <w:sz w:val="24"/>
          <w:szCs w:val="24"/>
          <w:lang w:val="pt-BR"/>
        </w:rPr>
        <w:t>ão linear da recategorizaçã</w:t>
      </w:r>
      <w:r w:rsidRPr="00140114">
        <w:rPr>
          <w:rFonts w:ascii="Times New Roman" w:hAnsi="Times New Roman"/>
          <w:sz w:val="24"/>
          <w:szCs w:val="24"/>
          <w:lang w:val="pt-BR"/>
        </w:rPr>
        <w:t xml:space="preserve">o referencial”. Em: M.M. Cavalcante e S.M.C. Lima (orgs.). </w:t>
      </w:r>
      <w:r w:rsidRPr="00140114">
        <w:rPr>
          <w:rFonts w:ascii="Times New Roman" w:hAnsi="Times New Roman"/>
          <w:i/>
          <w:sz w:val="24"/>
          <w:szCs w:val="24"/>
          <w:lang w:val="pt-BR"/>
        </w:rPr>
        <w:t>Referencia</w:t>
      </w:r>
      <w:r w:rsidRPr="00140114">
        <w:rPr>
          <w:rFonts w:ascii="Times New Roman" w:hAnsi="Times New Roman"/>
          <w:bCs/>
          <w:sz w:val="24"/>
          <w:szCs w:val="24"/>
          <w:lang w:val="pt-BR"/>
        </w:rPr>
        <w:t>ç</w:t>
      </w:r>
      <w:r w:rsidRPr="00140114">
        <w:rPr>
          <w:rFonts w:ascii="Times New Roman" w:hAnsi="Times New Roman"/>
          <w:bCs/>
          <w:i/>
          <w:sz w:val="24"/>
          <w:szCs w:val="24"/>
          <w:lang w:val="pt-BR"/>
        </w:rPr>
        <w:t>ã</w:t>
      </w:r>
      <w:r w:rsidRPr="00140114">
        <w:rPr>
          <w:rFonts w:ascii="Times New Roman" w:hAnsi="Times New Roman"/>
          <w:i/>
          <w:sz w:val="24"/>
          <w:szCs w:val="24"/>
          <w:lang w:val="pt-BR"/>
        </w:rPr>
        <w:t xml:space="preserve">o: teoria e prática </w:t>
      </w:r>
      <w:r w:rsidRPr="00140114">
        <w:rPr>
          <w:rFonts w:ascii="Times New Roman" w:hAnsi="Times New Roman"/>
          <w:sz w:val="24"/>
          <w:szCs w:val="24"/>
          <w:lang w:val="pt-BR"/>
        </w:rPr>
        <w:t>(pp. 30-58)</w:t>
      </w:r>
      <w:r w:rsidRPr="00140114">
        <w:rPr>
          <w:rFonts w:ascii="Times New Roman" w:hAnsi="Times New Roman"/>
          <w:i/>
          <w:sz w:val="24"/>
          <w:szCs w:val="24"/>
          <w:lang w:val="pt-BR"/>
        </w:rPr>
        <w:t xml:space="preserve">. </w:t>
      </w:r>
      <w:r w:rsidRPr="00140114">
        <w:rPr>
          <w:rFonts w:ascii="Times New Roman" w:hAnsi="Times New Roman"/>
          <w:sz w:val="24"/>
          <w:szCs w:val="24"/>
          <w:lang w:val="pt-BR"/>
        </w:rPr>
        <w:t>S</w:t>
      </w:r>
      <w:r w:rsidRPr="00140114">
        <w:rPr>
          <w:rFonts w:ascii="Times New Roman" w:hAnsi="Times New Roman"/>
          <w:bCs/>
          <w:sz w:val="24"/>
          <w:szCs w:val="24"/>
          <w:lang w:val="pt-BR"/>
        </w:rPr>
        <w:t>ã</w:t>
      </w:r>
      <w:r w:rsidRPr="00140114">
        <w:rPr>
          <w:rFonts w:ascii="Times New Roman" w:hAnsi="Times New Roman"/>
          <w:sz w:val="24"/>
          <w:szCs w:val="24"/>
          <w:lang w:val="pt-BR"/>
        </w:rPr>
        <w:t>o Paulo: Cortez Editora.</w:t>
      </w:r>
    </w:p>
    <w:p w:rsidR="0080595B" w:rsidRPr="00140114" w:rsidRDefault="0080595B" w:rsidP="00AC296D">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 xml:space="preserve">Storrer, A. (2003). “A coerência nos hipertextos”. Em: H. P. Wieser e I.G. V. Koch (orgs.), </w:t>
      </w:r>
      <w:r w:rsidRPr="00140114">
        <w:rPr>
          <w:rFonts w:ascii="Times New Roman" w:hAnsi="Times New Roman"/>
          <w:i/>
          <w:sz w:val="24"/>
          <w:szCs w:val="24"/>
          <w:lang w:val="pt-BR"/>
        </w:rPr>
        <w:t>Lingüística textual: Perspectivas Alem</w:t>
      </w:r>
      <w:r w:rsidRPr="00140114">
        <w:rPr>
          <w:rFonts w:ascii="Times New Roman" w:hAnsi="Times New Roman"/>
          <w:bCs/>
          <w:i/>
          <w:sz w:val="24"/>
          <w:szCs w:val="24"/>
          <w:lang w:val="pt-BR"/>
        </w:rPr>
        <w:t>ã</w:t>
      </w:r>
      <w:r w:rsidRPr="00140114">
        <w:rPr>
          <w:rFonts w:ascii="Times New Roman" w:hAnsi="Times New Roman"/>
          <w:i/>
          <w:sz w:val="24"/>
          <w:szCs w:val="24"/>
          <w:lang w:val="pt-BR"/>
        </w:rPr>
        <w:t xml:space="preserve">s </w:t>
      </w:r>
      <w:r w:rsidRPr="00140114">
        <w:rPr>
          <w:rFonts w:ascii="Times New Roman" w:hAnsi="Times New Roman"/>
          <w:sz w:val="24"/>
          <w:szCs w:val="24"/>
          <w:lang w:val="pt-BR"/>
        </w:rPr>
        <w:t>(pp. 98-120). Rio de Janeiro: Nueva Fronteira.</w:t>
      </w:r>
    </w:p>
    <w:p w:rsidR="0080595B" w:rsidRPr="00140114" w:rsidRDefault="0080595B" w:rsidP="00882C9A">
      <w:pPr>
        <w:spacing w:after="0"/>
        <w:ind w:left="709" w:hanging="709"/>
        <w:jc w:val="both"/>
        <w:rPr>
          <w:rFonts w:ascii="Times New Roman" w:hAnsi="Times New Roman"/>
          <w:sz w:val="24"/>
          <w:szCs w:val="24"/>
        </w:rPr>
      </w:pPr>
      <w:r w:rsidRPr="00140114">
        <w:rPr>
          <w:rFonts w:ascii="Times New Roman" w:hAnsi="Times New Roman"/>
          <w:sz w:val="24"/>
          <w:szCs w:val="24"/>
          <w:lang w:val="pt-BR"/>
        </w:rPr>
        <w:t xml:space="preserve">Travaglia, L. (2012). Aspectos da pesquisa sobre tipologia textual. </w:t>
      </w:r>
      <w:r w:rsidRPr="00140114">
        <w:rPr>
          <w:rFonts w:ascii="Times New Roman" w:hAnsi="Times New Roman"/>
          <w:i/>
          <w:sz w:val="24"/>
          <w:szCs w:val="24"/>
        </w:rPr>
        <w:t>Revista de estudos da linguagem,20</w:t>
      </w:r>
      <w:r w:rsidRPr="00140114">
        <w:rPr>
          <w:rFonts w:ascii="Times New Roman" w:hAnsi="Times New Roman"/>
          <w:sz w:val="24"/>
          <w:szCs w:val="24"/>
        </w:rPr>
        <w:t>(2), 361-387.</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Van Dijk, T. (1977). </w:t>
      </w:r>
      <w:r w:rsidRPr="00140114">
        <w:rPr>
          <w:rFonts w:ascii="Times New Roman" w:hAnsi="Times New Roman"/>
          <w:i/>
          <w:sz w:val="24"/>
          <w:szCs w:val="24"/>
          <w:lang w:val="es-CO"/>
        </w:rPr>
        <w:t xml:space="preserve">Texto y contexto. Semántica y Pragmática del discurso. </w:t>
      </w:r>
      <w:r w:rsidRPr="00140114">
        <w:rPr>
          <w:rFonts w:ascii="Times New Roman" w:hAnsi="Times New Roman"/>
          <w:sz w:val="24"/>
          <w:szCs w:val="24"/>
          <w:lang w:val="es-CO"/>
        </w:rPr>
        <w:t>Madrid: Cátedra.</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Van Dijk, T. (1978). </w:t>
      </w:r>
      <w:r w:rsidRPr="00140114">
        <w:rPr>
          <w:rFonts w:ascii="Times New Roman" w:hAnsi="Times New Roman"/>
          <w:i/>
          <w:sz w:val="24"/>
          <w:szCs w:val="24"/>
          <w:lang w:val="es-CO"/>
        </w:rPr>
        <w:t xml:space="preserve">La ciencia del texto. </w:t>
      </w:r>
      <w:r w:rsidRPr="00140114">
        <w:rPr>
          <w:rFonts w:ascii="Times New Roman" w:hAnsi="Times New Roman"/>
          <w:sz w:val="24"/>
          <w:szCs w:val="24"/>
          <w:lang w:val="es-CO"/>
        </w:rPr>
        <w:t>Barcelona: Paidós.</w:t>
      </w:r>
    </w:p>
    <w:p w:rsidR="0080595B" w:rsidRPr="00140114" w:rsidRDefault="0080595B" w:rsidP="00165D84">
      <w:pPr>
        <w:spacing w:after="0"/>
        <w:ind w:left="709" w:hanging="709"/>
        <w:jc w:val="both"/>
        <w:rPr>
          <w:rFonts w:ascii="Times New Roman" w:hAnsi="Times New Roman"/>
          <w:sz w:val="24"/>
          <w:szCs w:val="24"/>
          <w:lang w:val="es-CO"/>
        </w:rPr>
      </w:pPr>
      <w:r w:rsidRPr="00140114">
        <w:rPr>
          <w:rFonts w:ascii="Times New Roman" w:hAnsi="Times New Roman"/>
          <w:sz w:val="24"/>
          <w:szCs w:val="24"/>
          <w:lang w:val="es-CO"/>
        </w:rPr>
        <w:t xml:space="preserve">Van Dijk, T. (2005[1980]). </w:t>
      </w:r>
      <w:r w:rsidRPr="00140114">
        <w:rPr>
          <w:rFonts w:ascii="Times New Roman" w:hAnsi="Times New Roman"/>
          <w:i/>
          <w:sz w:val="24"/>
          <w:szCs w:val="24"/>
          <w:lang w:val="es-CO"/>
        </w:rPr>
        <w:t>Estructura y Funciones del Discurso</w:t>
      </w:r>
      <w:r w:rsidRPr="00140114">
        <w:rPr>
          <w:rFonts w:ascii="Times New Roman" w:hAnsi="Times New Roman"/>
          <w:sz w:val="24"/>
          <w:szCs w:val="24"/>
          <w:lang w:val="es-CO"/>
        </w:rPr>
        <w:t xml:space="preserve"> (14ª ed. Actualizada). Buenos Aires: Siglo XXI.</w:t>
      </w:r>
    </w:p>
    <w:p w:rsidR="0080595B" w:rsidRPr="00140114" w:rsidRDefault="0080595B" w:rsidP="00165D84">
      <w:pPr>
        <w:spacing w:after="0"/>
        <w:ind w:left="709" w:hanging="709"/>
        <w:jc w:val="both"/>
        <w:rPr>
          <w:rFonts w:ascii="Times New Roman" w:hAnsi="Times New Roman"/>
          <w:sz w:val="24"/>
          <w:szCs w:val="24"/>
        </w:rPr>
      </w:pPr>
      <w:r w:rsidRPr="00140114">
        <w:rPr>
          <w:rFonts w:ascii="Times New Roman" w:hAnsi="Times New Roman"/>
          <w:sz w:val="24"/>
          <w:szCs w:val="24"/>
        </w:rPr>
        <w:t xml:space="preserve">Van Dijk, T. (2010). </w:t>
      </w:r>
      <w:r w:rsidRPr="00140114">
        <w:rPr>
          <w:rFonts w:ascii="Times New Roman" w:hAnsi="Times New Roman"/>
          <w:i/>
          <w:sz w:val="24"/>
          <w:szCs w:val="24"/>
        </w:rPr>
        <w:t xml:space="preserve">Discurso y Contexto. Un enfoque sociocogntivo. </w:t>
      </w:r>
      <w:r w:rsidRPr="00140114">
        <w:rPr>
          <w:rFonts w:ascii="Times New Roman" w:hAnsi="Times New Roman"/>
          <w:sz w:val="24"/>
          <w:szCs w:val="24"/>
        </w:rPr>
        <w:t>Barcelona: Gedisa.</w:t>
      </w:r>
    </w:p>
    <w:p w:rsidR="0080595B" w:rsidRPr="00140114" w:rsidRDefault="0080595B" w:rsidP="00882C9A">
      <w:pPr>
        <w:spacing w:after="0"/>
        <w:ind w:left="709" w:hanging="709"/>
        <w:jc w:val="both"/>
        <w:rPr>
          <w:rFonts w:ascii="Times New Roman" w:hAnsi="Times New Roman"/>
          <w:sz w:val="24"/>
          <w:szCs w:val="24"/>
          <w:lang w:val="pt-BR"/>
        </w:rPr>
      </w:pPr>
      <w:r w:rsidRPr="00140114">
        <w:rPr>
          <w:rFonts w:ascii="Times New Roman" w:hAnsi="Times New Roman"/>
          <w:sz w:val="24"/>
          <w:szCs w:val="24"/>
          <w:lang w:val="pt-BR"/>
        </w:rPr>
        <w:t>Zavam, A. (2007). “S</w:t>
      </w:r>
      <w:r w:rsidRPr="00140114">
        <w:rPr>
          <w:rFonts w:ascii="Times New Roman" w:hAnsi="Times New Roman"/>
          <w:bCs/>
          <w:sz w:val="24"/>
          <w:szCs w:val="24"/>
          <w:lang w:val="pt-BR"/>
        </w:rPr>
        <w:t>ã</w:t>
      </w:r>
      <w:r w:rsidRPr="00140114">
        <w:rPr>
          <w:rFonts w:ascii="Times New Roman" w:hAnsi="Times New Roman"/>
          <w:sz w:val="24"/>
          <w:szCs w:val="24"/>
          <w:lang w:val="pt-BR"/>
        </w:rPr>
        <w:t xml:space="preserve">o axiológicas as anáforas encapsuladoras?” Em: M. M. Cavalcante, M. H. A. Costa, V. M. F. Jaguaribe e V. C. Filho (orgs.), </w:t>
      </w:r>
      <w:r w:rsidRPr="00140114">
        <w:rPr>
          <w:rFonts w:ascii="Times New Roman" w:hAnsi="Times New Roman"/>
          <w:i/>
          <w:sz w:val="24"/>
          <w:szCs w:val="24"/>
          <w:lang w:val="pt-BR"/>
        </w:rPr>
        <w:t>Texto e discurso sob múltiplos olhares: referencia</w:t>
      </w:r>
      <w:r w:rsidRPr="00140114">
        <w:rPr>
          <w:rFonts w:ascii="Times New Roman" w:hAnsi="Times New Roman"/>
          <w:bCs/>
          <w:i/>
          <w:sz w:val="24"/>
          <w:szCs w:val="24"/>
          <w:lang w:val="pt-BR"/>
        </w:rPr>
        <w:t>ção</w:t>
      </w:r>
      <w:r w:rsidRPr="00140114">
        <w:rPr>
          <w:rFonts w:ascii="Times New Roman" w:hAnsi="Times New Roman"/>
          <w:sz w:val="24"/>
          <w:szCs w:val="24"/>
          <w:lang w:val="pt-BR"/>
        </w:rPr>
        <w:t xml:space="preserve"> e outros domínios discursivos (pp.123-143).S</w:t>
      </w:r>
      <w:r w:rsidRPr="00140114">
        <w:rPr>
          <w:rFonts w:ascii="Times New Roman" w:hAnsi="Times New Roman"/>
          <w:bCs/>
          <w:sz w:val="24"/>
          <w:szCs w:val="24"/>
          <w:lang w:val="pt-BR"/>
        </w:rPr>
        <w:t>ã</w:t>
      </w:r>
      <w:r w:rsidRPr="00140114">
        <w:rPr>
          <w:rFonts w:ascii="Times New Roman" w:hAnsi="Times New Roman"/>
          <w:sz w:val="24"/>
          <w:szCs w:val="24"/>
          <w:lang w:val="pt-BR"/>
        </w:rPr>
        <w:t>o Paulo: Lucerna.</w:t>
      </w:r>
    </w:p>
    <w:p w:rsidR="0080595B" w:rsidRPr="00140114" w:rsidRDefault="0080595B" w:rsidP="00165D84">
      <w:pPr>
        <w:spacing w:after="0"/>
        <w:ind w:left="709" w:hanging="709"/>
        <w:jc w:val="both"/>
        <w:rPr>
          <w:rFonts w:ascii="Times New Roman" w:hAnsi="Times New Roman"/>
          <w:sz w:val="24"/>
          <w:szCs w:val="24"/>
          <w:lang w:val="pt-BR"/>
        </w:rPr>
      </w:pPr>
    </w:p>
    <w:sectPr w:rsidR="0080595B" w:rsidRPr="00140114" w:rsidSect="00916F33">
      <w:footerReference w:type="default" r:id="rId7"/>
      <w:pgSz w:w="11907" w:h="16839" w:code="9"/>
      <w:pgMar w:top="1417"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5B" w:rsidRDefault="0080595B" w:rsidP="00205580">
      <w:pPr>
        <w:spacing w:after="0" w:line="240" w:lineRule="auto"/>
      </w:pPr>
      <w:r>
        <w:separator/>
      </w:r>
    </w:p>
  </w:endnote>
  <w:endnote w:type="continuationSeparator" w:id="1">
    <w:p w:rsidR="0080595B" w:rsidRDefault="0080595B" w:rsidP="00205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5B" w:rsidRPr="00272664" w:rsidRDefault="0080595B" w:rsidP="00771E9A">
    <w:pPr>
      <w:pStyle w:val="Footer"/>
      <w:jc w:val="right"/>
      <w:rPr>
        <w:rFonts w:ascii="Arial" w:hAnsi="Arial" w:cs="Arial"/>
        <w:b/>
        <w:sz w:val="16"/>
        <w:szCs w:val="18"/>
      </w:rPr>
    </w:pPr>
    <w:r>
      <w:rPr>
        <w:noProof/>
        <w:lang w:val="es-ES_tradnl" w:eastAsia="es-ES_tradnl"/>
      </w:rPr>
      <w:pict>
        <v:group id="Grupo 33" o:spid="_x0000_s2049" style="position:absolute;left:0;text-align:left;margin-left:0;margin-top:803.3pt;width:593.85pt;height:15pt;z-index:25166028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vCOQQAAPs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ErEu8I5BAAA+w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0595B" w:rsidRDefault="0080595B">
                  <w:pPr>
                    <w:jc w:val="center"/>
                  </w:pPr>
                  <w:fldSimple w:instr="PAGE    \* MERGEFORMAT">
                    <w:r w:rsidRPr="00140114">
                      <w:rPr>
                        <w:noProof/>
                        <w:color w:val="8C8C8C"/>
                        <w:lang w:val="es-ES"/>
                      </w:rPr>
                      <w:t>7</w:t>
                    </w:r>
                  </w:fldSimple>
                </w:p>
              </w:txbxContent>
            </v:textbox>
          </v:shape>
          <v:group id="Group 31" o:spid="_x0000_s2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3"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r>
      <w:rPr>
        <w:rFonts w:ascii="Arial" w:hAnsi="Arial" w:cs="Arial"/>
        <w:b/>
        <w:sz w:val="16"/>
        <w:szCs w:val="18"/>
      </w:rPr>
      <w:t>Modelos textuales</w:t>
    </w:r>
    <w:r w:rsidRPr="00272664">
      <w:rPr>
        <w:rFonts w:ascii="Arial" w:hAnsi="Arial" w:cs="Arial"/>
        <w:b/>
        <w:sz w:val="16"/>
        <w:szCs w:val="18"/>
      </w:rPr>
      <w:t>.</w:t>
    </w:r>
    <w:r>
      <w:rPr>
        <w:rFonts w:ascii="Arial" w:hAnsi="Arial" w:cs="Arial"/>
        <w:b/>
        <w:sz w:val="16"/>
        <w:szCs w:val="18"/>
      </w:rPr>
      <w:t xml:space="preserve">  Seminario de postgrado.</w:t>
    </w:r>
    <w:r w:rsidRPr="00272664">
      <w:rPr>
        <w:rFonts w:ascii="Arial" w:hAnsi="Arial" w:cs="Arial"/>
        <w:b/>
        <w:sz w:val="16"/>
        <w:szCs w:val="18"/>
      </w:rPr>
      <w:t xml:space="preserve"> 201</w:t>
    </w:r>
    <w:r>
      <w:rPr>
        <w:rFonts w:ascii="Arial" w:hAnsi="Arial" w:cs="Arial"/>
        <w:b/>
        <w:sz w:val="16"/>
        <w:szCs w:val="18"/>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5B" w:rsidRDefault="0080595B" w:rsidP="00205580">
      <w:pPr>
        <w:spacing w:after="0" w:line="240" w:lineRule="auto"/>
      </w:pPr>
      <w:r>
        <w:separator/>
      </w:r>
    </w:p>
  </w:footnote>
  <w:footnote w:type="continuationSeparator" w:id="1">
    <w:p w:rsidR="0080595B" w:rsidRDefault="0080595B" w:rsidP="00205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4C3"/>
    <w:multiLevelType w:val="hybridMultilevel"/>
    <w:tmpl w:val="8DF205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FA261BD"/>
    <w:multiLevelType w:val="hybridMultilevel"/>
    <w:tmpl w:val="D8BC5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E32"/>
    <w:rsid w:val="000129FA"/>
    <w:rsid w:val="00013911"/>
    <w:rsid w:val="0002554B"/>
    <w:rsid w:val="000265AB"/>
    <w:rsid w:val="00034441"/>
    <w:rsid w:val="00037E70"/>
    <w:rsid w:val="0004469E"/>
    <w:rsid w:val="00054723"/>
    <w:rsid w:val="000A0E7D"/>
    <w:rsid w:val="000A6EF5"/>
    <w:rsid w:val="000B3544"/>
    <w:rsid w:val="000B496F"/>
    <w:rsid w:val="000B7CFF"/>
    <w:rsid w:val="000B7FE0"/>
    <w:rsid w:val="000E0173"/>
    <w:rsid w:val="000F6833"/>
    <w:rsid w:val="000F7FE8"/>
    <w:rsid w:val="001279C7"/>
    <w:rsid w:val="00140114"/>
    <w:rsid w:val="00154116"/>
    <w:rsid w:val="00165D84"/>
    <w:rsid w:val="00174863"/>
    <w:rsid w:val="00181735"/>
    <w:rsid w:val="00186E8F"/>
    <w:rsid w:val="001A26EB"/>
    <w:rsid w:val="001A5ED2"/>
    <w:rsid w:val="001B2742"/>
    <w:rsid w:val="001B2A9B"/>
    <w:rsid w:val="001B5731"/>
    <w:rsid w:val="001C080C"/>
    <w:rsid w:val="00205580"/>
    <w:rsid w:val="002263AB"/>
    <w:rsid w:val="002430DF"/>
    <w:rsid w:val="00254226"/>
    <w:rsid w:val="00267C65"/>
    <w:rsid w:val="00272664"/>
    <w:rsid w:val="00292A7A"/>
    <w:rsid w:val="002A1EDA"/>
    <w:rsid w:val="002B5219"/>
    <w:rsid w:val="002C68B6"/>
    <w:rsid w:val="002D7110"/>
    <w:rsid w:val="002E3272"/>
    <w:rsid w:val="003158A3"/>
    <w:rsid w:val="00333E5A"/>
    <w:rsid w:val="003576D5"/>
    <w:rsid w:val="003972AE"/>
    <w:rsid w:val="003A74BF"/>
    <w:rsid w:val="003E23DA"/>
    <w:rsid w:val="004027A2"/>
    <w:rsid w:val="004057DF"/>
    <w:rsid w:val="004179D0"/>
    <w:rsid w:val="00470202"/>
    <w:rsid w:val="00473E57"/>
    <w:rsid w:val="0047528F"/>
    <w:rsid w:val="004843ED"/>
    <w:rsid w:val="00491DA9"/>
    <w:rsid w:val="004A496B"/>
    <w:rsid w:val="004B3899"/>
    <w:rsid w:val="004C30A5"/>
    <w:rsid w:val="004C7F3F"/>
    <w:rsid w:val="004D55CA"/>
    <w:rsid w:val="004E003A"/>
    <w:rsid w:val="004F1961"/>
    <w:rsid w:val="00507EBD"/>
    <w:rsid w:val="00521733"/>
    <w:rsid w:val="00566DAE"/>
    <w:rsid w:val="005834A5"/>
    <w:rsid w:val="00591340"/>
    <w:rsid w:val="00591C50"/>
    <w:rsid w:val="005A6BC8"/>
    <w:rsid w:val="005D28AD"/>
    <w:rsid w:val="005D6B62"/>
    <w:rsid w:val="005F393A"/>
    <w:rsid w:val="006301F7"/>
    <w:rsid w:val="00632E31"/>
    <w:rsid w:val="00682B28"/>
    <w:rsid w:val="006B0D84"/>
    <w:rsid w:val="006B13A9"/>
    <w:rsid w:val="006C0804"/>
    <w:rsid w:val="006D3D00"/>
    <w:rsid w:val="00707FB8"/>
    <w:rsid w:val="00716C9D"/>
    <w:rsid w:val="00731CFC"/>
    <w:rsid w:val="00737A52"/>
    <w:rsid w:val="00745E90"/>
    <w:rsid w:val="007515E3"/>
    <w:rsid w:val="00754843"/>
    <w:rsid w:val="00760F0B"/>
    <w:rsid w:val="00771E9A"/>
    <w:rsid w:val="00795219"/>
    <w:rsid w:val="00795EB6"/>
    <w:rsid w:val="007A29F4"/>
    <w:rsid w:val="007E5E20"/>
    <w:rsid w:val="0080332E"/>
    <w:rsid w:val="0080595B"/>
    <w:rsid w:val="00810451"/>
    <w:rsid w:val="00832266"/>
    <w:rsid w:val="00872346"/>
    <w:rsid w:val="00872DEC"/>
    <w:rsid w:val="00882C9A"/>
    <w:rsid w:val="008856D4"/>
    <w:rsid w:val="00891B38"/>
    <w:rsid w:val="008C031D"/>
    <w:rsid w:val="008D066E"/>
    <w:rsid w:val="008F4C9F"/>
    <w:rsid w:val="00907AFE"/>
    <w:rsid w:val="00916F33"/>
    <w:rsid w:val="00951F55"/>
    <w:rsid w:val="00955AAA"/>
    <w:rsid w:val="009611E6"/>
    <w:rsid w:val="00975C5A"/>
    <w:rsid w:val="00983C67"/>
    <w:rsid w:val="009A3B0F"/>
    <w:rsid w:val="009A5E32"/>
    <w:rsid w:val="009C1DDD"/>
    <w:rsid w:val="009D4D6A"/>
    <w:rsid w:val="009E47C6"/>
    <w:rsid w:val="009F03D2"/>
    <w:rsid w:val="009F2A7E"/>
    <w:rsid w:val="009F7E9A"/>
    <w:rsid w:val="00A027B6"/>
    <w:rsid w:val="00A17664"/>
    <w:rsid w:val="00A256AA"/>
    <w:rsid w:val="00A272FB"/>
    <w:rsid w:val="00A34894"/>
    <w:rsid w:val="00A40EB1"/>
    <w:rsid w:val="00A53D22"/>
    <w:rsid w:val="00A66F5C"/>
    <w:rsid w:val="00A7484F"/>
    <w:rsid w:val="00AC0804"/>
    <w:rsid w:val="00AC0AEC"/>
    <w:rsid w:val="00AC296D"/>
    <w:rsid w:val="00AF7F0C"/>
    <w:rsid w:val="00B064CF"/>
    <w:rsid w:val="00B32021"/>
    <w:rsid w:val="00B60874"/>
    <w:rsid w:val="00B75408"/>
    <w:rsid w:val="00B81C85"/>
    <w:rsid w:val="00B91279"/>
    <w:rsid w:val="00B936AA"/>
    <w:rsid w:val="00BC52F3"/>
    <w:rsid w:val="00BD54E3"/>
    <w:rsid w:val="00C00BE3"/>
    <w:rsid w:val="00C03B64"/>
    <w:rsid w:val="00C45432"/>
    <w:rsid w:val="00C56C88"/>
    <w:rsid w:val="00C93F39"/>
    <w:rsid w:val="00CA7E99"/>
    <w:rsid w:val="00CB23C4"/>
    <w:rsid w:val="00D008BC"/>
    <w:rsid w:val="00D012EE"/>
    <w:rsid w:val="00D07C66"/>
    <w:rsid w:val="00D07D0C"/>
    <w:rsid w:val="00D111A0"/>
    <w:rsid w:val="00D707C1"/>
    <w:rsid w:val="00D7752F"/>
    <w:rsid w:val="00D873B5"/>
    <w:rsid w:val="00D91663"/>
    <w:rsid w:val="00D93472"/>
    <w:rsid w:val="00D93525"/>
    <w:rsid w:val="00D93B71"/>
    <w:rsid w:val="00DA579A"/>
    <w:rsid w:val="00DD12D9"/>
    <w:rsid w:val="00DE6E38"/>
    <w:rsid w:val="00DF6758"/>
    <w:rsid w:val="00E03475"/>
    <w:rsid w:val="00E07B69"/>
    <w:rsid w:val="00E26F76"/>
    <w:rsid w:val="00E56699"/>
    <w:rsid w:val="00EA288F"/>
    <w:rsid w:val="00EB2361"/>
    <w:rsid w:val="00EB4EE2"/>
    <w:rsid w:val="00ED6DE8"/>
    <w:rsid w:val="00EE33C5"/>
    <w:rsid w:val="00F12A58"/>
    <w:rsid w:val="00F308E2"/>
    <w:rsid w:val="00F365C5"/>
    <w:rsid w:val="00F559D6"/>
    <w:rsid w:val="00F807DA"/>
    <w:rsid w:val="00F87B0C"/>
    <w:rsid w:val="00F95621"/>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EC"/>
    <w:pPr>
      <w:spacing w:after="200" w:line="276" w:lineRule="auto"/>
    </w:pPr>
    <w:rPr>
      <w:lang w:val="es-AR" w:eastAsia="en-US"/>
    </w:rPr>
  </w:style>
  <w:style w:type="paragraph" w:styleId="Heading1">
    <w:name w:val="heading 1"/>
    <w:basedOn w:val="Normal"/>
    <w:next w:val="Normal"/>
    <w:link w:val="Heading1Char"/>
    <w:uiPriority w:val="99"/>
    <w:qFormat/>
    <w:rsid w:val="00C454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9F03D2"/>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5432"/>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9F03D2"/>
    <w:rPr>
      <w:rFonts w:ascii="Cambria" w:hAnsi="Cambria" w:cs="Times New Roman"/>
      <w:color w:val="243F60"/>
      <w:sz w:val="24"/>
      <w:szCs w:val="24"/>
    </w:rPr>
  </w:style>
  <w:style w:type="paragraph" w:styleId="ListParagraph">
    <w:name w:val="List Paragraph"/>
    <w:basedOn w:val="Normal"/>
    <w:uiPriority w:val="99"/>
    <w:qFormat/>
    <w:rsid w:val="009A5E32"/>
    <w:pPr>
      <w:ind w:left="720"/>
      <w:contextualSpacing/>
    </w:pPr>
  </w:style>
  <w:style w:type="paragraph" w:styleId="Header">
    <w:name w:val="header"/>
    <w:basedOn w:val="Normal"/>
    <w:link w:val="HeaderChar"/>
    <w:uiPriority w:val="99"/>
    <w:rsid w:val="0020558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205580"/>
    <w:rPr>
      <w:rFonts w:cs="Times New Roman"/>
    </w:rPr>
  </w:style>
  <w:style w:type="paragraph" w:styleId="Footer">
    <w:name w:val="footer"/>
    <w:basedOn w:val="Normal"/>
    <w:link w:val="FooterChar"/>
    <w:uiPriority w:val="99"/>
    <w:rsid w:val="0020558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205580"/>
    <w:rPr>
      <w:rFonts w:cs="Times New Roman"/>
    </w:rPr>
  </w:style>
  <w:style w:type="character" w:customStyle="1" w:styleId="apple-converted-space">
    <w:name w:val="apple-converted-space"/>
    <w:basedOn w:val="DefaultParagraphFont"/>
    <w:uiPriority w:val="99"/>
    <w:rsid w:val="00810451"/>
    <w:rPr>
      <w:rFonts w:cs="Times New Roman"/>
    </w:rPr>
  </w:style>
</w:styles>
</file>

<file path=word/webSettings.xml><?xml version="1.0" encoding="utf-8"?>
<w:webSettings xmlns:r="http://schemas.openxmlformats.org/officeDocument/2006/relationships" xmlns:w="http://schemas.openxmlformats.org/wordprocessingml/2006/main">
  <w:divs>
    <w:div w:id="382797303">
      <w:marLeft w:val="0"/>
      <w:marRight w:val="0"/>
      <w:marTop w:val="0"/>
      <w:marBottom w:val="0"/>
      <w:divBdr>
        <w:top w:val="none" w:sz="0" w:space="0" w:color="auto"/>
        <w:left w:val="none" w:sz="0" w:space="0" w:color="auto"/>
        <w:bottom w:val="none" w:sz="0" w:space="0" w:color="auto"/>
        <w:right w:val="none" w:sz="0" w:space="0" w:color="auto"/>
      </w:divBdr>
    </w:div>
    <w:div w:id="382797304">
      <w:marLeft w:val="0"/>
      <w:marRight w:val="0"/>
      <w:marTop w:val="0"/>
      <w:marBottom w:val="0"/>
      <w:divBdr>
        <w:top w:val="none" w:sz="0" w:space="0" w:color="auto"/>
        <w:left w:val="none" w:sz="0" w:space="0" w:color="auto"/>
        <w:bottom w:val="none" w:sz="0" w:space="0" w:color="auto"/>
        <w:right w:val="none" w:sz="0" w:space="0" w:color="auto"/>
      </w:divBdr>
    </w:div>
    <w:div w:id="382797305">
      <w:marLeft w:val="0"/>
      <w:marRight w:val="0"/>
      <w:marTop w:val="0"/>
      <w:marBottom w:val="0"/>
      <w:divBdr>
        <w:top w:val="none" w:sz="0" w:space="0" w:color="auto"/>
        <w:left w:val="none" w:sz="0" w:space="0" w:color="auto"/>
        <w:bottom w:val="none" w:sz="0" w:space="0" w:color="auto"/>
        <w:right w:val="none" w:sz="0" w:space="0" w:color="auto"/>
      </w:divBdr>
    </w:div>
    <w:div w:id="382797306">
      <w:marLeft w:val="0"/>
      <w:marRight w:val="0"/>
      <w:marTop w:val="0"/>
      <w:marBottom w:val="0"/>
      <w:divBdr>
        <w:top w:val="none" w:sz="0" w:space="0" w:color="auto"/>
        <w:left w:val="none" w:sz="0" w:space="0" w:color="auto"/>
        <w:bottom w:val="none" w:sz="0" w:space="0" w:color="auto"/>
        <w:right w:val="none" w:sz="0" w:space="0" w:color="auto"/>
      </w:divBdr>
    </w:div>
    <w:div w:id="382797307">
      <w:marLeft w:val="0"/>
      <w:marRight w:val="0"/>
      <w:marTop w:val="0"/>
      <w:marBottom w:val="0"/>
      <w:divBdr>
        <w:top w:val="none" w:sz="0" w:space="0" w:color="auto"/>
        <w:left w:val="none" w:sz="0" w:space="0" w:color="auto"/>
        <w:bottom w:val="none" w:sz="0" w:space="0" w:color="auto"/>
        <w:right w:val="none" w:sz="0" w:space="0" w:color="auto"/>
      </w:divBdr>
    </w:div>
    <w:div w:id="382797308">
      <w:marLeft w:val="0"/>
      <w:marRight w:val="0"/>
      <w:marTop w:val="0"/>
      <w:marBottom w:val="0"/>
      <w:divBdr>
        <w:top w:val="none" w:sz="0" w:space="0" w:color="auto"/>
        <w:left w:val="none" w:sz="0" w:space="0" w:color="auto"/>
        <w:bottom w:val="none" w:sz="0" w:space="0" w:color="auto"/>
        <w:right w:val="none" w:sz="0" w:space="0" w:color="auto"/>
      </w:divBdr>
    </w:div>
    <w:div w:id="382797309">
      <w:marLeft w:val="0"/>
      <w:marRight w:val="0"/>
      <w:marTop w:val="0"/>
      <w:marBottom w:val="0"/>
      <w:divBdr>
        <w:top w:val="none" w:sz="0" w:space="0" w:color="auto"/>
        <w:left w:val="none" w:sz="0" w:space="0" w:color="auto"/>
        <w:bottom w:val="none" w:sz="0" w:space="0" w:color="auto"/>
        <w:right w:val="none" w:sz="0" w:space="0" w:color="auto"/>
      </w:divBdr>
    </w:div>
    <w:div w:id="382797310">
      <w:marLeft w:val="0"/>
      <w:marRight w:val="0"/>
      <w:marTop w:val="0"/>
      <w:marBottom w:val="0"/>
      <w:divBdr>
        <w:top w:val="none" w:sz="0" w:space="0" w:color="auto"/>
        <w:left w:val="none" w:sz="0" w:space="0" w:color="auto"/>
        <w:bottom w:val="none" w:sz="0" w:space="0" w:color="auto"/>
        <w:right w:val="none" w:sz="0" w:space="0" w:color="auto"/>
      </w:divBdr>
    </w:div>
    <w:div w:id="382797311">
      <w:marLeft w:val="0"/>
      <w:marRight w:val="0"/>
      <w:marTop w:val="0"/>
      <w:marBottom w:val="0"/>
      <w:divBdr>
        <w:top w:val="none" w:sz="0" w:space="0" w:color="auto"/>
        <w:left w:val="none" w:sz="0" w:space="0" w:color="auto"/>
        <w:bottom w:val="none" w:sz="0" w:space="0" w:color="auto"/>
        <w:right w:val="none" w:sz="0" w:space="0" w:color="auto"/>
      </w:divBdr>
    </w:div>
    <w:div w:id="382797312">
      <w:marLeft w:val="0"/>
      <w:marRight w:val="0"/>
      <w:marTop w:val="0"/>
      <w:marBottom w:val="0"/>
      <w:divBdr>
        <w:top w:val="none" w:sz="0" w:space="0" w:color="auto"/>
        <w:left w:val="none" w:sz="0" w:space="0" w:color="auto"/>
        <w:bottom w:val="none" w:sz="0" w:space="0" w:color="auto"/>
        <w:right w:val="none" w:sz="0" w:space="0" w:color="auto"/>
      </w:divBdr>
    </w:div>
    <w:div w:id="382797313">
      <w:marLeft w:val="0"/>
      <w:marRight w:val="0"/>
      <w:marTop w:val="0"/>
      <w:marBottom w:val="0"/>
      <w:divBdr>
        <w:top w:val="none" w:sz="0" w:space="0" w:color="auto"/>
        <w:left w:val="none" w:sz="0" w:space="0" w:color="auto"/>
        <w:bottom w:val="none" w:sz="0" w:space="0" w:color="auto"/>
        <w:right w:val="none" w:sz="0" w:space="0" w:color="auto"/>
      </w:divBdr>
    </w:div>
    <w:div w:id="382797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2396</Words>
  <Characters>13178</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textuales</dc:title>
  <dc:subject/>
  <dc:creator>ANÓNIMO</dc:creator>
  <cp:keywords/>
  <dc:description/>
  <cp:lastModifiedBy>WinuE</cp:lastModifiedBy>
  <cp:revision>3</cp:revision>
  <cp:lastPrinted>2014-06-03T19:42:00Z</cp:lastPrinted>
  <dcterms:created xsi:type="dcterms:W3CDTF">2014-11-25T18:26:00Z</dcterms:created>
  <dcterms:modified xsi:type="dcterms:W3CDTF">2014-11-25T18:30:00Z</dcterms:modified>
</cp:coreProperties>
</file>