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A3" w:rsidRPr="000D6AE3" w:rsidRDefault="008346A3">
      <w:pPr>
        <w:rPr>
          <w:rFonts w:ascii="Arial" w:hAnsi="Arial" w:cs="Arial"/>
          <w:b/>
        </w:rPr>
      </w:pPr>
      <w:r w:rsidRPr="000D6AE3">
        <w:rPr>
          <w:rFonts w:ascii="Arial" w:hAnsi="Arial" w:cs="Arial"/>
          <w:b/>
        </w:rPr>
        <w:t>PROPUESTA DE SEMINARIO PARA LA MAESTRÍA EN LITERATURAS ESPAÑOLA Y LATINOAMERICANA</w:t>
      </w:r>
    </w:p>
    <w:p w:rsidR="00DF61C1" w:rsidRPr="000D6AE3" w:rsidRDefault="00DF61C1">
      <w:pPr>
        <w:rPr>
          <w:rFonts w:ascii="Arial" w:hAnsi="Arial" w:cs="Arial"/>
        </w:rPr>
      </w:pPr>
      <w:r w:rsidRPr="000D6AE3">
        <w:rPr>
          <w:rFonts w:ascii="Arial" w:hAnsi="Arial" w:cs="Arial"/>
        </w:rPr>
        <w:t>Para el segundo cuatrimestre de 2017</w:t>
      </w:r>
    </w:p>
    <w:p w:rsidR="008346A3" w:rsidRPr="000D6AE3" w:rsidRDefault="008346A3">
      <w:pPr>
        <w:rPr>
          <w:rFonts w:ascii="Arial" w:hAnsi="Arial" w:cs="Arial"/>
        </w:rPr>
      </w:pPr>
      <w:r w:rsidRPr="000D6AE3">
        <w:rPr>
          <w:rFonts w:ascii="Arial" w:hAnsi="Arial" w:cs="Arial"/>
        </w:rPr>
        <w:t xml:space="preserve">Dra. </w:t>
      </w:r>
      <w:proofErr w:type="spellStart"/>
      <w:r w:rsidRPr="000D6AE3">
        <w:rPr>
          <w:rFonts w:ascii="Arial" w:hAnsi="Arial" w:cs="Arial"/>
        </w:rPr>
        <w:t>Loreley</w:t>
      </w:r>
      <w:proofErr w:type="spellEnd"/>
      <w:r w:rsidRPr="000D6AE3">
        <w:rPr>
          <w:rFonts w:ascii="Arial" w:hAnsi="Arial" w:cs="Arial"/>
        </w:rPr>
        <w:t xml:space="preserve"> El </w:t>
      </w:r>
      <w:proofErr w:type="spellStart"/>
      <w:r w:rsidRPr="000D6AE3">
        <w:rPr>
          <w:rFonts w:ascii="Arial" w:hAnsi="Arial" w:cs="Arial"/>
        </w:rPr>
        <w:t>Jaber</w:t>
      </w:r>
      <w:proofErr w:type="spellEnd"/>
      <w:r w:rsidRPr="000D6AE3">
        <w:rPr>
          <w:rFonts w:ascii="Arial" w:hAnsi="Arial" w:cs="Arial"/>
        </w:rPr>
        <w:t xml:space="preserve"> (UBA</w:t>
      </w:r>
      <w:r w:rsidR="006701EC">
        <w:rPr>
          <w:rFonts w:ascii="Arial" w:hAnsi="Arial" w:cs="Arial"/>
        </w:rPr>
        <w:t>-CONICET</w:t>
      </w:r>
      <w:r w:rsidRPr="000D6AE3">
        <w:rPr>
          <w:rFonts w:ascii="Arial" w:hAnsi="Arial" w:cs="Arial"/>
        </w:rPr>
        <w:t>)/ Dra. Claudia Torre (UDESA-UNAHUR)</w:t>
      </w:r>
    </w:p>
    <w:p w:rsidR="008346A3" w:rsidRPr="000D6AE3" w:rsidRDefault="008346A3">
      <w:pPr>
        <w:rPr>
          <w:rFonts w:ascii="Arial" w:hAnsi="Arial" w:cs="Arial"/>
        </w:rPr>
      </w:pPr>
    </w:p>
    <w:p w:rsidR="008346A3" w:rsidRPr="000D6AE3" w:rsidRDefault="008346A3">
      <w:pPr>
        <w:rPr>
          <w:rFonts w:ascii="Arial" w:hAnsi="Arial" w:cs="Arial"/>
          <w:b/>
        </w:rPr>
      </w:pPr>
      <w:r w:rsidRPr="000D6AE3">
        <w:rPr>
          <w:rFonts w:ascii="Arial" w:hAnsi="Arial" w:cs="Arial"/>
          <w:b/>
        </w:rPr>
        <w:t xml:space="preserve">TITULO: </w:t>
      </w:r>
      <w:r w:rsidR="000D6AE3">
        <w:rPr>
          <w:rFonts w:ascii="Arial" w:hAnsi="Arial" w:cs="Arial"/>
          <w:b/>
        </w:rPr>
        <w:t>“Narrativas del movimiento</w:t>
      </w:r>
      <w:r w:rsidRPr="000D6AE3">
        <w:rPr>
          <w:rFonts w:ascii="Arial" w:hAnsi="Arial" w:cs="Arial"/>
          <w:b/>
        </w:rPr>
        <w:t>. Relatos, fronteras y territorios en el Cono Sur</w:t>
      </w:r>
      <w:r w:rsidR="000D6AE3">
        <w:rPr>
          <w:rFonts w:ascii="Arial" w:hAnsi="Arial" w:cs="Arial"/>
          <w:b/>
        </w:rPr>
        <w:t>”</w:t>
      </w:r>
    </w:p>
    <w:p w:rsidR="008346A3" w:rsidRPr="000D6AE3" w:rsidRDefault="008346A3" w:rsidP="00F61132">
      <w:pPr>
        <w:jc w:val="both"/>
        <w:rPr>
          <w:rFonts w:ascii="Arial" w:hAnsi="Arial" w:cs="Arial"/>
        </w:rPr>
      </w:pPr>
      <w:r w:rsidRPr="00F61132">
        <w:rPr>
          <w:rFonts w:ascii="Arial" w:hAnsi="Arial" w:cs="Arial"/>
          <w:b/>
        </w:rPr>
        <w:t>FUNDAMENTACIÓN</w:t>
      </w:r>
      <w:r w:rsidRPr="000D6AE3">
        <w:rPr>
          <w:rFonts w:ascii="Arial" w:hAnsi="Arial" w:cs="Arial"/>
        </w:rPr>
        <w:t>: El seminario se propone indagar en algunas obras  vinculadas a la conquista territorial de los siglos XVI y XIX en el Cono Sur. Ambos momentos, como acontecimientos fundacionales de una territorialidad de identificación –colonial, en el primer período y nacional, en el segundo- han producido narrativas que articulan un dispositivo muy específico: la narración de la experiencia personal (las travesías de los navegantes, los traslados de los ejércitos expedicionarios) en un sentido autobiográfico amplio</w:t>
      </w:r>
      <w:r w:rsidR="00DF61C1" w:rsidRPr="000D6AE3">
        <w:rPr>
          <w:rFonts w:ascii="Arial" w:hAnsi="Arial" w:cs="Arial"/>
        </w:rPr>
        <w:t xml:space="preserve">; </w:t>
      </w:r>
      <w:r w:rsidRPr="000D6AE3">
        <w:rPr>
          <w:rFonts w:ascii="Arial" w:hAnsi="Arial" w:cs="Arial"/>
        </w:rPr>
        <w:t xml:space="preserve"> y la dema</w:t>
      </w:r>
      <w:r w:rsidR="00DF61C1" w:rsidRPr="000D6AE3">
        <w:rPr>
          <w:rFonts w:ascii="Arial" w:hAnsi="Arial" w:cs="Arial"/>
        </w:rPr>
        <w:t xml:space="preserve">nda estatal, es decir las instrucciones y configuraciones de esa experiencia y su manera de ser narrada (de comunicar de registrar) desde un estado (la Metrópolis, los gobiernos constitucionales) . </w:t>
      </w:r>
    </w:p>
    <w:p w:rsidR="00DF61C1" w:rsidRDefault="00DF61C1" w:rsidP="00F61132">
      <w:pPr>
        <w:jc w:val="both"/>
        <w:rPr>
          <w:rFonts w:ascii="Arial" w:hAnsi="Arial" w:cs="Arial"/>
        </w:rPr>
      </w:pPr>
      <w:r w:rsidRPr="000D6AE3">
        <w:rPr>
          <w:rFonts w:ascii="Arial" w:hAnsi="Arial" w:cs="Arial"/>
        </w:rPr>
        <w:t xml:space="preserve">Para ello, abordaremos el siglo XVI durante el primer mes del seminario (a cargo </w:t>
      </w:r>
      <w:proofErr w:type="gramStart"/>
      <w:r w:rsidRPr="000D6AE3">
        <w:rPr>
          <w:rFonts w:ascii="Arial" w:hAnsi="Arial" w:cs="Arial"/>
        </w:rPr>
        <w:t>de la</w:t>
      </w:r>
      <w:proofErr w:type="gramEnd"/>
      <w:r w:rsidRPr="000D6AE3">
        <w:rPr>
          <w:rFonts w:ascii="Arial" w:hAnsi="Arial" w:cs="Arial"/>
        </w:rPr>
        <w:t xml:space="preserve"> </w:t>
      </w:r>
      <w:proofErr w:type="spellStart"/>
      <w:r w:rsidRPr="000D6AE3">
        <w:rPr>
          <w:rFonts w:ascii="Arial" w:hAnsi="Arial" w:cs="Arial"/>
        </w:rPr>
        <w:t>prof.</w:t>
      </w:r>
      <w:proofErr w:type="spellEnd"/>
      <w:r w:rsidRPr="000D6AE3">
        <w:rPr>
          <w:rFonts w:ascii="Arial" w:hAnsi="Arial" w:cs="Arial"/>
        </w:rPr>
        <w:t xml:space="preserve"> El </w:t>
      </w:r>
      <w:proofErr w:type="spellStart"/>
      <w:r w:rsidRPr="000D6AE3">
        <w:rPr>
          <w:rFonts w:ascii="Arial" w:hAnsi="Arial" w:cs="Arial"/>
        </w:rPr>
        <w:t>Jaber</w:t>
      </w:r>
      <w:proofErr w:type="spellEnd"/>
      <w:r w:rsidRPr="000D6AE3">
        <w:rPr>
          <w:rFonts w:ascii="Arial" w:hAnsi="Arial" w:cs="Arial"/>
        </w:rPr>
        <w:t xml:space="preserve">) y el siglo XIX  durante el segundo mes (a cargo de la profesora Torre) </w:t>
      </w:r>
    </w:p>
    <w:p w:rsidR="00F61132" w:rsidRPr="00F61132" w:rsidRDefault="00F61132" w:rsidP="00F61132">
      <w:pPr>
        <w:rPr>
          <w:rFonts w:ascii="Arial" w:hAnsi="Arial" w:cs="Arial"/>
        </w:rPr>
      </w:pPr>
      <w:r w:rsidRPr="007E4BCF">
        <w:rPr>
          <w:rFonts w:ascii="Arial" w:hAnsi="Arial" w:cs="Arial"/>
        </w:rPr>
        <w:t>El seminario podrá dictarse en la sede de 25 de mayo, los días viernes de 17 a 21 en los meses de agosto y septiembre (o septiembre y octubre)</w:t>
      </w:r>
      <w:bookmarkStart w:id="0" w:name="_GoBack"/>
      <w:bookmarkEnd w:id="0"/>
      <w:r w:rsidRPr="00F61132">
        <w:rPr>
          <w:rFonts w:ascii="Arial" w:hAnsi="Arial" w:cs="Arial"/>
        </w:rPr>
        <w:t xml:space="preserve"> </w:t>
      </w:r>
    </w:p>
    <w:p w:rsidR="00DF61C1" w:rsidRDefault="00B01A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clases: </w:t>
      </w:r>
      <w:r w:rsidR="0018741C" w:rsidRPr="00592010">
        <w:rPr>
          <w:rFonts w:ascii="Arial" w:hAnsi="Arial" w:cs="Arial"/>
          <w:i/>
        </w:rPr>
        <w:t>Viaje, territorio y escritura: la emergencia de los relatos corporales</w:t>
      </w:r>
      <w:r w:rsidR="0018741C">
        <w:rPr>
          <w:rFonts w:ascii="Arial" w:hAnsi="Arial" w:cs="Arial"/>
        </w:rPr>
        <w:t xml:space="preserve"> (siglo XVI y reelaboraciones ficcionales y fílmicas contemporáneas)</w:t>
      </w:r>
    </w:p>
    <w:p w:rsidR="00B01AB0" w:rsidRPr="00592010" w:rsidRDefault="0018741C" w:rsidP="0018741C">
      <w:pPr>
        <w:rPr>
          <w:rFonts w:ascii="Arial" w:hAnsi="Arial" w:cs="Arial"/>
        </w:rPr>
      </w:pPr>
      <w:r w:rsidRPr="00592010">
        <w:rPr>
          <w:rFonts w:ascii="Arial" w:hAnsi="Arial" w:cs="Arial"/>
        </w:rPr>
        <w:t xml:space="preserve">Corpus: Hans </w:t>
      </w:r>
      <w:proofErr w:type="spellStart"/>
      <w:r w:rsidR="00B01AB0" w:rsidRPr="00592010">
        <w:rPr>
          <w:rFonts w:ascii="Arial" w:hAnsi="Arial" w:cs="Arial"/>
        </w:rPr>
        <w:t>Staden</w:t>
      </w:r>
      <w:proofErr w:type="spellEnd"/>
      <w:r w:rsidR="00B01AB0" w:rsidRPr="00592010">
        <w:rPr>
          <w:rFonts w:ascii="Arial" w:hAnsi="Arial" w:cs="Arial"/>
        </w:rPr>
        <w:t xml:space="preserve">, </w:t>
      </w:r>
      <w:r w:rsidR="00B01AB0" w:rsidRPr="00592010">
        <w:rPr>
          <w:rFonts w:ascii="Arial" w:hAnsi="Arial" w:cs="Arial"/>
          <w:i/>
        </w:rPr>
        <w:t>Viaje y cautiverio entre los caníbales</w:t>
      </w:r>
      <w:r w:rsidR="00B01AB0" w:rsidRPr="00592010">
        <w:rPr>
          <w:rFonts w:ascii="Arial" w:hAnsi="Arial" w:cs="Arial"/>
        </w:rPr>
        <w:t xml:space="preserve"> (1557)</w:t>
      </w:r>
    </w:p>
    <w:p w:rsidR="00B01AB0" w:rsidRPr="00592010" w:rsidRDefault="00E5119E" w:rsidP="0018741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01AB0" w:rsidRPr="00592010">
        <w:rPr>
          <w:rFonts w:ascii="Arial" w:hAnsi="Arial" w:cs="Arial"/>
        </w:rPr>
        <w:t xml:space="preserve">Bernardo Carvalho, </w:t>
      </w:r>
      <w:r w:rsidR="00B01AB0" w:rsidRPr="00592010">
        <w:rPr>
          <w:rFonts w:ascii="Arial" w:hAnsi="Arial" w:cs="Arial"/>
          <w:i/>
        </w:rPr>
        <w:t xml:space="preserve">Nueve noches </w:t>
      </w:r>
      <w:r w:rsidR="00B01AB0" w:rsidRPr="00592010">
        <w:rPr>
          <w:rFonts w:ascii="Arial" w:hAnsi="Arial" w:cs="Arial"/>
        </w:rPr>
        <w:t>(2001)</w:t>
      </w:r>
    </w:p>
    <w:p w:rsidR="00B01AB0" w:rsidRPr="00592010" w:rsidRDefault="00E5119E" w:rsidP="0018741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01AB0" w:rsidRPr="00592010">
        <w:rPr>
          <w:rFonts w:ascii="Arial" w:hAnsi="Arial" w:cs="Arial"/>
        </w:rPr>
        <w:t xml:space="preserve">Nelson Pereira Dos Santos, “Como era </w:t>
      </w:r>
      <w:proofErr w:type="spellStart"/>
      <w:r w:rsidR="00B01AB0" w:rsidRPr="00592010">
        <w:rPr>
          <w:rFonts w:ascii="Arial" w:hAnsi="Arial" w:cs="Arial"/>
        </w:rPr>
        <w:t>gostoso</w:t>
      </w:r>
      <w:proofErr w:type="spellEnd"/>
      <w:r w:rsidR="00B01AB0" w:rsidRPr="00592010">
        <w:rPr>
          <w:rFonts w:ascii="Arial" w:hAnsi="Arial" w:cs="Arial"/>
        </w:rPr>
        <w:t xml:space="preserve"> o </w:t>
      </w:r>
      <w:proofErr w:type="spellStart"/>
      <w:r w:rsidR="00B01AB0" w:rsidRPr="00592010">
        <w:rPr>
          <w:rFonts w:ascii="Arial" w:hAnsi="Arial" w:cs="Arial"/>
        </w:rPr>
        <w:t>meu</w:t>
      </w:r>
      <w:proofErr w:type="spellEnd"/>
      <w:r w:rsidR="00B01AB0" w:rsidRPr="00592010">
        <w:rPr>
          <w:rFonts w:ascii="Arial" w:hAnsi="Arial" w:cs="Arial"/>
        </w:rPr>
        <w:t xml:space="preserve"> </w:t>
      </w:r>
      <w:proofErr w:type="spellStart"/>
      <w:r w:rsidR="00B01AB0" w:rsidRPr="00592010">
        <w:rPr>
          <w:rFonts w:ascii="Arial" w:hAnsi="Arial" w:cs="Arial"/>
        </w:rPr>
        <w:t>Frances</w:t>
      </w:r>
      <w:proofErr w:type="spellEnd"/>
      <w:r w:rsidR="00B01AB0" w:rsidRPr="00592010">
        <w:rPr>
          <w:rFonts w:ascii="Arial" w:hAnsi="Arial" w:cs="Arial"/>
        </w:rPr>
        <w:t>” (1970)</w:t>
      </w:r>
    </w:p>
    <w:p w:rsidR="00B01AB0" w:rsidRPr="00592010" w:rsidRDefault="00B01AB0" w:rsidP="00B01AB0">
      <w:pPr>
        <w:rPr>
          <w:rFonts w:ascii="Arial" w:hAnsi="Arial" w:cs="Arial"/>
        </w:rPr>
      </w:pPr>
      <w:r w:rsidRPr="00592010">
        <w:rPr>
          <w:rFonts w:ascii="Arial" w:hAnsi="Arial" w:cs="Arial"/>
        </w:rPr>
        <w:tab/>
      </w:r>
      <w:r w:rsidR="00E5119E">
        <w:rPr>
          <w:rFonts w:ascii="Arial" w:hAnsi="Arial" w:cs="Arial"/>
        </w:rPr>
        <w:t xml:space="preserve">  </w:t>
      </w:r>
      <w:r w:rsidRPr="00592010">
        <w:rPr>
          <w:rFonts w:ascii="Arial" w:hAnsi="Arial" w:cs="Arial"/>
        </w:rPr>
        <w:t>Ciro Guerra, “El abrazo de la serpiente” (2016)</w:t>
      </w:r>
    </w:p>
    <w:p w:rsidR="00B01AB0" w:rsidRPr="00F61132" w:rsidRDefault="00E5119E" w:rsidP="00B01AB0">
      <w:pPr>
        <w:ind w:firstLine="709"/>
        <w:jc w:val="both"/>
        <w:rPr>
          <w:rFonts w:ascii="Arial" w:eastAsia="Times New Roman" w:hAnsi="Arial" w:cs="Arial"/>
        </w:rPr>
      </w:pPr>
      <w:r w:rsidRPr="00F61132">
        <w:rPr>
          <w:rFonts w:ascii="Arial" w:eastAsia="Times New Roman" w:hAnsi="Arial" w:cs="Arial"/>
        </w:rPr>
        <w:t xml:space="preserve">  </w:t>
      </w:r>
      <w:r w:rsidR="00B01AB0" w:rsidRPr="00F61132">
        <w:rPr>
          <w:rFonts w:ascii="Arial" w:eastAsia="Times New Roman" w:hAnsi="Arial" w:cs="Arial"/>
        </w:rPr>
        <w:t xml:space="preserve">Ulrico </w:t>
      </w:r>
      <w:proofErr w:type="spellStart"/>
      <w:r w:rsidR="00B01AB0" w:rsidRPr="00F61132">
        <w:rPr>
          <w:rFonts w:ascii="Arial" w:eastAsia="Times New Roman" w:hAnsi="Arial" w:cs="Arial"/>
        </w:rPr>
        <w:t>Schmidl</w:t>
      </w:r>
      <w:proofErr w:type="spellEnd"/>
      <w:r w:rsidR="00B01AB0" w:rsidRPr="00F61132">
        <w:rPr>
          <w:rFonts w:ascii="Arial" w:eastAsia="Times New Roman" w:hAnsi="Arial" w:cs="Arial"/>
        </w:rPr>
        <w:t xml:space="preserve">, </w:t>
      </w:r>
      <w:r w:rsidR="00B01AB0" w:rsidRPr="00F61132">
        <w:rPr>
          <w:rFonts w:ascii="Arial" w:eastAsia="Times New Roman" w:hAnsi="Arial" w:cs="Arial"/>
          <w:i/>
        </w:rPr>
        <w:t>Derrotero y viaje a España y las Indias</w:t>
      </w:r>
      <w:r w:rsidR="00B01AB0" w:rsidRPr="00F61132">
        <w:rPr>
          <w:rFonts w:ascii="Arial" w:eastAsia="Times New Roman" w:hAnsi="Arial" w:cs="Arial"/>
        </w:rPr>
        <w:t xml:space="preserve"> (1567)</w:t>
      </w:r>
    </w:p>
    <w:p w:rsidR="00B01AB0" w:rsidRPr="00F61132" w:rsidRDefault="00E5119E" w:rsidP="00B01AB0">
      <w:pPr>
        <w:ind w:left="705"/>
        <w:jc w:val="both"/>
        <w:rPr>
          <w:rFonts w:ascii="Arial" w:eastAsia="Times New Roman" w:hAnsi="Arial" w:cs="Arial"/>
        </w:rPr>
      </w:pPr>
      <w:r w:rsidRPr="00F61132">
        <w:rPr>
          <w:rFonts w:ascii="Arial" w:eastAsia="Times New Roman" w:hAnsi="Arial" w:cs="Arial"/>
        </w:rPr>
        <w:t xml:space="preserve">  </w:t>
      </w:r>
      <w:r w:rsidR="00B01AB0" w:rsidRPr="00F61132">
        <w:rPr>
          <w:rFonts w:ascii="Arial" w:eastAsia="Times New Roman" w:hAnsi="Arial" w:cs="Arial"/>
        </w:rPr>
        <w:t xml:space="preserve">Pedro Sarmiento de Gamboa, </w:t>
      </w:r>
      <w:r w:rsidR="00B01AB0" w:rsidRPr="00F61132">
        <w:rPr>
          <w:rFonts w:ascii="Arial" w:eastAsia="Times New Roman" w:hAnsi="Arial" w:cs="Arial"/>
          <w:i/>
        </w:rPr>
        <w:t>Viaje al Estrecho de Magallanes</w:t>
      </w:r>
      <w:r w:rsidR="00B01AB0" w:rsidRPr="00F61132">
        <w:rPr>
          <w:rFonts w:ascii="Arial" w:eastAsia="Times New Roman" w:hAnsi="Arial" w:cs="Arial"/>
        </w:rPr>
        <w:t xml:space="preserve"> (1579 y 1580) </w:t>
      </w:r>
    </w:p>
    <w:p w:rsidR="0018741C" w:rsidRPr="00F61132" w:rsidRDefault="00E5119E" w:rsidP="0018741C">
      <w:pPr>
        <w:ind w:left="705"/>
        <w:jc w:val="both"/>
        <w:rPr>
          <w:rFonts w:ascii="Arial" w:eastAsia="Times New Roman" w:hAnsi="Arial" w:cs="Arial"/>
        </w:rPr>
      </w:pPr>
      <w:r w:rsidRPr="00F61132">
        <w:rPr>
          <w:rFonts w:ascii="Arial" w:eastAsia="Times New Roman" w:hAnsi="Arial" w:cs="Arial"/>
        </w:rPr>
        <w:t xml:space="preserve">  </w:t>
      </w:r>
      <w:r w:rsidR="0018741C" w:rsidRPr="00F61132">
        <w:rPr>
          <w:rFonts w:ascii="Arial" w:eastAsia="Times New Roman" w:hAnsi="Arial" w:cs="Arial"/>
        </w:rPr>
        <w:t xml:space="preserve">Juan José </w:t>
      </w:r>
      <w:proofErr w:type="spellStart"/>
      <w:r w:rsidR="0018741C" w:rsidRPr="00F61132">
        <w:rPr>
          <w:rFonts w:ascii="Arial" w:eastAsia="Times New Roman" w:hAnsi="Arial" w:cs="Arial"/>
        </w:rPr>
        <w:t>Saer</w:t>
      </w:r>
      <w:proofErr w:type="spellEnd"/>
      <w:r w:rsidR="0018741C" w:rsidRPr="00F61132">
        <w:rPr>
          <w:rFonts w:ascii="Arial" w:eastAsia="Times New Roman" w:hAnsi="Arial" w:cs="Arial"/>
        </w:rPr>
        <w:t xml:space="preserve">, </w:t>
      </w:r>
      <w:r w:rsidR="0018741C" w:rsidRPr="00F61132">
        <w:rPr>
          <w:rFonts w:ascii="Arial" w:eastAsia="Times New Roman" w:hAnsi="Arial" w:cs="Arial"/>
          <w:i/>
        </w:rPr>
        <w:t xml:space="preserve">El Entenado </w:t>
      </w:r>
      <w:r w:rsidR="0018741C" w:rsidRPr="00F61132">
        <w:rPr>
          <w:rFonts w:ascii="Arial" w:eastAsia="Times New Roman" w:hAnsi="Arial" w:cs="Arial"/>
        </w:rPr>
        <w:t>(1983)</w:t>
      </w:r>
    </w:p>
    <w:p w:rsidR="00B01AB0" w:rsidRDefault="00E5119E" w:rsidP="0018741C">
      <w:pPr>
        <w:ind w:firstLine="705"/>
        <w:rPr>
          <w:rFonts w:ascii="Arial" w:eastAsia="Times New Roman" w:hAnsi="Arial" w:cs="Arial"/>
        </w:rPr>
      </w:pPr>
      <w:r w:rsidRPr="00F61132">
        <w:rPr>
          <w:rFonts w:ascii="Arial" w:eastAsia="Times New Roman" w:hAnsi="Arial" w:cs="Arial"/>
        </w:rPr>
        <w:t xml:space="preserve">  </w:t>
      </w:r>
      <w:r w:rsidR="0018741C" w:rsidRPr="00F61132">
        <w:rPr>
          <w:rFonts w:ascii="Arial" w:eastAsia="Times New Roman" w:hAnsi="Arial" w:cs="Arial"/>
        </w:rPr>
        <w:t>Lucrecia Martel, “</w:t>
      </w:r>
      <w:proofErr w:type="spellStart"/>
      <w:r w:rsidR="0018741C" w:rsidRPr="00F61132">
        <w:rPr>
          <w:rFonts w:ascii="Arial" w:eastAsia="Times New Roman" w:hAnsi="Arial" w:cs="Arial"/>
        </w:rPr>
        <w:t>Zama</w:t>
      </w:r>
      <w:proofErr w:type="spellEnd"/>
      <w:r w:rsidR="0018741C" w:rsidRPr="00F61132">
        <w:rPr>
          <w:rFonts w:ascii="Arial" w:eastAsia="Times New Roman" w:hAnsi="Arial" w:cs="Arial"/>
        </w:rPr>
        <w:t>” (2017)</w:t>
      </w:r>
    </w:p>
    <w:p w:rsidR="00F61132" w:rsidRDefault="00F61132" w:rsidP="0018741C">
      <w:pPr>
        <w:ind w:firstLine="705"/>
        <w:rPr>
          <w:rFonts w:ascii="Arial" w:eastAsia="Times New Roman" w:hAnsi="Arial" w:cs="Arial"/>
        </w:rPr>
      </w:pPr>
    </w:p>
    <w:p w:rsidR="00F61132" w:rsidRPr="00F61132" w:rsidRDefault="00F61132" w:rsidP="0018741C">
      <w:pPr>
        <w:ind w:firstLine="705"/>
        <w:rPr>
          <w:rFonts w:ascii="Arial" w:hAnsi="Arial" w:cs="Arial"/>
        </w:rPr>
      </w:pPr>
    </w:p>
    <w:p w:rsidR="00DF61C1" w:rsidRPr="00F61132" w:rsidRDefault="00DF61C1">
      <w:pPr>
        <w:rPr>
          <w:rFonts w:ascii="Arial" w:hAnsi="Arial" w:cs="Arial"/>
        </w:rPr>
      </w:pPr>
      <w:r w:rsidRPr="00F61132">
        <w:rPr>
          <w:rFonts w:ascii="Arial" w:hAnsi="Arial" w:cs="Arial"/>
        </w:rPr>
        <w:t xml:space="preserve">4 clases: Narrativas de la </w:t>
      </w:r>
      <w:r w:rsidRPr="00F61132">
        <w:rPr>
          <w:rFonts w:ascii="Arial" w:hAnsi="Arial" w:cs="Arial"/>
          <w:i/>
        </w:rPr>
        <w:t>Conquista del Desierto</w:t>
      </w:r>
      <w:r w:rsidR="00E5119E" w:rsidRPr="00F61132">
        <w:rPr>
          <w:rFonts w:ascii="Arial" w:hAnsi="Arial" w:cs="Arial"/>
        </w:rPr>
        <w:t>. Escrituras de la historia territorial (siglo XIX y re-elaboraciones ficcionales y fílmicas-documentales contemporáneas)</w:t>
      </w:r>
    </w:p>
    <w:p w:rsidR="00F61132" w:rsidRDefault="00E5119E" w:rsidP="00154A58">
      <w:pPr>
        <w:rPr>
          <w:rFonts w:ascii="Arial" w:hAnsi="Arial" w:cs="Arial"/>
        </w:rPr>
      </w:pPr>
      <w:r w:rsidRPr="00F61132">
        <w:rPr>
          <w:rFonts w:ascii="Arial" w:hAnsi="Arial" w:cs="Arial"/>
        </w:rPr>
        <w:lastRenderedPageBreak/>
        <w:t xml:space="preserve">Corpus: </w:t>
      </w:r>
    </w:p>
    <w:p w:rsidR="00E5119E" w:rsidRPr="00F61132" w:rsidRDefault="00E5119E" w:rsidP="00F61132">
      <w:pPr>
        <w:ind w:left="708"/>
        <w:rPr>
          <w:rFonts w:ascii="Arial" w:hAnsi="Arial" w:cs="Arial"/>
          <w:i/>
        </w:rPr>
      </w:pPr>
      <w:r w:rsidRPr="00F61132">
        <w:rPr>
          <w:rFonts w:ascii="Arial" w:hAnsi="Arial" w:cs="Arial"/>
        </w:rPr>
        <w:t>Manuel Olascoaga</w:t>
      </w:r>
      <w:r w:rsidR="00154A58" w:rsidRPr="00F61132">
        <w:rPr>
          <w:rFonts w:ascii="Arial" w:hAnsi="Arial" w:cs="Arial"/>
          <w:i/>
        </w:rPr>
        <w:t xml:space="preserve"> Estudio Topográfico de la Pampa y Rio Negro por Manuel J. Olascoaga. </w:t>
      </w:r>
      <w:r w:rsidR="00154A58" w:rsidRPr="00F61132">
        <w:rPr>
          <w:rFonts w:ascii="Arial" w:hAnsi="Arial" w:cs="Arial"/>
        </w:rPr>
        <w:t xml:space="preserve">Editores </w:t>
      </w:r>
      <w:proofErr w:type="spellStart"/>
      <w:r w:rsidR="00154A58" w:rsidRPr="00F61132">
        <w:rPr>
          <w:rFonts w:ascii="Arial" w:hAnsi="Arial" w:cs="Arial"/>
        </w:rPr>
        <w:t>Ostwald</w:t>
      </w:r>
      <w:proofErr w:type="spellEnd"/>
      <w:r w:rsidR="00154A58" w:rsidRPr="00F61132">
        <w:rPr>
          <w:rFonts w:ascii="Arial" w:hAnsi="Arial" w:cs="Arial"/>
        </w:rPr>
        <w:t xml:space="preserve"> y Martínez, Buenos Aires, 1880 </w:t>
      </w:r>
    </w:p>
    <w:p w:rsidR="00E5119E" w:rsidRPr="00F61132" w:rsidRDefault="00E5119E" w:rsidP="00F61132">
      <w:pPr>
        <w:ind w:left="708"/>
        <w:rPr>
          <w:rFonts w:ascii="Arial" w:hAnsi="Arial" w:cs="Arial"/>
          <w:i/>
        </w:rPr>
      </w:pPr>
      <w:r w:rsidRPr="00F61132">
        <w:rPr>
          <w:rFonts w:ascii="Arial" w:hAnsi="Arial" w:cs="Arial"/>
        </w:rPr>
        <w:t>Manuel Prado</w:t>
      </w:r>
      <w:r w:rsidR="00154A58" w:rsidRPr="00F61132">
        <w:rPr>
          <w:rFonts w:ascii="Arial" w:hAnsi="Arial" w:cs="Arial"/>
        </w:rPr>
        <w:t xml:space="preserve"> (1892) C</w:t>
      </w:r>
      <w:r w:rsidR="00154A58" w:rsidRPr="00F61132">
        <w:rPr>
          <w:rFonts w:ascii="Arial" w:hAnsi="Arial" w:cs="Arial"/>
          <w:i/>
        </w:rPr>
        <w:t>onquista de la Pampa.</w:t>
      </w:r>
      <w:r w:rsidR="00154A58" w:rsidRPr="00F61132">
        <w:rPr>
          <w:rFonts w:ascii="Arial" w:hAnsi="Arial" w:cs="Arial"/>
        </w:rPr>
        <w:t xml:space="preserve"> </w:t>
      </w:r>
      <w:r w:rsidR="00154A58" w:rsidRPr="00F61132">
        <w:rPr>
          <w:rFonts w:ascii="Arial" w:hAnsi="Arial" w:cs="Arial"/>
          <w:i/>
        </w:rPr>
        <w:t xml:space="preserve">Cuadros de la Guerra de Frontera. </w:t>
      </w:r>
      <w:r w:rsidR="00154A58" w:rsidRPr="00F61132">
        <w:rPr>
          <w:rFonts w:ascii="Arial" w:hAnsi="Arial" w:cs="Arial"/>
        </w:rPr>
        <w:t xml:space="preserve">Colección </w:t>
      </w:r>
      <w:r w:rsidR="00154A58" w:rsidRPr="00F61132">
        <w:rPr>
          <w:rFonts w:ascii="Arial" w:hAnsi="Arial" w:cs="Arial"/>
          <w:i/>
        </w:rPr>
        <w:t>El</w:t>
      </w:r>
      <w:r w:rsidR="00F61132">
        <w:rPr>
          <w:rFonts w:ascii="Arial" w:hAnsi="Arial" w:cs="Arial"/>
          <w:i/>
        </w:rPr>
        <w:t xml:space="preserve"> </w:t>
      </w:r>
      <w:r w:rsidR="00154A58" w:rsidRPr="00F61132">
        <w:rPr>
          <w:rFonts w:ascii="Arial" w:hAnsi="Arial" w:cs="Arial"/>
          <w:i/>
        </w:rPr>
        <w:t xml:space="preserve">Pasado Argentino </w:t>
      </w:r>
      <w:r w:rsidR="00154A58" w:rsidRPr="00F61132">
        <w:rPr>
          <w:rFonts w:ascii="Arial" w:hAnsi="Arial" w:cs="Arial"/>
        </w:rPr>
        <w:t xml:space="preserve">dirigida por </w:t>
      </w:r>
      <w:proofErr w:type="spellStart"/>
      <w:r w:rsidR="00154A58" w:rsidRPr="00F61132">
        <w:rPr>
          <w:rFonts w:ascii="Arial" w:hAnsi="Arial" w:cs="Arial"/>
        </w:rPr>
        <w:t>GregorioWeinberg</w:t>
      </w:r>
      <w:proofErr w:type="spellEnd"/>
      <w:r w:rsidR="00154A58" w:rsidRPr="00F61132">
        <w:rPr>
          <w:rFonts w:ascii="Arial" w:hAnsi="Arial" w:cs="Arial"/>
        </w:rPr>
        <w:t>. Prólogo de Germán García. Buenos</w:t>
      </w:r>
      <w:r w:rsidR="00F61132">
        <w:rPr>
          <w:rFonts w:ascii="Arial" w:hAnsi="Arial" w:cs="Arial"/>
          <w:i/>
        </w:rPr>
        <w:t xml:space="preserve"> </w:t>
      </w:r>
      <w:r w:rsidR="00154A58" w:rsidRPr="00F61132">
        <w:rPr>
          <w:rFonts w:ascii="Arial" w:hAnsi="Arial" w:cs="Arial"/>
        </w:rPr>
        <w:t xml:space="preserve">Aires, </w:t>
      </w:r>
      <w:proofErr w:type="spellStart"/>
      <w:r w:rsidR="00154A58" w:rsidRPr="00F61132">
        <w:rPr>
          <w:rFonts w:ascii="Arial" w:hAnsi="Arial" w:cs="Arial"/>
        </w:rPr>
        <w:t>Hachette</w:t>
      </w:r>
      <w:proofErr w:type="spellEnd"/>
      <w:r w:rsidR="00154A58" w:rsidRPr="00F61132">
        <w:rPr>
          <w:rFonts w:ascii="Arial" w:hAnsi="Arial" w:cs="Arial"/>
        </w:rPr>
        <w:t>, 1960.</w:t>
      </w:r>
    </w:p>
    <w:p w:rsidR="00154A58" w:rsidRPr="00F61132" w:rsidRDefault="00E5119E" w:rsidP="00F61132">
      <w:pPr>
        <w:ind w:left="708"/>
        <w:rPr>
          <w:rFonts w:ascii="Arial" w:hAnsi="Arial" w:cs="Arial"/>
          <w:i/>
        </w:rPr>
      </w:pPr>
      <w:r w:rsidRPr="00F61132">
        <w:rPr>
          <w:rFonts w:ascii="Arial" w:hAnsi="Arial" w:cs="Arial"/>
        </w:rPr>
        <w:t xml:space="preserve">Estanislao </w:t>
      </w:r>
      <w:proofErr w:type="spellStart"/>
      <w:r w:rsidRPr="00F61132">
        <w:rPr>
          <w:rFonts w:ascii="Arial" w:hAnsi="Arial" w:cs="Arial"/>
        </w:rPr>
        <w:t>Zeballos</w:t>
      </w:r>
      <w:proofErr w:type="spellEnd"/>
      <w:r w:rsidR="00154A58" w:rsidRPr="00F61132">
        <w:rPr>
          <w:rFonts w:ascii="Arial" w:hAnsi="Arial" w:cs="Arial"/>
          <w:i/>
        </w:rPr>
        <w:t xml:space="preserve"> La Conquista de Quince Mil Leguas. Estudio sobre la</w:t>
      </w:r>
      <w:r w:rsidR="00F61132">
        <w:rPr>
          <w:rFonts w:ascii="Arial" w:hAnsi="Arial" w:cs="Arial"/>
          <w:i/>
        </w:rPr>
        <w:t xml:space="preserve"> </w:t>
      </w:r>
      <w:r w:rsidR="00154A58" w:rsidRPr="00F61132">
        <w:rPr>
          <w:rFonts w:ascii="Arial" w:hAnsi="Arial" w:cs="Arial"/>
          <w:i/>
        </w:rPr>
        <w:t>traslación de la Frontera Sud de la República al Río Negro</w:t>
      </w:r>
      <w:r w:rsidR="00154A58" w:rsidRPr="00F61132">
        <w:rPr>
          <w:rFonts w:ascii="Arial" w:hAnsi="Arial" w:cs="Arial"/>
        </w:rPr>
        <w:t xml:space="preserve">. </w:t>
      </w:r>
      <w:r w:rsidR="00154A58" w:rsidRPr="00F61132">
        <w:rPr>
          <w:rFonts w:ascii="Arial" w:hAnsi="Arial" w:cs="Arial"/>
          <w:i/>
        </w:rPr>
        <w:t xml:space="preserve">Dedicado </w:t>
      </w:r>
      <w:proofErr w:type="spellStart"/>
      <w:r w:rsidR="00154A58" w:rsidRPr="00F61132">
        <w:rPr>
          <w:rFonts w:ascii="Arial" w:hAnsi="Arial" w:cs="Arial"/>
          <w:i/>
        </w:rPr>
        <w:t>á</w:t>
      </w:r>
      <w:proofErr w:type="spellEnd"/>
      <w:r w:rsidR="00154A58" w:rsidRPr="00F61132">
        <w:rPr>
          <w:rFonts w:ascii="Arial" w:hAnsi="Arial" w:cs="Arial"/>
          <w:i/>
        </w:rPr>
        <w:t xml:space="preserve"> los </w:t>
      </w:r>
      <w:proofErr w:type="spellStart"/>
      <w:r w:rsidR="00154A58" w:rsidRPr="00F61132">
        <w:rPr>
          <w:rFonts w:ascii="Arial" w:hAnsi="Arial" w:cs="Arial"/>
          <w:i/>
        </w:rPr>
        <w:t>Gefes</w:t>
      </w:r>
      <w:proofErr w:type="spellEnd"/>
      <w:r w:rsidR="00154A58" w:rsidRPr="00F61132">
        <w:rPr>
          <w:rFonts w:ascii="Arial" w:hAnsi="Arial" w:cs="Arial"/>
          <w:i/>
        </w:rPr>
        <w:t xml:space="preserve"> y oficiales del</w:t>
      </w:r>
      <w:r w:rsidR="00F61132">
        <w:rPr>
          <w:rFonts w:ascii="Arial" w:hAnsi="Arial" w:cs="Arial"/>
          <w:i/>
        </w:rPr>
        <w:t xml:space="preserve"> </w:t>
      </w:r>
      <w:r w:rsidR="00154A58" w:rsidRPr="00F61132">
        <w:rPr>
          <w:rFonts w:ascii="Arial" w:hAnsi="Arial" w:cs="Arial"/>
          <w:i/>
        </w:rPr>
        <w:t>Ejército Expedicionario.</w:t>
      </w:r>
      <w:r w:rsidR="00154A58" w:rsidRPr="00F61132">
        <w:rPr>
          <w:rFonts w:ascii="Arial" w:hAnsi="Arial" w:cs="Arial"/>
        </w:rPr>
        <w:t xml:space="preserve"> Buenos Aires, Imprenta de Pablo E. </w:t>
      </w:r>
      <w:proofErr w:type="spellStart"/>
      <w:r w:rsidR="00154A58" w:rsidRPr="00F61132">
        <w:rPr>
          <w:rFonts w:ascii="Arial" w:hAnsi="Arial" w:cs="Arial"/>
        </w:rPr>
        <w:t>Coni</w:t>
      </w:r>
      <w:proofErr w:type="spellEnd"/>
      <w:r w:rsidR="00154A58" w:rsidRPr="00F61132">
        <w:rPr>
          <w:rFonts w:ascii="Arial" w:hAnsi="Arial" w:cs="Arial"/>
        </w:rPr>
        <w:t xml:space="preserve">, 1878. </w:t>
      </w:r>
    </w:p>
    <w:p w:rsidR="00154A58" w:rsidRPr="00F61132" w:rsidRDefault="00F61132" w:rsidP="00F61132">
      <w:pPr>
        <w:ind w:left="708"/>
        <w:rPr>
          <w:rFonts w:ascii="Arial" w:hAnsi="Arial" w:cs="Arial"/>
          <w:i/>
        </w:rPr>
      </w:pPr>
      <w:r>
        <w:rPr>
          <w:rFonts w:ascii="Arial" w:hAnsi="Arial" w:cs="Arial"/>
        </w:rPr>
        <w:t>Remigio</w:t>
      </w:r>
      <w:r w:rsidR="00154A58" w:rsidRPr="00F61132">
        <w:rPr>
          <w:rFonts w:ascii="Arial" w:hAnsi="Arial" w:cs="Arial"/>
        </w:rPr>
        <w:t xml:space="preserve"> </w:t>
      </w:r>
      <w:proofErr w:type="spellStart"/>
      <w:r w:rsidR="00154A58" w:rsidRPr="00F61132">
        <w:rPr>
          <w:rFonts w:ascii="Arial" w:hAnsi="Arial" w:cs="Arial"/>
        </w:rPr>
        <w:t>Remigio</w:t>
      </w:r>
      <w:proofErr w:type="spellEnd"/>
      <w:r w:rsidR="00154A58" w:rsidRPr="00F61132">
        <w:rPr>
          <w:rFonts w:ascii="Arial" w:hAnsi="Arial" w:cs="Arial"/>
        </w:rPr>
        <w:t xml:space="preserve"> (1938), </w:t>
      </w:r>
      <w:r w:rsidR="00154A58" w:rsidRPr="00F61132">
        <w:rPr>
          <w:rFonts w:ascii="Arial" w:hAnsi="Arial" w:cs="Arial"/>
          <w:i/>
        </w:rPr>
        <w:t xml:space="preserve">La conquista del desierto. Crónicas enviadas al diario “La Pampa” desde el Cuartel General de la Expedición de 1879. </w:t>
      </w:r>
      <w:r w:rsidR="00154A58" w:rsidRPr="00F61132">
        <w:rPr>
          <w:rFonts w:ascii="Arial" w:hAnsi="Arial" w:cs="Arial"/>
        </w:rPr>
        <w:t>Con prólogo de</w:t>
      </w:r>
      <w:r w:rsidR="00154A58" w:rsidRPr="00F61132">
        <w:rPr>
          <w:rFonts w:ascii="Arial" w:hAnsi="Arial" w:cs="Arial"/>
          <w:i/>
        </w:rPr>
        <w:t xml:space="preserve"> </w:t>
      </w:r>
      <w:r w:rsidR="00154A58" w:rsidRPr="00F61132">
        <w:rPr>
          <w:rFonts w:ascii="Arial" w:hAnsi="Arial" w:cs="Arial"/>
        </w:rPr>
        <w:t>Bartolomé</w:t>
      </w:r>
      <w:r w:rsidR="00154A58" w:rsidRPr="00F61132">
        <w:rPr>
          <w:rFonts w:ascii="Arial" w:hAnsi="Arial" w:cs="Arial"/>
          <w:i/>
        </w:rPr>
        <w:t xml:space="preserve"> </w:t>
      </w:r>
      <w:proofErr w:type="spellStart"/>
      <w:r w:rsidR="00154A58" w:rsidRPr="00F61132">
        <w:rPr>
          <w:rFonts w:ascii="Arial" w:hAnsi="Arial" w:cs="Arial"/>
        </w:rPr>
        <w:t>Galíndez</w:t>
      </w:r>
      <w:proofErr w:type="spellEnd"/>
      <w:r w:rsidR="00154A58" w:rsidRPr="00F61132">
        <w:rPr>
          <w:rFonts w:ascii="Arial" w:hAnsi="Arial" w:cs="Arial"/>
        </w:rPr>
        <w:t xml:space="preserve">. Buenos Aires, Editorial </w:t>
      </w:r>
      <w:proofErr w:type="spellStart"/>
      <w:r w:rsidR="00154A58" w:rsidRPr="00F61132">
        <w:rPr>
          <w:rFonts w:ascii="Arial" w:hAnsi="Arial" w:cs="Arial"/>
        </w:rPr>
        <w:t>Freeland</w:t>
      </w:r>
      <w:proofErr w:type="spellEnd"/>
      <w:r w:rsidR="00154A58" w:rsidRPr="00F61132">
        <w:rPr>
          <w:rFonts w:ascii="Arial" w:hAnsi="Arial" w:cs="Arial"/>
        </w:rPr>
        <w:t>, 1968.</w:t>
      </w:r>
    </w:p>
    <w:p w:rsidR="00154A58" w:rsidRPr="00F61132" w:rsidRDefault="00154A58" w:rsidP="00F61132">
      <w:pPr>
        <w:ind w:left="708"/>
        <w:rPr>
          <w:rFonts w:ascii="Arial" w:hAnsi="Arial" w:cs="Arial"/>
        </w:rPr>
      </w:pPr>
      <w:r w:rsidRPr="00F61132">
        <w:rPr>
          <w:rFonts w:ascii="Arial" w:hAnsi="Arial" w:cs="Arial"/>
        </w:rPr>
        <w:t xml:space="preserve">Antonio </w:t>
      </w:r>
      <w:proofErr w:type="spellStart"/>
      <w:r w:rsidRPr="00F61132">
        <w:rPr>
          <w:rFonts w:ascii="Arial" w:hAnsi="Arial" w:cs="Arial"/>
        </w:rPr>
        <w:t>Pozzo</w:t>
      </w:r>
      <w:proofErr w:type="spellEnd"/>
      <w:r w:rsidRPr="00F61132">
        <w:rPr>
          <w:rFonts w:ascii="Arial" w:hAnsi="Arial" w:cs="Arial"/>
        </w:rPr>
        <w:t xml:space="preserve"> Archivo de las fotografí</w:t>
      </w:r>
      <w:r w:rsidR="00E04529">
        <w:rPr>
          <w:rFonts w:ascii="Arial" w:hAnsi="Arial" w:cs="Arial"/>
        </w:rPr>
        <w:t>as tomadas durante la Expedición al Río Negro</w:t>
      </w:r>
      <w:r w:rsidRPr="00F61132">
        <w:rPr>
          <w:rFonts w:ascii="Arial" w:hAnsi="Arial" w:cs="Arial"/>
        </w:rPr>
        <w:t xml:space="preserve">. Museo Roca. </w:t>
      </w:r>
    </w:p>
    <w:p w:rsidR="00154A58" w:rsidRPr="00F61132" w:rsidRDefault="00E5119E" w:rsidP="00F61132">
      <w:pPr>
        <w:ind w:firstLine="708"/>
        <w:rPr>
          <w:rFonts w:ascii="Arial" w:hAnsi="Arial" w:cs="Arial"/>
        </w:rPr>
      </w:pPr>
      <w:r w:rsidRPr="00F61132">
        <w:rPr>
          <w:rFonts w:ascii="Arial" w:hAnsi="Arial" w:cs="Arial"/>
        </w:rPr>
        <w:t xml:space="preserve">César </w:t>
      </w:r>
      <w:proofErr w:type="spellStart"/>
      <w:r w:rsidRPr="00F61132">
        <w:rPr>
          <w:rFonts w:ascii="Arial" w:hAnsi="Arial" w:cs="Arial"/>
        </w:rPr>
        <w:t>Aira</w:t>
      </w:r>
      <w:proofErr w:type="spellEnd"/>
      <w:r w:rsidR="00F61132">
        <w:rPr>
          <w:rFonts w:ascii="Arial" w:hAnsi="Arial" w:cs="Arial"/>
        </w:rPr>
        <w:t xml:space="preserve">, </w:t>
      </w:r>
      <w:r w:rsidR="00154A58" w:rsidRPr="00F61132">
        <w:rPr>
          <w:rFonts w:ascii="Arial" w:hAnsi="Arial" w:cs="Arial"/>
          <w:i/>
        </w:rPr>
        <w:t xml:space="preserve">La liebre. </w:t>
      </w:r>
      <w:r w:rsidR="00154A58" w:rsidRPr="00F61132">
        <w:rPr>
          <w:rFonts w:ascii="Arial" w:hAnsi="Arial" w:cs="Arial"/>
        </w:rPr>
        <w:t xml:space="preserve">Buenos Aires, </w:t>
      </w:r>
      <w:proofErr w:type="spellStart"/>
      <w:r w:rsidR="00154A58" w:rsidRPr="00F61132">
        <w:rPr>
          <w:rFonts w:ascii="Arial" w:hAnsi="Arial" w:cs="Arial"/>
        </w:rPr>
        <w:t>Emecé</w:t>
      </w:r>
      <w:proofErr w:type="spellEnd"/>
      <w:r w:rsidR="00154A58" w:rsidRPr="00F61132">
        <w:rPr>
          <w:rFonts w:ascii="Arial" w:hAnsi="Arial" w:cs="Arial"/>
        </w:rPr>
        <w:t xml:space="preserve"> editores, 1991. </w:t>
      </w:r>
    </w:p>
    <w:p w:rsidR="00E5119E" w:rsidRPr="00F61132" w:rsidRDefault="00E5119E" w:rsidP="00F61132">
      <w:pPr>
        <w:ind w:firstLine="708"/>
        <w:rPr>
          <w:rFonts w:ascii="Arial" w:hAnsi="Arial" w:cs="Arial"/>
        </w:rPr>
      </w:pPr>
      <w:r w:rsidRPr="00F61132">
        <w:rPr>
          <w:rFonts w:ascii="Arial" w:hAnsi="Arial" w:cs="Arial"/>
        </w:rPr>
        <w:t>Andrés Di Tella</w:t>
      </w:r>
      <w:r w:rsidR="00F61132" w:rsidRPr="00F61132">
        <w:rPr>
          <w:rFonts w:ascii="Arial" w:hAnsi="Arial" w:cs="Arial"/>
        </w:rPr>
        <w:t xml:space="preserve"> </w:t>
      </w:r>
      <w:r w:rsidR="00F61132" w:rsidRPr="00F61132">
        <w:rPr>
          <w:rFonts w:ascii="Arial" w:hAnsi="Arial" w:cs="Arial"/>
          <w:i/>
        </w:rPr>
        <w:t>El país del diablo</w:t>
      </w:r>
      <w:r w:rsidR="00F61132" w:rsidRPr="00F61132">
        <w:rPr>
          <w:rFonts w:ascii="Arial" w:hAnsi="Arial" w:cs="Arial"/>
        </w:rPr>
        <w:t xml:space="preserve"> film documental, 2008</w:t>
      </w:r>
      <w:r w:rsidR="00F61132">
        <w:rPr>
          <w:rFonts w:ascii="Arial" w:hAnsi="Arial" w:cs="Arial"/>
        </w:rPr>
        <w:t>.</w:t>
      </w:r>
    </w:p>
    <w:p w:rsidR="00906A8B" w:rsidRPr="00F61132" w:rsidRDefault="000D6AE3">
      <w:pPr>
        <w:rPr>
          <w:rFonts w:ascii="Arial" w:hAnsi="Arial" w:cs="Arial"/>
        </w:rPr>
      </w:pPr>
      <w:r w:rsidRPr="00F61132">
        <w:rPr>
          <w:rFonts w:ascii="Arial" w:hAnsi="Arial" w:cs="Arial"/>
        </w:rPr>
        <w:t>_________________________________</w:t>
      </w:r>
    </w:p>
    <w:p w:rsidR="009146AD" w:rsidRPr="00F61132" w:rsidRDefault="0018741C" w:rsidP="009146AD">
      <w:pPr>
        <w:rPr>
          <w:rFonts w:ascii="Arial" w:hAnsi="Arial" w:cs="Arial"/>
        </w:rPr>
      </w:pPr>
      <w:r w:rsidRPr="00F61132">
        <w:rPr>
          <w:rFonts w:ascii="Arial" w:hAnsi="Arial" w:cs="Arial"/>
        </w:rPr>
        <w:t>Unidad 1</w:t>
      </w:r>
      <w:r w:rsidR="00F61132">
        <w:rPr>
          <w:rFonts w:ascii="Arial" w:hAnsi="Arial" w:cs="Arial"/>
        </w:rPr>
        <w:t xml:space="preserve">: Panorama bibliográfico sobre viaje, espacialidad y territorialidad (clase introductoria dictada por ambas profesoras) </w:t>
      </w:r>
      <w:r w:rsidR="009146AD" w:rsidRPr="00F61132">
        <w:rPr>
          <w:rFonts w:ascii="Arial" w:hAnsi="Arial" w:cs="Arial"/>
        </w:rPr>
        <w:t xml:space="preserve"> </w:t>
      </w:r>
    </w:p>
    <w:p w:rsidR="009146AD" w:rsidRPr="00F61132" w:rsidRDefault="009146AD" w:rsidP="009146AD">
      <w:pPr>
        <w:jc w:val="both"/>
        <w:rPr>
          <w:rFonts w:ascii="Arial" w:hAnsi="Arial" w:cs="Arial"/>
          <w:u w:val="single"/>
        </w:rPr>
      </w:pPr>
      <w:r w:rsidRPr="00F61132">
        <w:rPr>
          <w:rFonts w:ascii="Arial" w:hAnsi="Arial" w:cs="Arial"/>
          <w:u w:val="single"/>
        </w:rPr>
        <w:t>Bibliografía obligatoria</w:t>
      </w:r>
    </w:p>
    <w:p w:rsidR="009146AD" w:rsidRPr="00F61132" w:rsidRDefault="009146AD" w:rsidP="009146AD">
      <w:pPr>
        <w:jc w:val="both"/>
        <w:rPr>
          <w:rFonts w:ascii="Arial" w:hAnsi="Arial" w:cs="Arial"/>
        </w:rPr>
      </w:pPr>
      <w:r w:rsidRPr="00F61132">
        <w:rPr>
          <w:rFonts w:ascii="Arial" w:hAnsi="Arial" w:cs="Arial"/>
        </w:rPr>
        <w:t xml:space="preserve">Adorno, </w:t>
      </w:r>
      <w:proofErr w:type="spellStart"/>
      <w:r w:rsidRPr="00F61132">
        <w:rPr>
          <w:rFonts w:ascii="Arial" w:hAnsi="Arial" w:cs="Arial"/>
        </w:rPr>
        <w:t>Rolena</w:t>
      </w:r>
      <w:proofErr w:type="spellEnd"/>
      <w:r w:rsidRPr="00F61132">
        <w:rPr>
          <w:rFonts w:ascii="Arial" w:hAnsi="Arial" w:cs="Arial"/>
        </w:rPr>
        <w:t>, “</w:t>
      </w:r>
      <w:proofErr w:type="spellStart"/>
      <w:r w:rsidRPr="00F61132">
        <w:rPr>
          <w:rFonts w:ascii="Arial" w:hAnsi="Arial" w:cs="Arial"/>
        </w:rPr>
        <w:t>Todorov</w:t>
      </w:r>
      <w:proofErr w:type="spellEnd"/>
      <w:r w:rsidRPr="00F61132">
        <w:rPr>
          <w:rFonts w:ascii="Arial" w:hAnsi="Arial" w:cs="Arial"/>
        </w:rPr>
        <w:t xml:space="preserve"> y de </w:t>
      </w:r>
      <w:proofErr w:type="spellStart"/>
      <w:r w:rsidRPr="00F61132">
        <w:rPr>
          <w:rFonts w:ascii="Arial" w:hAnsi="Arial" w:cs="Arial"/>
        </w:rPr>
        <w:t>Certeau</w:t>
      </w:r>
      <w:proofErr w:type="spellEnd"/>
      <w:r w:rsidRPr="00F61132">
        <w:rPr>
          <w:rFonts w:ascii="Arial" w:hAnsi="Arial" w:cs="Arial"/>
        </w:rPr>
        <w:t xml:space="preserve">: La alteridad y la contemplación del sujeto”, en </w:t>
      </w:r>
      <w:r w:rsidRPr="00F61132">
        <w:rPr>
          <w:rFonts w:ascii="Arial" w:hAnsi="Arial" w:cs="Arial"/>
          <w:i/>
        </w:rPr>
        <w:t>Revista de Crítica Literaria Latinoamericana</w:t>
      </w:r>
      <w:r w:rsidRPr="00F61132">
        <w:rPr>
          <w:rFonts w:ascii="Arial" w:hAnsi="Arial" w:cs="Arial"/>
        </w:rPr>
        <w:t>, Año XVII, Nª 33, 1er. Semestre de 1991, pp. 51-58.</w:t>
      </w:r>
    </w:p>
    <w:p w:rsidR="009146AD" w:rsidRPr="00F61132" w:rsidRDefault="00592010" w:rsidP="009146AD">
      <w:pPr>
        <w:jc w:val="both"/>
        <w:rPr>
          <w:rFonts w:ascii="Arial" w:hAnsi="Arial" w:cs="Arial"/>
        </w:rPr>
      </w:pPr>
      <w:r w:rsidRPr="00F61132">
        <w:rPr>
          <w:rFonts w:ascii="Arial" w:hAnsi="Arial" w:cs="Arial"/>
        </w:rPr>
        <w:t xml:space="preserve">___________, </w:t>
      </w:r>
      <w:r w:rsidR="009146AD" w:rsidRPr="00F61132">
        <w:rPr>
          <w:rFonts w:ascii="Arial" w:hAnsi="Arial" w:cs="Arial"/>
        </w:rPr>
        <w:t xml:space="preserve">“Textos imborrables: Posiciones simultáneas del sujeto colonial”, en </w:t>
      </w:r>
      <w:r w:rsidR="009146AD" w:rsidRPr="00F61132">
        <w:rPr>
          <w:rFonts w:ascii="Arial" w:hAnsi="Arial" w:cs="Arial"/>
          <w:i/>
        </w:rPr>
        <w:t>Revista de Crítica Literaria Latinoamericana</w:t>
      </w:r>
      <w:r w:rsidR="009146AD" w:rsidRPr="00F61132">
        <w:rPr>
          <w:rFonts w:ascii="Arial" w:hAnsi="Arial" w:cs="Arial"/>
        </w:rPr>
        <w:t>, Año XXI, No. 41, Lima-Berkeley, 1er. Semestre de 1995, pp. 33-49.</w:t>
      </w:r>
    </w:p>
    <w:p w:rsidR="009146AD" w:rsidRPr="00F61132" w:rsidRDefault="009146AD" w:rsidP="009146AD">
      <w:pPr>
        <w:spacing w:after="240"/>
        <w:jc w:val="both"/>
        <w:rPr>
          <w:rFonts w:ascii="Arial" w:hAnsi="Arial" w:cs="Arial"/>
        </w:rPr>
      </w:pPr>
      <w:proofErr w:type="spellStart"/>
      <w:r w:rsidRPr="00F61132">
        <w:rPr>
          <w:rFonts w:ascii="Arial" w:hAnsi="Arial" w:cs="Arial"/>
        </w:rPr>
        <w:t>Bhabha</w:t>
      </w:r>
      <w:proofErr w:type="spellEnd"/>
      <w:r w:rsidRPr="00F61132">
        <w:rPr>
          <w:rFonts w:ascii="Arial" w:hAnsi="Arial" w:cs="Arial"/>
        </w:rPr>
        <w:t xml:space="preserve">, </w:t>
      </w:r>
      <w:proofErr w:type="spellStart"/>
      <w:r w:rsidRPr="00F61132">
        <w:rPr>
          <w:rFonts w:ascii="Arial" w:hAnsi="Arial" w:cs="Arial"/>
        </w:rPr>
        <w:t>Homi</w:t>
      </w:r>
      <w:proofErr w:type="spellEnd"/>
      <w:r w:rsidRPr="00F61132">
        <w:rPr>
          <w:rFonts w:ascii="Arial" w:hAnsi="Arial" w:cs="Arial"/>
        </w:rPr>
        <w:t xml:space="preserve"> K., </w:t>
      </w:r>
      <w:r w:rsidRPr="00F61132">
        <w:rPr>
          <w:rFonts w:ascii="Arial" w:hAnsi="Arial" w:cs="Arial"/>
          <w:i/>
          <w:iCs/>
        </w:rPr>
        <w:t>El lugar de la cultura</w:t>
      </w:r>
      <w:r w:rsidRPr="00F61132">
        <w:rPr>
          <w:rFonts w:ascii="Arial" w:hAnsi="Arial" w:cs="Arial"/>
        </w:rPr>
        <w:t xml:space="preserve">. Traducción de César </w:t>
      </w:r>
      <w:proofErr w:type="spellStart"/>
      <w:r w:rsidRPr="00F61132">
        <w:rPr>
          <w:rFonts w:ascii="Arial" w:hAnsi="Arial" w:cs="Arial"/>
        </w:rPr>
        <w:t>Aira</w:t>
      </w:r>
      <w:proofErr w:type="spellEnd"/>
      <w:r w:rsidRPr="00F61132">
        <w:rPr>
          <w:rFonts w:ascii="Arial" w:hAnsi="Arial" w:cs="Arial"/>
        </w:rPr>
        <w:t xml:space="preserve">. Buenos Aires: Manantial, 2002. Capítulos 2 y 3. </w:t>
      </w:r>
    </w:p>
    <w:p w:rsidR="009146AD" w:rsidRPr="00F61132" w:rsidRDefault="009146AD" w:rsidP="009146AD">
      <w:pPr>
        <w:jc w:val="both"/>
        <w:rPr>
          <w:rFonts w:ascii="Arial" w:hAnsi="Arial" w:cs="Arial"/>
        </w:rPr>
      </w:pPr>
      <w:proofErr w:type="spellStart"/>
      <w:r w:rsidRPr="00F61132">
        <w:rPr>
          <w:rFonts w:ascii="Arial" w:hAnsi="Arial" w:cs="Arial"/>
        </w:rPr>
        <w:t>Ette</w:t>
      </w:r>
      <w:proofErr w:type="spellEnd"/>
      <w:r w:rsidRPr="00F61132">
        <w:rPr>
          <w:rFonts w:ascii="Arial" w:hAnsi="Arial" w:cs="Arial"/>
        </w:rPr>
        <w:t xml:space="preserve">, Omar, “Los caminos del deseo. Coreografías en la literatura de viajes: un ensayo acerca de su </w:t>
      </w:r>
      <w:proofErr w:type="spellStart"/>
      <w:r w:rsidRPr="00F61132">
        <w:rPr>
          <w:rFonts w:ascii="Arial" w:hAnsi="Arial" w:cs="Arial"/>
        </w:rPr>
        <w:t>multidimensionalidad</w:t>
      </w:r>
      <w:proofErr w:type="spellEnd"/>
      <w:r w:rsidRPr="00F61132">
        <w:rPr>
          <w:rFonts w:ascii="Arial" w:hAnsi="Arial" w:cs="Arial"/>
        </w:rPr>
        <w:t xml:space="preserve"> y figuras fundamentales de los movimientos que pone en escena”, </w:t>
      </w:r>
      <w:r w:rsidRPr="00F61132">
        <w:rPr>
          <w:rFonts w:ascii="Arial" w:hAnsi="Arial" w:cs="Arial"/>
          <w:i/>
        </w:rPr>
        <w:t xml:space="preserve">Humboldt </w:t>
      </w:r>
      <w:r w:rsidRPr="00F61132">
        <w:rPr>
          <w:rFonts w:ascii="Arial" w:hAnsi="Arial" w:cs="Arial"/>
        </w:rPr>
        <w:t>141, Goethe-</w:t>
      </w:r>
      <w:proofErr w:type="spellStart"/>
      <w:r w:rsidRPr="00F61132">
        <w:rPr>
          <w:rFonts w:ascii="Arial" w:hAnsi="Arial" w:cs="Arial"/>
        </w:rPr>
        <w:t>Institut</w:t>
      </w:r>
      <w:proofErr w:type="spellEnd"/>
      <w:r w:rsidRPr="00F61132">
        <w:rPr>
          <w:rFonts w:ascii="Arial" w:hAnsi="Arial" w:cs="Arial"/>
        </w:rPr>
        <w:t>, pp. 10-13, 2004.</w:t>
      </w:r>
    </w:p>
    <w:p w:rsidR="009146AD" w:rsidRPr="00F61132" w:rsidRDefault="009146AD" w:rsidP="009146AD">
      <w:pPr>
        <w:pStyle w:val="Textonotapie"/>
        <w:rPr>
          <w:rFonts w:ascii="Arial" w:hAnsi="Arial" w:cs="Arial"/>
          <w:sz w:val="22"/>
          <w:szCs w:val="22"/>
          <w:lang w:val="en-US"/>
        </w:rPr>
      </w:pPr>
      <w:r w:rsidRPr="00F61132">
        <w:rPr>
          <w:rFonts w:ascii="Arial" w:hAnsi="Arial" w:cs="Arial"/>
          <w:sz w:val="22"/>
          <w:szCs w:val="22"/>
          <w:lang w:val="en-US"/>
        </w:rPr>
        <w:t xml:space="preserve">Foucault, Michel, “Of Other Spaces”, en </w:t>
      </w:r>
      <w:r w:rsidRPr="00F61132">
        <w:rPr>
          <w:rFonts w:ascii="Arial" w:hAnsi="Arial" w:cs="Arial"/>
          <w:i/>
          <w:sz w:val="22"/>
          <w:szCs w:val="22"/>
          <w:lang w:val="en-US"/>
        </w:rPr>
        <w:t>Diacritics</w:t>
      </w:r>
      <w:r w:rsidRPr="00F61132">
        <w:rPr>
          <w:rFonts w:ascii="Arial" w:hAnsi="Arial" w:cs="Arial"/>
          <w:sz w:val="22"/>
          <w:szCs w:val="22"/>
          <w:lang w:val="en-US"/>
        </w:rPr>
        <w:t xml:space="preserve"> (</w:t>
      </w:r>
      <w:proofErr w:type="gramStart"/>
      <w:r w:rsidRPr="00F61132">
        <w:rPr>
          <w:rFonts w:ascii="Arial" w:hAnsi="Arial" w:cs="Arial"/>
          <w:sz w:val="22"/>
          <w:szCs w:val="22"/>
          <w:lang w:val="en-US"/>
        </w:rPr>
        <w:t>Spring</w:t>
      </w:r>
      <w:proofErr w:type="gramEnd"/>
      <w:r w:rsidRPr="00F61132">
        <w:rPr>
          <w:rFonts w:ascii="Arial" w:hAnsi="Arial" w:cs="Arial"/>
          <w:sz w:val="22"/>
          <w:szCs w:val="22"/>
          <w:lang w:val="en-US"/>
        </w:rPr>
        <w:t>), 1986, pp. 22-27.</w:t>
      </w:r>
    </w:p>
    <w:p w:rsidR="009146AD" w:rsidRPr="00F61132" w:rsidRDefault="009146AD" w:rsidP="009146AD">
      <w:pPr>
        <w:pStyle w:val="Textonotapie"/>
        <w:rPr>
          <w:rFonts w:ascii="Arial" w:hAnsi="Arial" w:cs="Arial"/>
          <w:sz w:val="22"/>
          <w:szCs w:val="22"/>
          <w:lang w:val="en-US"/>
        </w:rPr>
      </w:pPr>
    </w:p>
    <w:p w:rsidR="009146AD" w:rsidRPr="00F61132" w:rsidRDefault="009146AD" w:rsidP="009146AD">
      <w:pPr>
        <w:jc w:val="both"/>
        <w:rPr>
          <w:rFonts w:ascii="Arial" w:hAnsi="Arial" w:cs="Arial"/>
        </w:rPr>
      </w:pPr>
      <w:r w:rsidRPr="00F61132">
        <w:rPr>
          <w:rFonts w:ascii="Arial" w:hAnsi="Arial" w:cs="Arial"/>
          <w:lang w:val="en-US"/>
        </w:rPr>
        <w:t xml:space="preserve">Lefebvre, Henri, </w:t>
      </w:r>
      <w:r w:rsidRPr="00F61132">
        <w:rPr>
          <w:rFonts w:ascii="Arial" w:hAnsi="Arial" w:cs="Arial"/>
          <w:i/>
          <w:iCs/>
          <w:lang w:val="en-US"/>
        </w:rPr>
        <w:t>The Production of Space</w:t>
      </w:r>
      <w:r w:rsidRPr="00F61132">
        <w:rPr>
          <w:rFonts w:ascii="Arial" w:hAnsi="Arial" w:cs="Arial"/>
          <w:lang w:val="en-US"/>
        </w:rPr>
        <w:t xml:space="preserve">, </w:t>
      </w:r>
      <w:proofErr w:type="spellStart"/>
      <w:r w:rsidRPr="00F61132">
        <w:rPr>
          <w:rFonts w:ascii="Arial" w:hAnsi="Arial" w:cs="Arial"/>
          <w:lang w:val="en-US"/>
        </w:rPr>
        <w:t>Traducción</w:t>
      </w:r>
      <w:proofErr w:type="spellEnd"/>
      <w:r w:rsidRPr="00F61132">
        <w:rPr>
          <w:rFonts w:ascii="Arial" w:hAnsi="Arial" w:cs="Arial"/>
          <w:lang w:val="en-US"/>
        </w:rPr>
        <w:t xml:space="preserve"> de Donald Nicholson-Smith, Oxford and Cambridge, Blackwell, 2001, Cap. </w:t>
      </w:r>
      <w:r w:rsidRPr="00F61132">
        <w:rPr>
          <w:rFonts w:ascii="Arial" w:hAnsi="Arial" w:cs="Arial"/>
        </w:rPr>
        <w:t>“El espacio social”.</w:t>
      </w:r>
    </w:p>
    <w:p w:rsidR="00592010" w:rsidRPr="00F61132" w:rsidRDefault="00592010" w:rsidP="0059201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61132">
        <w:rPr>
          <w:rFonts w:ascii="Arial" w:hAnsi="Arial" w:cs="Arial"/>
        </w:rPr>
        <w:lastRenderedPageBreak/>
        <w:t xml:space="preserve">Soler, Isabel, </w:t>
      </w:r>
      <w:r w:rsidRPr="00F61132">
        <w:rPr>
          <w:rFonts w:ascii="Arial" w:hAnsi="Arial" w:cs="Arial"/>
          <w:i/>
        </w:rPr>
        <w:t>El nudo y la esfera. El navegante como artífice del mundo moderno</w:t>
      </w:r>
      <w:r w:rsidRPr="00F61132">
        <w:rPr>
          <w:rFonts w:ascii="Arial" w:hAnsi="Arial" w:cs="Arial"/>
        </w:rPr>
        <w:t xml:space="preserve">, Madrid. Acantilado, 2004. Caps. “El homo </w:t>
      </w:r>
      <w:proofErr w:type="spellStart"/>
      <w:r w:rsidRPr="00F61132">
        <w:rPr>
          <w:rFonts w:ascii="Arial" w:hAnsi="Arial" w:cs="Arial"/>
        </w:rPr>
        <w:t>viator</w:t>
      </w:r>
      <w:proofErr w:type="spellEnd"/>
      <w:r w:rsidRPr="00F61132">
        <w:rPr>
          <w:rFonts w:ascii="Arial" w:hAnsi="Arial" w:cs="Arial"/>
        </w:rPr>
        <w:t>”; “El poder del viaje” y “La nueva escenografía”.</w:t>
      </w:r>
    </w:p>
    <w:p w:rsidR="009146AD" w:rsidRPr="00F61132" w:rsidRDefault="009146AD" w:rsidP="009146AD">
      <w:pPr>
        <w:jc w:val="both"/>
        <w:rPr>
          <w:rFonts w:ascii="Arial" w:hAnsi="Arial" w:cs="Arial"/>
          <w:u w:val="single"/>
        </w:rPr>
      </w:pPr>
      <w:r w:rsidRPr="00F61132">
        <w:rPr>
          <w:rFonts w:ascii="Arial" w:hAnsi="Arial" w:cs="Arial"/>
          <w:u w:val="single"/>
        </w:rPr>
        <w:t>Bibliografía complementaria</w:t>
      </w:r>
    </w:p>
    <w:p w:rsidR="009146AD" w:rsidRPr="00F61132" w:rsidRDefault="009146AD" w:rsidP="009146AD">
      <w:pPr>
        <w:jc w:val="both"/>
        <w:rPr>
          <w:rFonts w:ascii="Arial" w:hAnsi="Arial" w:cs="Arial"/>
        </w:rPr>
      </w:pPr>
      <w:proofErr w:type="spellStart"/>
      <w:r w:rsidRPr="00F61132">
        <w:rPr>
          <w:rFonts w:ascii="Arial" w:hAnsi="Arial" w:cs="Arial"/>
        </w:rPr>
        <w:t>Aliata</w:t>
      </w:r>
      <w:proofErr w:type="spellEnd"/>
      <w:r w:rsidRPr="00F61132">
        <w:rPr>
          <w:rFonts w:ascii="Arial" w:hAnsi="Arial" w:cs="Arial"/>
        </w:rPr>
        <w:t xml:space="preserve">, Fernando y </w:t>
      </w:r>
      <w:proofErr w:type="spellStart"/>
      <w:r w:rsidRPr="00F61132">
        <w:rPr>
          <w:rFonts w:ascii="Arial" w:hAnsi="Arial" w:cs="Arial"/>
        </w:rPr>
        <w:t>Silvestri</w:t>
      </w:r>
      <w:proofErr w:type="spellEnd"/>
      <w:r w:rsidRPr="00F61132">
        <w:rPr>
          <w:rFonts w:ascii="Arial" w:hAnsi="Arial" w:cs="Arial"/>
        </w:rPr>
        <w:t xml:space="preserve">, Graciela, </w:t>
      </w:r>
      <w:r w:rsidRPr="00F61132">
        <w:rPr>
          <w:rFonts w:ascii="Arial" w:hAnsi="Arial" w:cs="Arial"/>
          <w:i/>
          <w:iCs/>
        </w:rPr>
        <w:t>El paisaje como cifra de armonía. Relaciones entre cultura y naturaleza a través de la mirada paisajística</w:t>
      </w:r>
      <w:r w:rsidRPr="00F61132">
        <w:rPr>
          <w:rFonts w:ascii="Arial" w:hAnsi="Arial" w:cs="Arial"/>
        </w:rPr>
        <w:t>, Buenos Aires, Nueva Visión, 2001.</w:t>
      </w:r>
    </w:p>
    <w:p w:rsidR="009146AD" w:rsidRPr="00F61132" w:rsidRDefault="009146AD" w:rsidP="009146AD">
      <w:pPr>
        <w:jc w:val="both"/>
        <w:rPr>
          <w:rFonts w:ascii="Arial" w:hAnsi="Arial" w:cs="Arial"/>
          <w:lang w:val="en-US"/>
        </w:rPr>
      </w:pPr>
      <w:proofErr w:type="gramStart"/>
      <w:r w:rsidRPr="00F61132">
        <w:rPr>
          <w:rFonts w:ascii="Arial" w:hAnsi="Arial" w:cs="Arial"/>
          <w:lang w:val="en-US"/>
        </w:rPr>
        <w:t xml:space="preserve">Arias, Santa y </w:t>
      </w:r>
      <w:proofErr w:type="spellStart"/>
      <w:r w:rsidRPr="00F61132">
        <w:rPr>
          <w:rFonts w:ascii="Arial" w:hAnsi="Arial" w:cs="Arial"/>
          <w:lang w:val="en-US"/>
        </w:rPr>
        <w:t>Meléndez</w:t>
      </w:r>
      <w:proofErr w:type="spellEnd"/>
      <w:r w:rsidRPr="00F61132">
        <w:rPr>
          <w:rFonts w:ascii="Arial" w:hAnsi="Arial" w:cs="Arial"/>
          <w:lang w:val="en-US"/>
        </w:rPr>
        <w:t xml:space="preserve">, </w:t>
      </w:r>
      <w:proofErr w:type="spellStart"/>
      <w:r w:rsidRPr="00F61132">
        <w:rPr>
          <w:rFonts w:ascii="Arial" w:hAnsi="Arial" w:cs="Arial"/>
          <w:lang w:val="en-US"/>
        </w:rPr>
        <w:t>Mariselle</w:t>
      </w:r>
      <w:proofErr w:type="spellEnd"/>
      <w:r w:rsidRPr="00F61132">
        <w:rPr>
          <w:rFonts w:ascii="Arial" w:hAnsi="Arial" w:cs="Arial"/>
          <w:lang w:val="en-US"/>
        </w:rPr>
        <w:t xml:space="preserve"> (edits.), </w:t>
      </w:r>
      <w:r w:rsidRPr="00F61132">
        <w:rPr>
          <w:rFonts w:ascii="Arial" w:hAnsi="Arial" w:cs="Arial"/>
          <w:i/>
          <w:lang w:val="en-US"/>
        </w:rPr>
        <w:t>Mapping Colonial Spanish America.</w:t>
      </w:r>
      <w:proofErr w:type="gramEnd"/>
      <w:r w:rsidRPr="00F61132">
        <w:rPr>
          <w:rFonts w:ascii="Arial" w:hAnsi="Arial" w:cs="Arial"/>
          <w:i/>
          <w:lang w:val="en-US"/>
        </w:rPr>
        <w:t xml:space="preserve"> </w:t>
      </w:r>
      <w:proofErr w:type="gramStart"/>
      <w:r w:rsidRPr="00F61132">
        <w:rPr>
          <w:rFonts w:ascii="Arial" w:hAnsi="Arial" w:cs="Arial"/>
          <w:i/>
          <w:lang w:val="en-US"/>
        </w:rPr>
        <w:t>Places and Commonplaces of Identity, Culture, and Experience</w:t>
      </w:r>
      <w:r w:rsidRPr="00F61132">
        <w:rPr>
          <w:rFonts w:ascii="Arial" w:hAnsi="Arial" w:cs="Arial"/>
          <w:lang w:val="en-US"/>
        </w:rPr>
        <w:t xml:space="preserve">, Lewisburg, </w:t>
      </w:r>
      <w:proofErr w:type="spellStart"/>
      <w:r w:rsidRPr="00F61132">
        <w:rPr>
          <w:rFonts w:ascii="Arial" w:hAnsi="Arial" w:cs="Arial"/>
          <w:lang w:val="en-US"/>
        </w:rPr>
        <w:t>Bucknell</w:t>
      </w:r>
      <w:proofErr w:type="spellEnd"/>
      <w:r w:rsidRPr="00F61132">
        <w:rPr>
          <w:rFonts w:ascii="Arial" w:hAnsi="Arial" w:cs="Arial"/>
          <w:lang w:val="en-US"/>
        </w:rPr>
        <w:t xml:space="preserve"> University Press, 2002, pp.13-23.</w:t>
      </w:r>
      <w:proofErr w:type="gramEnd"/>
    </w:p>
    <w:p w:rsidR="009146AD" w:rsidRPr="00F61132" w:rsidRDefault="009146AD" w:rsidP="009146AD">
      <w:pPr>
        <w:rPr>
          <w:rFonts w:ascii="Arial" w:hAnsi="Arial" w:cs="Arial"/>
        </w:rPr>
      </w:pPr>
      <w:r w:rsidRPr="00F61132">
        <w:rPr>
          <w:rFonts w:ascii="Arial" w:hAnsi="Arial" w:cs="Arial"/>
        </w:rPr>
        <w:t xml:space="preserve">De </w:t>
      </w:r>
      <w:proofErr w:type="spellStart"/>
      <w:r w:rsidRPr="00F61132">
        <w:rPr>
          <w:rFonts w:ascii="Arial" w:hAnsi="Arial" w:cs="Arial"/>
        </w:rPr>
        <w:t>Certeau</w:t>
      </w:r>
      <w:proofErr w:type="spellEnd"/>
      <w:r w:rsidRPr="00F61132">
        <w:rPr>
          <w:rFonts w:ascii="Arial" w:hAnsi="Arial" w:cs="Arial"/>
        </w:rPr>
        <w:t xml:space="preserve">, Michel, </w:t>
      </w:r>
      <w:r w:rsidRPr="00F61132">
        <w:rPr>
          <w:rFonts w:ascii="Arial" w:hAnsi="Arial" w:cs="Arial"/>
          <w:i/>
        </w:rPr>
        <w:t>La Invención de lo cotidiano</w:t>
      </w:r>
      <w:r w:rsidRPr="00F61132">
        <w:rPr>
          <w:rFonts w:ascii="Arial" w:hAnsi="Arial" w:cs="Arial"/>
        </w:rPr>
        <w:t>, Universidad Iberoamericana, México, 1996, cap. IX “Relatos de espacio”, pp.127-142.</w:t>
      </w:r>
    </w:p>
    <w:p w:rsidR="009146AD" w:rsidRPr="00F61132" w:rsidRDefault="009146AD" w:rsidP="009146AD">
      <w:pPr>
        <w:jc w:val="both"/>
        <w:rPr>
          <w:rFonts w:ascii="Arial" w:hAnsi="Arial" w:cs="Arial"/>
        </w:rPr>
      </w:pPr>
      <w:proofErr w:type="spellStart"/>
      <w:r w:rsidRPr="00F61132">
        <w:rPr>
          <w:rFonts w:ascii="Arial" w:hAnsi="Arial" w:cs="Arial"/>
        </w:rPr>
        <w:t>Guerin</w:t>
      </w:r>
      <w:proofErr w:type="spellEnd"/>
      <w:r w:rsidRPr="00F61132">
        <w:rPr>
          <w:rFonts w:ascii="Arial" w:hAnsi="Arial" w:cs="Arial"/>
        </w:rPr>
        <w:t xml:space="preserve">, Miguel, “El relato de viaje americano y la redefinición sociocultural de la </w:t>
      </w:r>
      <w:proofErr w:type="spellStart"/>
      <w:r w:rsidRPr="00F61132">
        <w:rPr>
          <w:rFonts w:ascii="Arial" w:hAnsi="Arial" w:cs="Arial"/>
        </w:rPr>
        <w:t>ecumene</w:t>
      </w:r>
      <w:proofErr w:type="spellEnd"/>
      <w:r w:rsidRPr="00F61132">
        <w:rPr>
          <w:rFonts w:ascii="Arial" w:hAnsi="Arial" w:cs="Arial"/>
        </w:rPr>
        <w:t xml:space="preserve"> europea”, en </w:t>
      </w:r>
      <w:proofErr w:type="spellStart"/>
      <w:r w:rsidRPr="00F61132">
        <w:rPr>
          <w:rFonts w:ascii="Arial" w:hAnsi="Arial" w:cs="Arial"/>
          <w:i/>
        </w:rPr>
        <w:t>Dispositio</w:t>
      </w:r>
      <w:proofErr w:type="spellEnd"/>
      <w:r w:rsidRPr="00F61132">
        <w:rPr>
          <w:rFonts w:ascii="Arial" w:hAnsi="Arial" w:cs="Arial"/>
        </w:rPr>
        <w:t xml:space="preserve"> Vol. XVII, No. 42, pp. 1-19.</w:t>
      </w:r>
    </w:p>
    <w:p w:rsidR="009146AD" w:rsidRPr="00F61132" w:rsidRDefault="009146AD" w:rsidP="009146A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proofErr w:type="spellStart"/>
      <w:r w:rsidRPr="00F61132">
        <w:rPr>
          <w:rFonts w:ascii="Arial" w:hAnsi="Arial" w:cs="Arial"/>
        </w:rPr>
        <w:t>Pratt</w:t>
      </w:r>
      <w:proofErr w:type="spellEnd"/>
      <w:r w:rsidRPr="00F61132">
        <w:rPr>
          <w:rFonts w:ascii="Arial" w:hAnsi="Arial" w:cs="Arial"/>
        </w:rPr>
        <w:t xml:space="preserve">, Mary Louis, </w:t>
      </w:r>
      <w:r w:rsidRPr="00F61132">
        <w:rPr>
          <w:rFonts w:ascii="Arial" w:hAnsi="Arial" w:cs="Arial"/>
          <w:i/>
        </w:rPr>
        <w:t xml:space="preserve">Ojos imperiales. Literatura de viajes y transculturación, </w:t>
      </w:r>
      <w:r w:rsidRPr="00F61132">
        <w:rPr>
          <w:rFonts w:ascii="Arial" w:hAnsi="Arial" w:cs="Arial"/>
        </w:rPr>
        <w:t>Buenos Aires, Universidad Nacional de Quilmes, 1997.</w:t>
      </w:r>
    </w:p>
    <w:p w:rsidR="009146AD" w:rsidRPr="00F61132" w:rsidRDefault="009146AD" w:rsidP="009146AD">
      <w:pPr>
        <w:jc w:val="both"/>
        <w:rPr>
          <w:rFonts w:ascii="Arial" w:hAnsi="Arial" w:cs="Arial"/>
          <w:lang w:val="en-US"/>
        </w:rPr>
      </w:pPr>
      <w:r w:rsidRPr="00F61132">
        <w:rPr>
          <w:rFonts w:ascii="Arial" w:hAnsi="Arial" w:cs="Arial"/>
          <w:lang w:val="en-US"/>
        </w:rPr>
        <w:t xml:space="preserve">Zamora, Margarita, “Historicity and Literariness: Problems in the Literary Criticism of Spanish American Colonial Texts”, </w:t>
      </w:r>
      <w:r w:rsidRPr="00F61132">
        <w:rPr>
          <w:rFonts w:ascii="Arial" w:hAnsi="Arial" w:cs="Arial"/>
          <w:i/>
          <w:lang w:val="en-US"/>
        </w:rPr>
        <w:t>MLN</w:t>
      </w:r>
      <w:r w:rsidRPr="00F61132">
        <w:rPr>
          <w:rFonts w:ascii="Arial" w:hAnsi="Arial" w:cs="Arial"/>
          <w:lang w:val="en-US"/>
        </w:rPr>
        <w:t xml:space="preserve"> 102, 2, 1987, pp. 334-346.</w:t>
      </w:r>
    </w:p>
    <w:p w:rsidR="009146AD" w:rsidRPr="00F61132" w:rsidRDefault="00592010">
      <w:pPr>
        <w:rPr>
          <w:rFonts w:ascii="Arial" w:hAnsi="Arial" w:cs="Arial"/>
          <w:lang w:val="en-US"/>
        </w:rPr>
      </w:pPr>
      <w:proofErr w:type="spellStart"/>
      <w:r w:rsidRPr="00F61132">
        <w:rPr>
          <w:rFonts w:ascii="Arial" w:hAnsi="Arial" w:cs="Arial"/>
          <w:lang w:val="en-US"/>
        </w:rPr>
        <w:t>Unidad</w:t>
      </w:r>
      <w:proofErr w:type="spellEnd"/>
      <w:r w:rsidRPr="00F61132">
        <w:rPr>
          <w:rFonts w:ascii="Arial" w:hAnsi="Arial" w:cs="Arial"/>
          <w:lang w:val="en-US"/>
        </w:rPr>
        <w:t xml:space="preserve"> 2: BRASIL</w:t>
      </w:r>
    </w:p>
    <w:p w:rsidR="0018741C" w:rsidRPr="00F61132" w:rsidRDefault="0018741C" w:rsidP="0018741C">
      <w:pPr>
        <w:rPr>
          <w:rFonts w:ascii="Arial" w:eastAsia="Calibri" w:hAnsi="Arial" w:cs="Arial"/>
          <w:u w:val="single"/>
          <w:lang w:val="en-US"/>
        </w:rPr>
      </w:pPr>
      <w:proofErr w:type="spellStart"/>
      <w:r w:rsidRPr="00F61132">
        <w:rPr>
          <w:rFonts w:ascii="Arial" w:eastAsia="Calibri" w:hAnsi="Arial" w:cs="Arial"/>
          <w:u w:val="single"/>
          <w:lang w:val="en-US"/>
        </w:rPr>
        <w:t>Bibliografía</w:t>
      </w:r>
      <w:proofErr w:type="spellEnd"/>
      <w:r w:rsidRPr="00F61132">
        <w:rPr>
          <w:rFonts w:ascii="Arial" w:eastAsia="Calibri" w:hAnsi="Arial" w:cs="Arial"/>
          <w:u w:val="single"/>
          <w:lang w:val="en-US"/>
        </w:rPr>
        <w:t xml:space="preserve"> </w:t>
      </w:r>
      <w:proofErr w:type="spellStart"/>
      <w:r w:rsidRPr="00F61132">
        <w:rPr>
          <w:rFonts w:ascii="Arial" w:eastAsia="Calibri" w:hAnsi="Arial" w:cs="Arial"/>
          <w:u w:val="single"/>
          <w:lang w:val="en-US"/>
        </w:rPr>
        <w:t>obligatoria</w:t>
      </w:r>
      <w:proofErr w:type="spellEnd"/>
    </w:p>
    <w:p w:rsidR="0018741C" w:rsidRPr="00F61132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  <w:lang w:val="en-US"/>
        </w:rPr>
      </w:pPr>
    </w:p>
    <w:p w:rsidR="0018741C" w:rsidRPr="00F61132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  <w:lang w:val="en-US"/>
        </w:rPr>
      </w:pPr>
      <w:r w:rsidRPr="00F61132">
        <w:rPr>
          <w:rFonts w:ascii="Arial" w:hAnsi="Arial" w:cs="Arial"/>
          <w:sz w:val="22"/>
          <w:szCs w:val="22"/>
          <w:lang w:val="en-US"/>
        </w:rPr>
        <w:t xml:space="preserve">Forsyth, Donald W. “Three cheers for Hans </w:t>
      </w:r>
      <w:proofErr w:type="spellStart"/>
      <w:r w:rsidRPr="00F61132">
        <w:rPr>
          <w:rFonts w:ascii="Arial" w:hAnsi="Arial" w:cs="Arial"/>
          <w:sz w:val="22"/>
          <w:szCs w:val="22"/>
          <w:lang w:val="en-US"/>
        </w:rPr>
        <w:t>Satden</w:t>
      </w:r>
      <w:proofErr w:type="spellEnd"/>
      <w:r w:rsidRPr="00F61132">
        <w:rPr>
          <w:rFonts w:ascii="Arial" w:hAnsi="Arial" w:cs="Arial"/>
          <w:sz w:val="22"/>
          <w:szCs w:val="22"/>
          <w:lang w:val="en-US"/>
        </w:rPr>
        <w:t xml:space="preserve">: the case for Brazilian Cannibalism”, </w:t>
      </w:r>
      <w:proofErr w:type="spellStart"/>
      <w:r w:rsidRPr="00F61132">
        <w:rPr>
          <w:rFonts w:ascii="Arial" w:hAnsi="Arial" w:cs="Arial"/>
          <w:sz w:val="22"/>
          <w:szCs w:val="22"/>
          <w:lang w:val="en-US"/>
        </w:rPr>
        <w:t>en</w:t>
      </w:r>
      <w:proofErr w:type="spellEnd"/>
      <w:r w:rsidRPr="00F6113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1132">
        <w:rPr>
          <w:rFonts w:ascii="Arial" w:hAnsi="Arial" w:cs="Arial"/>
          <w:i/>
          <w:sz w:val="22"/>
          <w:szCs w:val="22"/>
          <w:lang w:val="en-US"/>
        </w:rPr>
        <w:t>Etnohistory</w:t>
      </w:r>
      <w:proofErr w:type="spellEnd"/>
      <w:r w:rsidRPr="00F61132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F61132">
        <w:rPr>
          <w:rFonts w:ascii="Arial" w:hAnsi="Arial" w:cs="Arial"/>
          <w:sz w:val="22"/>
          <w:szCs w:val="22"/>
          <w:lang w:val="en-US"/>
        </w:rPr>
        <w:t>32 (1), pp.17-36.</w:t>
      </w:r>
    </w:p>
    <w:p w:rsidR="0018741C" w:rsidRPr="00F61132" w:rsidRDefault="0018741C" w:rsidP="0018741C">
      <w:pPr>
        <w:rPr>
          <w:rFonts w:ascii="Arial" w:eastAsia="Calibri" w:hAnsi="Arial" w:cs="Arial"/>
          <w:lang w:val="en-US"/>
        </w:rPr>
      </w:pPr>
    </w:p>
    <w:p w:rsidR="0018741C" w:rsidRPr="00F61132" w:rsidRDefault="0018741C" w:rsidP="0018741C">
      <w:pPr>
        <w:rPr>
          <w:rFonts w:ascii="Arial" w:eastAsia="Calibri" w:hAnsi="Arial" w:cs="Arial"/>
          <w:lang w:val="es-ES"/>
        </w:rPr>
      </w:pPr>
      <w:r w:rsidRPr="00F61132">
        <w:rPr>
          <w:rFonts w:ascii="Arial" w:eastAsia="Calibri" w:hAnsi="Arial" w:cs="Arial"/>
          <w:lang w:val="es-ES"/>
        </w:rPr>
        <w:t xml:space="preserve">Jáuregui, Carlos, </w:t>
      </w:r>
      <w:proofErr w:type="spellStart"/>
      <w:r w:rsidRPr="00F61132">
        <w:rPr>
          <w:rFonts w:ascii="Arial" w:eastAsia="Calibri" w:hAnsi="Arial" w:cs="Arial"/>
          <w:i/>
          <w:lang w:val="es-ES"/>
        </w:rPr>
        <w:t>Canibalia</w:t>
      </w:r>
      <w:proofErr w:type="spellEnd"/>
      <w:r w:rsidRPr="00F61132">
        <w:rPr>
          <w:rFonts w:ascii="Arial" w:eastAsia="Calibri" w:hAnsi="Arial" w:cs="Arial"/>
          <w:i/>
          <w:lang w:val="es-ES"/>
        </w:rPr>
        <w:t>.</w:t>
      </w:r>
      <w:r w:rsidRPr="00F61132">
        <w:rPr>
          <w:rFonts w:ascii="Arial" w:eastAsia="Calibri" w:hAnsi="Arial" w:cs="Arial"/>
          <w:lang w:val="es-ES"/>
        </w:rPr>
        <w:t xml:space="preserve"> </w:t>
      </w:r>
      <w:r w:rsidRPr="00F61132">
        <w:rPr>
          <w:rFonts w:ascii="Arial" w:eastAsia="Calibri" w:hAnsi="Arial" w:cs="Arial"/>
          <w:i/>
          <w:lang w:val="es-ES"/>
        </w:rPr>
        <w:t xml:space="preserve">Canibalismo, </w:t>
      </w:r>
      <w:proofErr w:type="spellStart"/>
      <w:r w:rsidRPr="00F61132">
        <w:rPr>
          <w:rFonts w:ascii="Arial" w:eastAsia="Calibri" w:hAnsi="Arial" w:cs="Arial"/>
          <w:i/>
          <w:lang w:val="es-ES"/>
        </w:rPr>
        <w:t>calibanismo</w:t>
      </w:r>
      <w:proofErr w:type="spellEnd"/>
      <w:r w:rsidRPr="00F61132">
        <w:rPr>
          <w:rFonts w:ascii="Arial" w:eastAsia="Calibri" w:hAnsi="Arial" w:cs="Arial"/>
          <w:i/>
          <w:lang w:val="es-ES"/>
        </w:rPr>
        <w:t>, antropofagia cultural y consumo en América Latina,</w:t>
      </w:r>
      <w:r w:rsidRPr="00F61132">
        <w:rPr>
          <w:rFonts w:ascii="Arial" w:eastAsia="Calibri" w:hAnsi="Arial" w:cs="Arial"/>
          <w:lang w:val="es-ES"/>
        </w:rPr>
        <w:t xml:space="preserve"> Madrid-</w:t>
      </w:r>
      <w:proofErr w:type="spellStart"/>
      <w:r w:rsidRPr="00F61132">
        <w:rPr>
          <w:rFonts w:ascii="Arial" w:eastAsia="Calibri" w:hAnsi="Arial" w:cs="Arial"/>
          <w:lang w:val="es-ES"/>
        </w:rPr>
        <w:t>Berlin</w:t>
      </w:r>
      <w:proofErr w:type="spellEnd"/>
      <w:r w:rsidRPr="00F61132">
        <w:rPr>
          <w:rFonts w:ascii="Arial" w:eastAsia="Calibri" w:hAnsi="Arial" w:cs="Arial"/>
          <w:lang w:val="es-ES"/>
        </w:rPr>
        <w:t>, Iberoamericana-</w:t>
      </w:r>
      <w:proofErr w:type="spellStart"/>
      <w:r w:rsidRPr="00F61132">
        <w:rPr>
          <w:rFonts w:ascii="Arial" w:eastAsia="Calibri" w:hAnsi="Arial" w:cs="Arial"/>
          <w:lang w:val="es-ES"/>
        </w:rPr>
        <w:t>Vervuert</w:t>
      </w:r>
      <w:proofErr w:type="spellEnd"/>
      <w:r w:rsidRPr="00F61132">
        <w:rPr>
          <w:rFonts w:ascii="Arial" w:eastAsia="Calibri" w:hAnsi="Arial" w:cs="Arial"/>
          <w:lang w:val="es-ES"/>
        </w:rPr>
        <w:t>, 2008, Cap. 2 (puntos 1 a 4 inclusive)</w:t>
      </w:r>
    </w:p>
    <w:p w:rsidR="0018741C" w:rsidRPr="00F61132" w:rsidRDefault="0018741C" w:rsidP="0018741C">
      <w:pPr>
        <w:rPr>
          <w:rFonts w:ascii="Arial" w:eastAsia="Calibri" w:hAnsi="Arial" w:cs="Arial"/>
          <w:lang w:val="es-ES"/>
        </w:rPr>
      </w:pPr>
      <w:proofErr w:type="spellStart"/>
      <w:r w:rsidRPr="00F61132">
        <w:rPr>
          <w:rFonts w:ascii="Arial" w:eastAsia="Calibri" w:hAnsi="Arial" w:cs="Arial"/>
          <w:lang w:val="es-ES"/>
        </w:rPr>
        <w:t>Klinger</w:t>
      </w:r>
      <w:proofErr w:type="spellEnd"/>
      <w:r w:rsidRPr="00F61132">
        <w:rPr>
          <w:rFonts w:ascii="Arial" w:eastAsia="Calibri" w:hAnsi="Arial" w:cs="Arial"/>
          <w:lang w:val="es-ES"/>
        </w:rPr>
        <w:t xml:space="preserve">, Diana, </w:t>
      </w:r>
      <w:r w:rsidRPr="00F61132">
        <w:rPr>
          <w:rFonts w:ascii="Arial" w:eastAsia="Calibri" w:hAnsi="Arial" w:cs="Arial"/>
          <w:i/>
          <w:lang w:val="es-ES"/>
        </w:rPr>
        <w:t xml:space="preserve">Escritas de si, escritas do </w:t>
      </w:r>
      <w:proofErr w:type="spellStart"/>
      <w:r w:rsidRPr="00F61132">
        <w:rPr>
          <w:rFonts w:ascii="Arial" w:eastAsia="Calibri" w:hAnsi="Arial" w:cs="Arial"/>
          <w:i/>
          <w:lang w:val="es-ES"/>
        </w:rPr>
        <w:t>outro</w:t>
      </w:r>
      <w:proofErr w:type="spellEnd"/>
      <w:r w:rsidRPr="00F61132">
        <w:rPr>
          <w:rFonts w:ascii="Arial" w:eastAsia="Calibri" w:hAnsi="Arial" w:cs="Arial"/>
          <w:i/>
          <w:lang w:val="es-ES"/>
        </w:rPr>
        <w:t xml:space="preserve">: </w:t>
      </w:r>
      <w:proofErr w:type="spellStart"/>
      <w:r w:rsidRPr="00F61132">
        <w:rPr>
          <w:rFonts w:ascii="Arial" w:eastAsia="Calibri" w:hAnsi="Arial" w:cs="Arial"/>
          <w:i/>
          <w:lang w:val="es-ES"/>
        </w:rPr>
        <w:t>autoficÇão</w:t>
      </w:r>
      <w:proofErr w:type="spellEnd"/>
      <w:r w:rsidRPr="00F61132">
        <w:rPr>
          <w:rFonts w:ascii="Arial" w:eastAsia="Calibri" w:hAnsi="Arial" w:cs="Arial"/>
          <w:i/>
          <w:lang w:val="es-ES"/>
        </w:rPr>
        <w:t xml:space="preserve"> e etnografía na narrativa latino-americana </w:t>
      </w:r>
      <w:proofErr w:type="spellStart"/>
      <w:r w:rsidRPr="00F61132">
        <w:rPr>
          <w:rFonts w:ascii="Arial" w:eastAsia="Calibri" w:hAnsi="Arial" w:cs="Arial"/>
          <w:i/>
          <w:lang w:val="es-ES"/>
        </w:rPr>
        <w:t>contemporânea</w:t>
      </w:r>
      <w:proofErr w:type="spellEnd"/>
      <w:r w:rsidRPr="00F61132">
        <w:rPr>
          <w:rFonts w:ascii="Arial" w:eastAsia="Calibri" w:hAnsi="Arial" w:cs="Arial"/>
          <w:lang w:val="es-ES"/>
        </w:rPr>
        <w:t xml:space="preserve">, </w:t>
      </w:r>
      <w:proofErr w:type="spellStart"/>
      <w:r w:rsidRPr="00F61132">
        <w:rPr>
          <w:rFonts w:ascii="Arial" w:eastAsia="Calibri" w:hAnsi="Arial" w:cs="Arial"/>
          <w:lang w:val="es-ES"/>
        </w:rPr>
        <w:t>Universidade</w:t>
      </w:r>
      <w:proofErr w:type="spellEnd"/>
      <w:r w:rsidRPr="00F61132">
        <w:rPr>
          <w:rFonts w:ascii="Arial" w:eastAsia="Calibri" w:hAnsi="Arial" w:cs="Arial"/>
          <w:lang w:val="es-ES"/>
        </w:rPr>
        <w:t xml:space="preserve"> do Rio de Janeiro, Tesis doctoral, Caps. II y III.</w:t>
      </w:r>
    </w:p>
    <w:p w:rsidR="0018741C" w:rsidRPr="00F61132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</w:rPr>
      </w:pPr>
      <w:r w:rsidRPr="00F61132">
        <w:rPr>
          <w:rFonts w:ascii="Arial" w:hAnsi="Arial" w:cs="Arial"/>
          <w:sz w:val="22"/>
          <w:szCs w:val="22"/>
        </w:rPr>
        <w:t xml:space="preserve">López -Baralt, Mercedes, “La iconografía política del Nuevo Mundo: el mito fundacional en las imágenes católica, protestante y nativa”, en M. López Baralt (edit.), </w:t>
      </w:r>
      <w:r w:rsidRPr="00F61132">
        <w:rPr>
          <w:rFonts w:ascii="Arial" w:hAnsi="Arial" w:cs="Arial"/>
          <w:i/>
          <w:sz w:val="22"/>
          <w:szCs w:val="22"/>
        </w:rPr>
        <w:t>La iconografía política del Nuevo Mundo</w:t>
      </w:r>
      <w:r w:rsidRPr="00F61132">
        <w:rPr>
          <w:rFonts w:ascii="Arial" w:hAnsi="Arial" w:cs="Arial"/>
          <w:sz w:val="22"/>
          <w:szCs w:val="22"/>
        </w:rPr>
        <w:t>, Editorial de la Universidad de Puerto Rico, 1990, pp.51-116.</w:t>
      </w:r>
    </w:p>
    <w:p w:rsidR="0018741C" w:rsidRPr="00F61132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</w:rPr>
      </w:pPr>
    </w:p>
    <w:p w:rsidR="0018741C" w:rsidRPr="00F61132" w:rsidRDefault="0018741C" w:rsidP="0018741C">
      <w:pPr>
        <w:rPr>
          <w:rFonts w:ascii="Arial" w:hAnsi="Arial" w:cs="Arial"/>
          <w:lang w:val="en-US"/>
        </w:rPr>
      </w:pPr>
      <w:r w:rsidRPr="00F61132">
        <w:rPr>
          <w:rFonts w:ascii="Arial" w:eastAsia="Calibri" w:hAnsi="Arial" w:cs="Arial"/>
          <w:lang w:val="en-US"/>
        </w:rPr>
        <w:t xml:space="preserve">Peña, Richard, “How Tasty Was My Little Frenchman”, en Randal Johnson y Robert </w:t>
      </w:r>
      <w:proofErr w:type="spellStart"/>
      <w:r w:rsidRPr="00F61132">
        <w:rPr>
          <w:rFonts w:ascii="Arial" w:eastAsia="Calibri" w:hAnsi="Arial" w:cs="Arial"/>
          <w:lang w:val="en-US"/>
        </w:rPr>
        <w:t>Stam</w:t>
      </w:r>
      <w:proofErr w:type="spellEnd"/>
      <w:r w:rsidRPr="00F61132">
        <w:rPr>
          <w:rFonts w:ascii="Arial" w:eastAsia="Calibri" w:hAnsi="Arial" w:cs="Arial"/>
          <w:lang w:val="en-US"/>
        </w:rPr>
        <w:t xml:space="preserve"> (edits), </w:t>
      </w:r>
      <w:r w:rsidRPr="00F61132">
        <w:rPr>
          <w:rFonts w:ascii="Arial" w:eastAsia="Calibri" w:hAnsi="Arial" w:cs="Arial"/>
          <w:i/>
          <w:lang w:val="en-US"/>
        </w:rPr>
        <w:t>Brazilian Cinema</w:t>
      </w:r>
      <w:r w:rsidRPr="00F61132">
        <w:rPr>
          <w:rFonts w:ascii="Arial" w:eastAsia="Calibri" w:hAnsi="Arial" w:cs="Arial"/>
          <w:lang w:val="en-US"/>
        </w:rPr>
        <w:t xml:space="preserve">, Austin, University of Texas Press, 1982, pp. 191-199. </w:t>
      </w:r>
    </w:p>
    <w:p w:rsidR="0018741C" w:rsidRPr="00F61132" w:rsidRDefault="0018741C" w:rsidP="0018741C">
      <w:pPr>
        <w:jc w:val="both"/>
        <w:rPr>
          <w:rFonts w:ascii="Arial" w:hAnsi="Arial" w:cs="Arial"/>
          <w:lang w:val="en-US"/>
        </w:rPr>
      </w:pPr>
      <w:proofErr w:type="gramStart"/>
      <w:r w:rsidRPr="00F61132">
        <w:rPr>
          <w:rFonts w:ascii="Arial" w:hAnsi="Arial" w:cs="Arial"/>
          <w:lang w:val="en-US"/>
        </w:rPr>
        <w:t xml:space="preserve">Whitehead, Neil L., “Hans </w:t>
      </w:r>
      <w:proofErr w:type="spellStart"/>
      <w:r w:rsidRPr="00F61132">
        <w:rPr>
          <w:rFonts w:ascii="Arial" w:hAnsi="Arial" w:cs="Arial"/>
          <w:lang w:val="en-US"/>
        </w:rPr>
        <w:t>Staden</w:t>
      </w:r>
      <w:proofErr w:type="spellEnd"/>
      <w:r w:rsidRPr="00F61132">
        <w:rPr>
          <w:rFonts w:ascii="Arial" w:hAnsi="Arial" w:cs="Arial"/>
          <w:lang w:val="en-US"/>
        </w:rPr>
        <w:t xml:space="preserve"> and the Cultural Politics of Cannibalism”, </w:t>
      </w:r>
      <w:r w:rsidRPr="00F61132">
        <w:rPr>
          <w:rFonts w:ascii="Arial" w:hAnsi="Arial" w:cs="Arial"/>
          <w:i/>
          <w:lang w:val="en-US"/>
        </w:rPr>
        <w:t>Hispanic American Historical Review</w:t>
      </w:r>
      <w:r w:rsidRPr="00F61132">
        <w:rPr>
          <w:rFonts w:ascii="Arial" w:hAnsi="Arial" w:cs="Arial"/>
          <w:lang w:val="en-US"/>
        </w:rPr>
        <w:t>, 2000.</w:t>
      </w:r>
      <w:proofErr w:type="gramEnd"/>
    </w:p>
    <w:p w:rsidR="0018741C" w:rsidRPr="00F61132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  <w:lang w:val="en-US"/>
        </w:rPr>
      </w:pPr>
    </w:p>
    <w:p w:rsidR="0018741C" w:rsidRPr="00F61132" w:rsidRDefault="0018741C" w:rsidP="0018741C">
      <w:pPr>
        <w:rPr>
          <w:rFonts w:ascii="Arial" w:eastAsia="Calibri" w:hAnsi="Arial" w:cs="Arial"/>
          <w:u w:val="single"/>
          <w:lang w:val="en-US"/>
        </w:rPr>
      </w:pPr>
      <w:proofErr w:type="spellStart"/>
      <w:r w:rsidRPr="00F61132">
        <w:rPr>
          <w:rFonts w:ascii="Arial" w:eastAsia="Calibri" w:hAnsi="Arial" w:cs="Arial"/>
          <w:u w:val="single"/>
          <w:lang w:val="en-US"/>
        </w:rPr>
        <w:t>Bibliografía</w:t>
      </w:r>
      <w:proofErr w:type="spellEnd"/>
      <w:r w:rsidRPr="00F61132">
        <w:rPr>
          <w:rFonts w:ascii="Arial" w:eastAsia="Calibri" w:hAnsi="Arial" w:cs="Arial"/>
          <w:u w:val="single"/>
          <w:lang w:val="en-US"/>
        </w:rPr>
        <w:t xml:space="preserve"> </w:t>
      </w:r>
      <w:proofErr w:type="spellStart"/>
      <w:r w:rsidRPr="00F61132">
        <w:rPr>
          <w:rFonts w:ascii="Arial" w:eastAsia="Calibri" w:hAnsi="Arial" w:cs="Arial"/>
          <w:u w:val="single"/>
          <w:lang w:val="en-US"/>
        </w:rPr>
        <w:t>complementaria</w:t>
      </w:r>
      <w:proofErr w:type="spellEnd"/>
    </w:p>
    <w:p w:rsidR="0018741C" w:rsidRPr="00F61132" w:rsidRDefault="0018741C" w:rsidP="0018741C">
      <w:pPr>
        <w:rPr>
          <w:rFonts w:ascii="Arial" w:eastAsia="Calibri" w:hAnsi="Arial" w:cs="Arial"/>
          <w:lang w:val="en-US"/>
        </w:rPr>
      </w:pPr>
      <w:r w:rsidRPr="00F61132">
        <w:rPr>
          <w:rFonts w:ascii="Arial" w:eastAsia="Calibri" w:hAnsi="Arial" w:cs="Arial"/>
          <w:lang w:val="en-US"/>
        </w:rPr>
        <w:t xml:space="preserve">de Abreu, Joao Capistrano, </w:t>
      </w:r>
      <w:r w:rsidRPr="00F61132">
        <w:rPr>
          <w:rFonts w:ascii="Arial" w:eastAsia="Calibri" w:hAnsi="Arial" w:cs="Arial"/>
          <w:i/>
          <w:lang w:val="en-US"/>
        </w:rPr>
        <w:t>Chapters of Brazilian Colonial History 1500-1800</w:t>
      </w:r>
      <w:r w:rsidRPr="00F61132">
        <w:rPr>
          <w:rFonts w:ascii="Arial" w:eastAsia="Calibri" w:hAnsi="Arial" w:cs="Arial"/>
          <w:lang w:val="en-US"/>
        </w:rPr>
        <w:t>, Oxford University Press, 1997.</w:t>
      </w:r>
    </w:p>
    <w:p w:rsidR="0018741C" w:rsidRPr="00F61132" w:rsidRDefault="0018741C" w:rsidP="0018741C">
      <w:pPr>
        <w:rPr>
          <w:rFonts w:ascii="Arial" w:eastAsia="Calibri" w:hAnsi="Arial" w:cs="Arial"/>
          <w:lang w:val="en-US"/>
        </w:rPr>
      </w:pPr>
      <w:r w:rsidRPr="00F61132">
        <w:rPr>
          <w:rFonts w:ascii="Arial" w:eastAsia="Calibri" w:hAnsi="Arial" w:cs="Arial"/>
          <w:lang w:val="en-US"/>
        </w:rPr>
        <w:t xml:space="preserve">De </w:t>
      </w:r>
      <w:proofErr w:type="spellStart"/>
      <w:r w:rsidRPr="00F61132">
        <w:rPr>
          <w:rFonts w:ascii="Arial" w:eastAsia="Calibri" w:hAnsi="Arial" w:cs="Arial"/>
          <w:lang w:val="en-US"/>
        </w:rPr>
        <w:t>Certeau</w:t>
      </w:r>
      <w:proofErr w:type="spellEnd"/>
      <w:r w:rsidRPr="00F61132">
        <w:rPr>
          <w:rFonts w:ascii="Arial" w:eastAsia="Calibri" w:hAnsi="Arial" w:cs="Arial"/>
          <w:lang w:val="en-US"/>
        </w:rPr>
        <w:t>, Michel</w:t>
      </w:r>
      <w:proofErr w:type="gramStart"/>
      <w:r w:rsidRPr="00F61132">
        <w:rPr>
          <w:rFonts w:ascii="Arial" w:eastAsia="Calibri" w:hAnsi="Arial" w:cs="Arial"/>
          <w:lang w:val="en-US"/>
        </w:rPr>
        <w:t xml:space="preserve">,  </w:t>
      </w:r>
      <w:proofErr w:type="spellStart"/>
      <w:r w:rsidRPr="00F61132">
        <w:rPr>
          <w:rFonts w:ascii="Arial" w:eastAsia="Calibri" w:hAnsi="Arial" w:cs="Arial"/>
          <w:i/>
          <w:lang w:val="en-US"/>
        </w:rPr>
        <w:t>Heterologies</w:t>
      </w:r>
      <w:proofErr w:type="spellEnd"/>
      <w:proofErr w:type="gramEnd"/>
      <w:r w:rsidRPr="00F61132">
        <w:rPr>
          <w:rFonts w:ascii="Arial" w:eastAsia="Calibri" w:hAnsi="Arial" w:cs="Arial"/>
          <w:i/>
          <w:lang w:val="en-US"/>
        </w:rPr>
        <w:t xml:space="preserve">. </w:t>
      </w:r>
      <w:proofErr w:type="gramStart"/>
      <w:r w:rsidRPr="00F61132">
        <w:rPr>
          <w:rFonts w:ascii="Arial" w:eastAsia="Calibri" w:hAnsi="Arial" w:cs="Arial"/>
          <w:i/>
          <w:lang w:val="en-US"/>
        </w:rPr>
        <w:t>Discourse on the Other</w:t>
      </w:r>
      <w:r w:rsidRPr="00F61132">
        <w:rPr>
          <w:rFonts w:ascii="Arial" w:eastAsia="Calibri" w:hAnsi="Arial" w:cs="Arial"/>
          <w:lang w:val="en-US"/>
        </w:rPr>
        <w:t>, Minneapolis, 1986.</w:t>
      </w:r>
      <w:proofErr w:type="gramEnd"/>
    </w:p>
    <w:p w:rsidR="0018741C" w:rsidRPr="00F61132" w:rsidRDefault="0018741C" w:rsidP="0018741C">
      <w:pPr>
        <w:rPr>
          <w:rFonts w:ascii="Arial" w:eastAsia="Calibri" w:hAnsi="Arial" w:cs="Arial"/>
          <w:lang w:val="es-ES"/>
        </w:rPr>
      </w:pPr>
      <w:proofErr w:type="spellStart"/>
      <w:r w:rsidRPr="00F61132">
        <w:rPr>
          <w:rFonts w:ascii="Arial" w:eastAsia="Calibri" w:hAnsi="Arial" w:cs="Arial"/>
          <w:lang w:val="es-ES"/>
        </w:rPr>
        <w:t>Geertz</w:t>
      </w:r>
      <w:proofErr w:type="spellEnd"/>
      <w:r w:rsidRPr="00F61132">
        <w:rPr>
          <w:rFonts w:ascii="Arial" w:eastAsia="Calibri" w:hAnsi="Arial" w:cs="Arial"/>
          <w:lang w:val="es-ES"/>
        </w:rPr>
        <w:t xml:space="preserve">, </w:t>
      </w:r>
      <w:proofErr w:type="spellStart"/>
      <w:r w:rsidRPr="00F61132">
        <w:rPr>
          <w:rFonts w:ascii="Arial" w:eastAsia="Calibri" w:hAnsi="Arial" w:cs="Arial"/>
          <w:lang w:val="es-ES"/>
        </w:rPr>
        <w:t>Clifford</w:t>
      </w:r>
      <w:proofErr w:type="spellEnd"/>
      <w:r w:rsidRPr="00F61132">
        <w:rPr>
          <w:rFonts w:ascii="Arial" w:eastAsia="Calibri" w:hAnsi="Arial" w:cs="Arial"/>
          <w:lang w:val="es-ES"/>
        </w:rPr>
        <w:t xml:space="preserve">, </w:t>
      </w:r>
      <w:r w:rsidRPr="00F61132">
        <w:rPr>
          <w:rFonts w:ascii="Arial" w:eastAsia="Calibri" w:hAnsi="Arial" w:cs="Arial"/>
          <w:i/>
          <w:lang w:val="es-ES"/>
        </w:rPr>
        <w:t>El antropólogo como autor</w:t>
      </w:r>
      <w:r w:rsidRPr="00F61132">
        <w:rPr>
          <w:rFonts w:ascii="Arial" w:eastAsia="Calibri" w:hAnsi="Arial" w:cs="Arial"/>
          <w:lang w:val="es-ES"/>
        </w:rPr>
        <w:t>, Buenos Aires, Paidós, 1989.</w:t>
      </w:r>
    </w:p>
    <w:p w:rsidR="0018741C" w:rsidRPr="00F61132" w:rsidRDefault="0018741C" w:rsidP="0018741C">
      <w:pPr>
        <w:rPr>
          <w:rFonts w:ascii="Arial" w:eastAsia="Calibri" w:hAnsi="Arial" w:cs="Arial"/>
          <w:lang w:val="en-US"/>
        </w:rPr>
      </w:pPr>
      <w:proofErr w:type="spellStart"/>
      <w:r w:rsidRPr="00F61132">
        <w:rPr>
          <w:rFonts w:ascii="Arial" w:eastAsia="Calibri" w:hAnsi="Arial" w:cs="Arial"/>
          <w:lang w:val="en-US"/>
        </w:rPr>
        <w:t>Hulme</w:t>
      </w:r>
      <w:proofErr w:type="spellEnd"/>
      <w:r w:rsidRPr="00F61132">
        <w:rPr>
          <w:rFonts w:ascii="Arial" w:eastAsia="Calibri" w:hAnsi="Arial" w:cs="Arial"/>
          <w:lang w:val="en-US"/>
        </w:rPr>
        <w:t xml:space="preserve">, Peter, “Introduction: the Cannibal Scene”, en Francis Barker, Peter </w:t>
      </w:r>
      <w:proofErr w:type="spellStart"/>
      <w:r w:rsidRPr="00F61132">
        <w:rPr>
          <w:rFonts w:ascii="Arial" w:eastAsia="Calibri" w:hAnsi="Arial" w:cs="Arial"/>
          <w:lang w:val="en-US"/>
        </w:rPr>
        <w:t>Hulme</w:t>
      </w:r>
      <w:proofErr w:type="spellEnd"/>
      <w:r w:rsidRPr="00F61132">
        <w:rPr>
          <w:rFonts w:ascii="Arial" w:eastAsia="Calibri" w:hAnsi="Arial" w:cs="Arial"/>
          <w:lang w:val="en-US"/>
        </w:rPr>
        <w:t xml:space="preserve"> y Margaret </w:t>
      </w:r>
      <w:proofErr w:type="spellStart"/>
      <w:r w:rsidRPr="00F61132">
        <w:rPr>
          <w:rFonts w:ascii="Arial" w:eastAsia="Calibri" w:hAnsi="Arial" w:cs="Arial"/>
          <w:lang w:val="en-US"/>
        </w:rPr>
        <w:t>Iversen</w:t>
      </w:r>
      <w:proofErr w:type="spellEnd"/>
      <w:r w:rsidRPr="00F61132">
        <w:rPr>
          <w:rFonts w:ascii="Arial" w:eastAsia="Calibri" w:hAnsi="Arial" w:cs="Arial"/>
          <w:lang w:val="en-US"/>
        </w:rPr>
        <w:t xml:space="preserve"> (edits), </w:t>
      </w:r>
      <w:r w:rsidRPr="00F61132">
        <w:rPr>
          <w:rFonts w:ascii="Arial" w:eastAsia="Calibri" w:hAnsi="Arial" w:cs="Arial"/>
          <w:i/>
          <w:lang w:val="en-US"/>
        </w:rPr>
        <w:t>Cannibalism and the Colonial World</w:t>
      </w:r>
      <w:r w:rsidRPr="00F61132">
        <w:rPr>
          <w:rFonts w:ascii="Arial" w:eastAsia="Calibri" w:hAnsi="Arial" w:cs="Arial"/>
          <w:lang w:val="en-US"/>
        </w:rPr>
        <w:t>, Cambridge University Press, 1998.</w:t>
      </w:r>
    </w:p>
    <w:p w:rsidR="008346A3" w:rsidRPr="00F61132" w:rsidRDefault="008346A3">
      <w:pPr>
        <w:rPr>
          <w:rFonts w:ascii="Arial" w:hAnsi="Arial" w:cs="Arial"/>
          <w:lang w:val="en-US"/>
        </w:rPr>
      </w:pPr>
    </w:p>
    <w:p w:rsidR="0018741C" w:rsidRPr="00F61132" w:rsidRDefault="00592010">
      <w:pPr>
        <w:rPr>
          <w:rFonts w:ascii="Arial" w:hAnsi="Arial" w:cs="Arial"/>
        </w:rPr>
      </w:pPr>
      <w:r w:rsidRPr="00F61132">
        <w:rPr>
          <w:rFonts w:ascii="Arial" w:hAnsi="Arial" w:cs="Arial"/>
        </w:rPr>
        <w:t>Unidad 3: RIO DE LA PLATA y PATAGONIA, PARAGUAY</w:t>
      </w:r>
    </w:p>
    <w:p w:rsidR="009146AD" w:rsidRPr="00F61132" w:rsidRDefault="009146AD">
      <w:pPr>
        <w:rPr>
          <w:rFonts w:ascii="Arial" w:eastAsia="Calibri" w:hAnsi="Arial" w:cs="Arial"/>
          <w:u w:val="single"/>
          <w:lang w:val="es-ES"/>
        </w:rPr>
      </w:pPr>
      <w:r w:rsidRPr="00F61132">
        <w:rPr>
          <w:rFonts w:ascii="Arial" w:eastAsia="Calibri" w:hAnsi="Arial" w:cs="Arial"/>
          <w:u w:val="single"/>
          <w:lang w:val="es-ES"/>
        </w:rPr>
        <w:t>Bibliografía obligatoria</w:t>
      </w:r>
    </w:p>
    <w:p w:rsidR="0018741C" w:rsidRPr="00F61132" w:rsidRDefault="0018741C" w:rsidP="0018741C">
      <w:pPr>
        <w:jc w:val="both"/>
        <w:rPr>
          <w:rFonts w:ascii="Arial" w:hAnsi="Arial" w:cs="Arial"/>
          <w:lang w:val="es-ES_tradnl"/>
        </w:rPr>
      </w:pPr>
      <w:proofErr w:type="spellStart"/>
      <w:r w:rsidRPr="00F61132">
        <w:rPr>
          <w:rFonts w:ascii="Arial" w:hAnsi="Arial" w:cs="Arial"/>
          <w:lang w:val="es-ES_tradnl"/>
        </w:rPr>
        <w:t>Assadourian</w:t>
      </w:r>
      <w:proofErr w:type="spellEnd"/>
      <w:r w:rsidRPr="00F61132">
        <w:rPr>
          <w:rFonts w:ascii="Arial" w:hAnsi="Arial" w:cs="Arial"/>
          <w:lang w:val="es-ES_tradnl"/>
        </w:rPr>
        <w:t xml:space="preserve">, Carlos S., “La Conquista”, en  C.S. </w:t>
      </w:r>
      <w:proofErr w:type="spellStart"/>
      <w:r w:rsidRPr="00F61132">
        <w:rPr>
          <w:rFonts w:ascii="Arial" w:hAnsi="Arial" w:cs="Arial"/>
          <w:lang w:val="es-ES_tradnl"/>
        </w:rPr>
        <w:t>Assadourian</w:t>
      </w:r>
      <w:proofErr w:type="spellEnd"/>
      <w:r w:rsidRPr="00F61132">
        <w:rPr>
          <w:rFonts w:ascii="Arial" w:hAnsi="Arial" w:cs="Arial"/>
          <w:lang w:val="es-ES_tradnl"/>
        </w:rPr>
        <w:t xml:space="preserve">, G. Beato y J.C. </w:t>
      </w:r>
      <w:proofErr w:type="spellStart"/>
      <w:r w:rsidRPr="00F61132">
        <w:rPr>
          <w:rFonts w:ascii="Arial" w:hAnsi="Arial" w:cs="Arial"/>
          <w:lang w:val="es-ES_tradnl"/>
        </w:rPr>
        <w:t>Chiaramonte</w:t>
      </w:r>
      <w:proofErr w:type="spellEnd"/>
      <w:r w:rsidRPr="00F61132">
        <w:rPr>
          <w:rFonts w:ascii="Arial" w:hAnsi="Arial" w:cs="Arial"/>
          <w:lang w:val="es-ES_tradnl"/>
        </w:rPr>
        <w:t xml:space="preserve">,  </w:t>
      </w:r>
      <w:r w:rsidRPr="00F61132">
        <w:rPr>
          <w:rFonts w:ascii="Arial" w:hAnsi="Arial" w:cs="Arial"/>
          <w:i/>
          <w:iCs/>
          <w:lang w:val="es-ES_tradnl"/>
        </w:rPr>
        <w:t>Historia Argentina. De la Conquista a la Independencia</w:t>
      </w:r>
      <w:r w:rsidRPr="00F61132">
        <w:rPr>
          <w:rFonts w:ascii="Arial" w:hAnsi="Arial" w:cs="Arial"/>
          <w:lang w:val="es-ES_tradnl"/>
        </w:rPr>
        <w:t>, Vol. 2, Buenos Aires, Paidós, 1992.</w:t>
      </w:r>
    </w:p>
    <w:p w:rsidR="009E4A5F" w:rsidRPr="008004F5" w:rsidRDefault="009E4A5F" w:rsidP="0018741C">
      <w:pPr>
        <w:jc w:val="both"/>
        <w:rPr>
          <w:rFonts w:ascii="Arial" w:hAnsi="Arial" w:cs="Arial"/>
        </w:rPr>
      </w:pPr>
      <w:proofErr w:type="spellStart"/>
      <w:r w:rsidRPr="00F61132">
        <w:rPr>
          <w:rFonts w:ascii="Arial" w:hAnsi="Arial" w:cs="Arial"/>
        </w:rPr>
        <w:t>Batticuore</w:t>
      </w:r>
      <w:proofErr w:type="spellEnd"/>
      <w:r w:rsidRPr="00F61132">
        <w:rPr>
          <w:rFonts w:ascii="Arial" w:hAnsi="Arial" w:cs="Arial"/>
        </w:rPr>
        <w:t xml:space="preserve">, Graciela, </w:t>
      </w:r>
      <w:proofErr w:type="spellStart"/>
      <w:r w:rsidRPr="00F61132">
        <w:rPr>
          <w:rFonts w:ascii="Arial" w:hAnsi="Arial" w:cs="Arial"/>
        </w:rPr>
        <w:t>Loreley</w:t>
      </w:r>
      <w:proofErr w:type="spellEnd"/>
      <w:r w:rsidRPr="00F61132">
        <w:rPr>
          <w:rFonts w:ascii="Arial" w:hAnsi="Arial" w:cs="Arial"/>
        </w:rPr>
        <w:t xml:space="preserve"> El </w:t>
      </w:r>
      <w:proofErr w:type="spellStart"/>
      <w:r w:rsidRPr="00F61132">
        <w:rPr>
          <w:rFonts w:ascii="Arial" w:hAnsi="Arial" w:cs="Arial"/>
        </w:rPr>
        <w:t>Jaber</w:t>
      </w:r>
      <w:proofErr w:type="spellEnd"/>
      <w:r w:rsidRPr="00F61132">
        <w:rPr>
          <w:rFonts w:ascii="Arial" w:hAnsi="Arial" w:cs="Arial"/>
        </w:rPr>
        <w:t xml:space="preserve"> y Alejandra </w:t>
      </w:r>
      <w:proofErr w:type="spellStart"/>
      <w:r w:rsidRPr="00F61132">
        <w:rPr>
          <w:rFonts w:ascii="Arial" w:hAnsi="Arial" w:cs="Arial"/>
        </w:rPr>
        <w:t>Laera</w:t>
      </w:r>
      <w:proofErr w:type="spellEnd"/>
      <w:r w:rsidRPr="00F61132">
        <w:rPr>
          <w:rFonts w:ascii="Arial" w:hAnsi="Arial" w:cs="Arial"/>
        </w:rPr>
        <w:t xml:space="preserve"> (</w:t>
      </w:r>
      <w:proofErr w:type="spellStart"/>
      <w:r w:rsidRPr="00F61132">
        <w:rPr>
          <w:rFonts w:ascii="Arial" w:hAnsi="Arial" w:cs="Arial"/>
        </w:rPr>
        <w:t>comps</w:t>
      </w:r>
      <w:proofErr w:type="spellEnd"/>
      <w:r w:rsidRPr="00F61132">
        <w:rPr>
          <w:rFonts w:ascii="Arial" w:hAnsi="Arial" w:cs="Arial"/>
        </w:rPr>
        <w:t xml:space="preserve">.), </w:t>
      </w:r>
      <w:r w:rsidRPr="00F61132">
        <w:rPr>
          <w:rFonts w:ascii="Arial" w:hAnsi="Arial" w:cs="Arial"/>
          <w:i/>
        </w:rPr>
        <w:t xml:space="preserve">Fronteras escritas. Cruces, desvíos y pasajes en la </w:t>
      </w:r>
      <w:proofErr w:type="spellStart"/>
      <w:r w:rsidRPr="00F61132">
        <w:rPr>
          <w:rFonts w:ascii="Arial" w:hAnsi="Arial" w:cs="Arial"/>
          <w:i/>
        </w:rPr>
        <w:t>literature</w:t>
      </w:r>
      <w:proofErr w:type="spellEnd"/>
      <w:r w:rsidRPr="00F61132">
        <w:rPr>
          <w:rFonts w:ascii="Arial" w:hAnsi="Arial" w:cs="Arial"/>
          <w:i/>
        </w:rPr>
        <w:t xml:space="preserve"> argentina</w:t>
      </w:r>
      <w:r w:rsidRPr="00F61132">
        <w:rPr>
          <w:rFonts w:ascii="Arial" w:hAnsi="Arial" w:cs="Arial"/>
        </w:rPr>
        <w:t xml:space="preserve">, Rosario, Beatriz Viterbo, 2008. </w:t>
      </w:r>
      <w:r w:rsidRPr="008004F5">
        <w:rPr>
          <w:rFonts w:ascii="Arial" w:hAnsi="Arial" w:cs="Arial"/>
        </w:rPr>
        <w:t>Introducción, Cap. 1.</w:t>
      </w:r>
    </w:p>
    <w:p w:rsidR="0018741C" w:rsidRPr="00F61132" w:rsidRDefault="0018741C" w:rsidP="0018741C">
      <w:pPr>
        <w:jc w:val="both"/>
        <w:rPr>
          <w:rFonts w:ascii="Arial" w:hAnsi="Arial" w:cs="Arial"/>
        </w:rPr>
      </w:pPr>
      <w:r w:rsidRPr="00F61132">
        <w:rPr>
          <w:rFonts w:ascii="Arial" w:hAnsi="Arial" w:cs="Arial"/>
        </w:rPr>
        <w:t xml:space="preserve">Benites, María Jesús, </w:t>
      </w:r>
      <w:r w:rsidRPr="00F61132">
        <w:rPr>
          <w:rFonts w:ascii="Arial" w:hAnsi="Arial" w:cs="Arial"/>
          <w:i/>
        </w:rPr>
        <w:t>Con la lanza y con la pluma. La escritura de Pedro Sarmiento de Gamboa</w:t>
      </w:r>
      <w:r w:rsidRPr="00F61132">
        <w:rPr>
          <w:rFonts w:ascii="Arial" w:hAnsi="Arial" w:cs="Arial"/>
        </w:rPr>
        <w:t>, Facultad de Filosofía y Letras, Universidad Nacional de Tucumán, 2004. (Segunda parte: Caps. I, II y III)</w:t>
      </w:r>
    </w:p>
    <w:p w:rsidR="0018741C" w:rsidRPr="00F61132" w:rsidRDefault="0018741C" w:rsidP="0018741C">
      <w:pPr>
        <w:jc w:val="both"/>
        <w:rPr>
          <w:rFonts w:ascii="Arial" w:hAnsi="Arial" w:cs="Arial"/>
        </w:rPr>
      </w:pPr>
      <w:r w:rsidRPr="00F61132">
        <w:rPr>
          <w:rFonts w:ascii="Arial" w:hAnsi="Arial" w:cs="Arial"/>
        </w:rPr>
        <w:t xml:space="preserve">El </w:t>
      </w:r>
      <w:proofErr w:type="spellStart"/>
      <w:r w:rsidRPr="00F61132">
        <w:rPr>
          <w:rFonts w:ascii="Arial" w:hAnsi="Arial" w:cs="Arial"/>
        </w:rPr>
        <w:t>Jaber</w:t>
      </w:r>
      <w:proofErr w:type="spellEnd"/>
      <w:r w:rsidRPr="00F61132">
        <w:rPr>
          <w:rFonts w:ascii="Arial" w:hAnsi="Arial" w:cs="Arial"/>
        </w:rPr>
        <w:t xml:space="preserve">, </w:t>
      </w:r>
      <w:proofErr w:type="spellStart"/>
      <w:r w:rsidRPr="00F61132">
        <w:rPr>
          <w:rFonts w:ascii="Arial" w:hAnsi="Arial" w:cs="Arial"/>
        </w:rPr>
        <w:t>Loreley</w:t>
      </w:r>
      <w:proofErr w:type="spellEnd"/>
      <w:r w:rsidRPr="00F61132">
        <w:rPr>
          <w:rFonts w:ascii="Arial" w:hAnsi="Arial" w:cs="Arial"/>
        </w:rPr>
        <w:t xml:space="preserve">, “Introducción”, Ulrico </w:t>
      </w:r>
      <w:proofErr w:type="spellStart"/>
      <w:r w:rsidRPr="00F61132">
        <w:rPr>
          <w:rFonts w:ascii="Arial" w:hAnsi="Arial" w:cs="Arial"/>
        </w:rPr>
        <w:t>Schmidl</w:t>
      </w:r>
      <w:proofErr w:type="spellEnd"/>
      <w:r w:rsidRPr="00F61132">
        <w:rPr>
          <w:rFonts w:ascii="Arial" w:hAnsi="Arial" w:cs="Arial"/>
        </w:rPr>
        <w:t xml:space="preserve">, </w:t>
      </w:r>
      <w:r w:rsidRPr="00F61132">
        <w:rPr>
          <w:rFonts w:ascii="Arial" w:hAnsi="Arial" w:cs="Arial"/>
          <w:i/>
        </w:rPr>
        <w:t>Derrotero y viaje a España y las Indias</w:t>
      </w:r>
      <w:r w:rsidRPr="00F61132">
        <w:rPr>
          <w:rFonts w:ascii="Arial" w:hAnsi="Arial" w:cs="Arial"/>
        </w:rPr>
        <w:t>, Paraná, EDUNER-UNL, 2016.</w:t>
      </w:r>
    </w:p>
    <w:p w:rsidR="0018741C" w:rsidRPr="008004F5" w:rsidRDefault="0018741C" w:rsidP="0018741C">
      <w:pPr>
        <w:jc w:val="both"/>
        <w:rPr>
          <w:rFonts w:ascii="Arial" w:hAnsi="Arial" w:cs="Arial"/>
        </w:rPr>
      </w:pPr>
      <w:r w:rsidRPr="00F61132">
        <w:rPr>
          <w:rFonts w:ascii="Arial" w:hAnsi="Arial" w:cs="Arial"/>
        </w:rPr>
        <w:t xml:space="preserve">______________, “Asunción: el Paraíso de Mahoma o la Sodoma del Plata”, en </w:t>
      </w:r>
      <w:proofErr w:type="spellStart"/>
      <w:r w:rsidRPr="00F61132">
        <w:rPr>
          <w:rFonts w:ascii="Arial" w:hAnsi="Arial" w:cs="Arial"/>
          <w:i/>
          <w:iCs/>
        </w:rPr>
        <w:t>Latin</w:t>
      </w:r>
      <w:proofErr w:type="spellEnd"/>
      <w:r w:rsidRPr="00F61132">
        <w:rPr>
          <w:rFonts w:ascii="Arial" w:hAnsi="Arial" w:cs="Arial"/>
          <w:i/>
          <w:iCs/>
        </w:rPr>
        <w:t xml:space="preserve"> American </w:t>
      </w:r>
      <w:proofErr w:type="spellStart"/>
      <w:r w:rsidRPr="00F61132">
        <w:rPr>
          <w:rFonts w:ascii="Arial" w:hAnsi="Arial" w:cs="Arial"/>
          <w:i/>
          <w:iCs/>
        </w:rPr>
        <w:t>Literary</w:t>
      </w:r>
      <w:proofErr w:type="spellEnd"/>
      <w:r w:rsidRPr="00F61132">
        <w:rPr>
          <w:rFonts w:ascii="Arial" w:hAnsi="Arial" w:cs="Arial"/>
          <w:i/>
          <w:iCs/>
        </w:rPr>
        <w:t xml:space="preserve"> </w:t>
      </w:r>
      <w:proofErr w:type="spellStart"/>
      <w:r w:rsidRPr="00F61132">
        <w:rPr>
          <w:rFonts w:ascii="Arial" w:hAnsi="Arial" w:cs="Arial"/>
          <w:i/>
          <w:iCs/>
        </w:rPr>
        <w:t>Review</w:t>
      </w:r>
      <w:proofErr w:type="gramStart"/>
      <w:r w:rsidRPr="00F61132">
        <w:rPr>
          <w:rFonts w:ascii="Arial" w:hAnsi="Arial" w:cs="Arial"/>
          <w:i/>
          <w:iCs/>
        </w:rPr>
        <w:t>,</w:t>
      </w:r>
      <w:r w:rsidRPr="00F61132">
        <w:rPr>
          <w:rFonts w:ascii="Arial" w:hAnsi="Arial" w:cs="Arial"/>
        </w:rPr>
        <w:t>Vol</w:t>
      </w:r>
      <w:proofErr w:type="spellEnd"/>
      <w:proofErr w:type="gramEnd"/>
      <w:r w:rsidRPr="00F61132">
        <w:rPr>
          <w:rFonts w:ascii="Arial" w:hAnsi="Arial" w:cs="Arial"/>
        </w:rPr>
        <w:t xml:space="preserve">. </w:t>
      </w:r>
      <w:r w:rsidRPr="008004F5">
        <w:rPr>
          <w:rFonts w:ascii="Arial" w:hAnsi="Arial" w:cs="Arial"/>
        </w:rPr>
        <w:t xml:space="preserve">XXIX # 58, julio- diciembre 2001, p. 101- 112. </w:t>
      </w:r>
    </w:p>
    <w:p w:rsidR="0018741C" w:rsidRPr="00F61132" w:rsidRDefault="0018741C" w:rsidP="0018741C">
      <w:pPr>
        <w:jc w:val="both"/>
        <w:rPr>
          <w:rFonts w:ascii="Arial" w:eastAsia="Times New Roman" w:hAnsi="Arial" w:cs="Arial"/>
          <w:lang w:val="es-ES" w:eastAsia="es-ES"/>
        </w:rPr>
      </w:pPr>
      <w:proofErr w:type="spellStart"/>
      <w:r w:rsidRPr="00F61132">
        <w:rPr>
          <w:rFonts w:ascii="Arial" w:eastAsia="Times New Roman" w:hAnsi="Arial" w:cs="Arial"/>
          <w:lang w:val="es-ES" w:eastAsia="es-ES"/>
        </w:rPr>
        <w:t>Premat</w:t>
      </w:r>
      <w:proofErr w:type="spellEnd"/>
      <w:r w:rsidRPr="00F61132">
        <w:rPr>
          <w:rFonts w:ascii="Arial" w:eastAsia="Times New Roman" w:hAnsi="Arial" w:cs="Arial"/>
          <w:lang w:val="es-ES" w:eastAsia="es-ES"/>
        </w:rPr>
        <w:t xml:space="preserve">, Julio, “La topografía del pasado: imaginario y ficción </w:t>
      </w:r>
      <w:r w:rsidR="009E4A5F" w:rsidRPr="00F61132">
        <w:rPr>
          <w:rFonts w:ascii="Arial" w:eastAsia="Times New Roman" w:hAnsi="Arial" w:cs="Arial"/>
          <w:lang w:val="es-ES" w:eastAsia="es-ES"/>
        </w:rPr>
        <w:t xml:space="preserve">histórica en </w:t>
      </w:r>
      <w:proofErr w:type="spellStart"/>
      <w:r w:rsidR="009E4A5F" w:rsidRPr="00F61132">
        <w:rPr>
          <w:rFonts w:ascii="Arial" w:eastAsia="Times New Roman" w:hAnsi="Arial" w:cs="Arial"/>
          <w:lang w:val="es-ES" w:eastAsia="es-ES"/>
        </w:rPr>
        <w:t>Zama</w:t>
      </w:r>
      <w:proofErr w:type="spellEnd"/>
      <w:r w:rsidR="009E4A5F" w:rsidRPr="00F61132">
        <w:rPr>
          <w:rFonts w:ascii="Arial" w:eastAsia="Times New Roman" w:hAnsi="Arial" w:cs="Arial"/>
          <w:lang w:val="es-ES" w:eastAsia="es-ES"/>
        </w:rPr>
        <w:t xml:space="preserve"> de Antonio di </w:t>
      </w:r>
      <w:r w:rsidRPr="00F61132">
        <w:rPr>
          <w:rFonts w:ascii="Arial" w:eastAsia="Times New Roman" w:hAnsi="Arial" w:cs="Arial"/>
          <w:lang w:val="es-ES" w:eastAsia="es-ES"/>
        </w:rPr>
        <w:t>Benedetto”,  </w:t>
      </w:r>
      <w:r w:rsidRPr="00F61132">
        <w:rPr>
          <w:rFonts w:ascii="Arial" w:eastAsia="Times New Roman" w:hAnsi="Arial" w:cs="Arial"/>
          <w:i/>
          <w:iCs/>
          <w:lang w:val="es-ES" w:eastAsia="es-ES"/>
        </w:rPr>
        <w:t>HISTORIA,   espacio   e   imaginario</w:t>
      </w:r>
      <w:r w:rsidRPr="00F61132">
        <w:rPr>
          <w:rFonts w:ascii="Arial" w:eastAsia="Times New Roman" w:hAnsi="Arial" w:cs="Arial"/>
          <w:lang w:val="es-ES" w:eastAsia="es-ES"/>
        </w:rPr>
        <w:t>,   </w:t>
      </w:r>
      <w:proofErr w:type="spellStart"/>
      <w:r w:rsidRPr="00F61132">
        <w:rPr>
          <w:rFonts w:ascii="Arial" w:eastAsia="Times New Roman" w:hAnsi="Arial" w:cs="Arial"/>
          <w:lang w:val="es-ES" w:eastAsia="es-ES"/>
        </w:rPr>
        <w:t>Presses</w:t>
      </w:r>
      <w:proofErr w:type="spellEnd"/>
      <w:r w:rsidRPr="00F61132">
        <w:rPr>
          <w:rFonts w:ascii="Arial" w:eastAsia="Times New Roman" w:hAnsi="Arial" w:cs="Arial"/>
          <w:lang w:val="es-ES" w:eastAsia="es-ES"/>
        </w:rPr>
        <w:t xml:space="preserve">   </w:t>
      </w:r>
      <w:proofErr w:type="spellStart"/>
      <w:r w:rsidRPr="00F61132">
        <w:rPr>
          <w:rFonts w:ascii="Arial" w:eastAsia="Times New Roman" w:hAnsi="Arial" w:cs="Arial"/>
          <w:lang w:val="es-ES" w:eastAsia="es-ES"/>
        </w:rPr>
        <w:t>Universitaires</w:t>
      </w:r>
      <w:proofErr w:type="spellEnd"/>
      <w:r w:rsidRPr="00F61132">
        <w:rPr>
          <w:rFonts w:ascii="Arial" w:eastAsia="Times New Roman" w:hAnsi="Arial" w:cs="Arial"/>
          <w:lang w:val="es-ES" w:eastAsia="es-ES"/>
        </w:rPr>
        <w:t xml:space="preserve">   du   </w:t>
      </w:r>
      <w:proofErr w:type="spellStart"/>
      <w:r w:rsidRPr="00F61132">
        <w:rPr>
          <w:rFonts w:ascii="Arial" w:eastAsia="Times New Roman" w:hAnsi="Arial" w:cs="Arial"/>
          <w:lang w:val="es-ES" w:eastAsia="es-ES"/>
        </w:rPr>
        <w:t>Septentrion</w:t>
      </w:r>
      <w:proofErr w:type="spellEnd"/>
      <w:r w:rsidRPr="00F61132">
        <w:rPr>
          <w:rFonts w:ascii="Arial" w:eastAsia="Times New Roman" w:hAnsi="Arial" w:cs="Arial"/>
          <w:lang w:val="es-ES" w:eastAsia="es-ES"/>
        </w:rPr>
        <w:t>, Francia, 1997.</w:t>
      </w:r>
    </w:p>
    <w:p w:rsidR="0018741C" w:rsidRPr="00F61132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F61132">
        <w:rPr>
          <w:rFonts w:ascii="Arial" w:hAnsi="Arial" w:cs="Arial"/>
          <w:sz w:val="22"/>
          <w:szCs w:val="22"/>
          <w:lang w:val="en-US"/>
        </w:rPr>
        <w:t>Rubiés</w:t>
      </w:r>
      <w:proofErr w:type="spellEnd"/>
      <w:r w:rsidRPr="00F61132">
        <w:rPr>
          <w:rFonts w:ascii="Arial" w:hAnsi="Arial" w:cs="Arial"/>
          <w:sz w:val="22"/>
          <w:szCs w:val="22"/>
          <w:lang w:val="en-US"/>
        </w:rPr>
        <w:t xml:space="preserve">, Joan- Pau, “Futility in the New World: Narratives of Travel in Sixteenth-Century America”, </w:t>
      </w:r>
      <w:proofErr w:type="spellStart"/>
      <w:r w:rsidRPr="00F61132">
        <w:rPr>
          <w:rFonts w:ascii="Arial" w:hAnsi="Arial" w:cs="Arial"/>
          <w:sz w:val="22"/>
          <w:szCs w:val="22"/>
          <w:lang w:val="en-US"/>
        </w:rPr>
        <w:t>en</w:t>
      </w:r>
      <w:proofErr w:type="spellEnd"/>
      <w:r w:rsidRPr="00F6113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1132">
        <w:rPr>
          <w:rFonts w:ascii="Arial" w:hAnsi="Arial" w:cs="Arial"/>
          <w:sz w:val="22"/>
          <w:szCs w:val="22"/>
          <w:lang w:val="en-US"/>
        </w:rPr>
        <w:t>Jás</w:t>
      </w:r>
      <w:proofErr w:type="spellEnd"/>
      <w:r w:rsidRPr="00F6113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61132">
        <w:rPr>
          <w:rFonts w:ascii="Arial" w:hAnsi="Arial" w:cs="Arial"/>
          <w:sz w:val="22"/>
          <w:szCs w:val="22"/>
          <w:lang w:val="en-US"/>
        </w:rPr>
        <w:t>Elsner</w:t>
      </w:r>
      <w:proofErr w:type="spellEnd"/>
      <w:r w:rsidRPr="00F61132">
        <w:rPr>
          <w:rFonts w:ascii="Arial" w:hAnsi="Arial" w:cs="Arial"/>
          <w:sz w:val="22"/>
          <w:szCs w:val="22"/>
          <w:lang w:val="en-US"/>
        </w:rPr>
        <w:t xml:space="preserve"> y Joan-Pau </w:t>
      </w:r>
      <w:proofErr w:type="spellStart"/>
      <w:r w:rsidRPr="00F61132">
        <w:rPr>
          <w:rFonts w:ascii="Arial" w:hAnsi="Arial" w:cs="Arial"/>
          <w:sz w:val="22"/>
          <w:szCs w:val="22"/>
          <w:lang w:val="en-US"/>
        </w:rPr>
        <w:t>Rubiés</w:t>
      </w:r>
      <w:proofErr w:type="spellEnd"/>
      <w:r w:rsidRPr="00F61132">
        <w:rPr>
          <w:rFonts w:ascii="Arial" w:hAnsi="Arial" w:cs="Arial"/>
          <w:sz w:val="22"/>
          <w:szCs w:val="22"/>
          <w:lang w:val="en-US"/>
        </w:rPr>
        <w:t xml:space="preserve">, </w:t>
      </w:r>
      <w:r w:rsidRPr="00F61132">
        <w:rPr>
          <w:rFonts w:ascii="Arial" w:hAnsi="Arial" w:cs="Arial"/>
          <w:i/>
          <w:iCs/>
          <w:sz w:val="22"/>
          <w:szCs w:val="22"/>
          <w:lang w:val="en-US"/>
        </w:rPr>
        <w:t xml:space="preserve">Voyages and Visions. </w:t>
      </w:r>
      <w:proofErr w:type="gramStart"/>
      <w:r w:rsidRPr="00F61132">
        <w:rPr>
          <w:rFonts w:ascii="Arial" w:hAnsi="Arial" w:cs="Arial"/>
          <w:i/>
          <w:iCs/>
          <w:sz w:val="22"/>
          <w:szCs w:val="22"/>
          <w:lang w:val="en-US"/>
        </w:rPr>
        <w:t>Towards a Cultural History of Travel</w:t>
      </w:r>
      <w:r w:rsidRPr="00F61132">
        <w:rPr>
          <w:rFonts w:ascii="Arial" w:hAnsi="Arial" w:cs="Arial"/>
          <w:sz w:val="22"/>
          <w:szCs w:val="22"/>
          <w:lang w:val="en-US"/>
        </w:rPr>
        <w:t xml:space="preserve">, London, </w:t>
      </w:r>
      <w:proofErr w:type="spellStart"/>
      <w:r w:rsidRPr="00F61132">
        <w:rPr>
          <w:rFonts w:ascii="Arial" w:hAnsi="Arial" w:cs="Arial"/>
          <w:sz w:val="22"/>
          <w:szCs w:val="22"/>
          <w:lang w:val="en-US"/>
        </w:rPr>
        <w:t>Reaktion</w:t>
      </w:r>
      <w:proofErr w:type="spellEnd"/>
      <w:r w:rsidRPr="00F61132">
        <w:rPr>
          <w:rFonts w:ascii="Arial" w:hAnsi="Arial" w:cs="Arial"/>
          <w:sz w:val="22"/>
          <w:szCs w:val="22"/>
          <w:lang w:val="en-US"/>
        </w:rPr>
        <w:t xml:space="preserve"> Books, 1999, pp. 74-100.</w:t>
      </w:r>
      <w:proofErr w:type="gramEnd"/>
    </w:p>
    <w:p w:rsidR="0018741C" w:rsidRPr="00F61132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  <w:lang w:val="en-US"/>
        </w:rPr>
      </w:pPr>
    </w:p>
    <w:p w:rsidR="0018741C" w:rsidRPr="00F61132" w:rsidRDefault="0018741C" w:rsidP="0018741C">
      <w:pPr>
        <w:jc w:val="both"/>
        <w:rPr>
          <w:rFonts w:ascii="Arial" w:hAnsi="Arial" w:cs="Arial"/>
        </w:rPr>
      </w:pPr>
      <w:proofErr w:type="spellStart"/>
      <w:r w:rsidRPr="00F61132">
        <w:rPr>
          <w:rFonts w:ascii="Arial" w:hAnsi="Arial" w:cs="Arial"/>
        </w:rPr>
        <w:t>Gayle</w:t>
      </w:r>
      <w:proofErr w:type="spellEnd"/>
      <w:r w:rsidRPr="00F61132">
        <w:rPr>
          <w:rFonts w:ascii="Arial" w:hAnsi="Arial" w:cs="Arial"/>
        </w:rPr>
        <w:t xml:space="preserve">, </w:t>
      </w:r>
      <w:proofErr w:type="spellStart"/>
      <w:r w:rsidRPr="00F61132">
        <w:rPr>
          <w:rFonts w:ascii="Arial" w:hAnsi="Arial" w:cs="Arial"/>
        </w:rPr>
        <w:t>Rubin</w:t>
      </w:r>
      <w:proofErr w:type="spellEnd"/>
      <w:r w:rsidRPr="00F61132">
        <w:rPr>
          <w:rFonts w:ascii="Arial" w:hAnsi="Arial" w:cs="Arial"/>
        </w:rPr>
        <w:t xml:space="preserve">, “El tráfico de mujeres: notas sobre la “economía política” del sexo”, en </w:t>
      </w:r>
      <w:r w:rsidRPr="00F61132">
        <w:rPr>
          <w:rFonts w:ascii="Arial" w:hAnsi="Arial" w:cs="Arial"/>
          <w:i/>
        </w:rPr>
        <w:t>Nueva Antropología</w:t>
      </w:r>
      <w:r w:rsidRPr="00F61132">
        <w:rPr>
          <w:rFonts w:ascii="Arial" w:hAnsi="Arial" w:cs="Arial"/>
        </w:rPr>
        <w:t xml:space="preserve"> VIII, No. 30, México, 1986, pp. 95-145.</w:t>
      </w:r>
    </w:p>
    <w:p w:rsidR="0018741C" w:rsidRPr="00592010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</w:rPr>
      </w:pPr>
      <w:r w:rsidRPr="00592010">
        <w:rPr>
          <w:rFonts w:ascii="Arial" w:hAnsi="Arial" w:cs="Arial"/>
          <w:sz w:val="22"/>
          <w:szCs w:val="22"/>
        </w:rPr>
        <w:t xml:space="preserve">Díaz Quiñones, Arcadio, “Las palabras de la tribu: </w:t>
      </w:r>
      <w:r w:rsidRPr="00592010">
        <w:rPr>
          <w:rFonts w:ascii="Arial" w:hAnsi="Arial" w:cs="Arial"/>
          <w:i/>
          <w:sz w:val="22"/>
          <w:szCs w:val="22"/>
        </w:rPr>
        <w:t>El entenado</w:t>
      </w:r>
      <w:r w:rsidRPr="00592010">
        <w:rPr>
          <w:rFonts w:ascii="Arial" w:hAnsi="Arial" w:cs="Arial"/>
          <w:sz w:val="22"/>
          <w:szCs w:val="22"/>
        </w:rPr>
        <w:t xml:space="preserve"> de Juan José </w:t>
      </w:r>
      <w:proofErr w:type="spellStart"/>
      <w:r w:rsidRPr="00592010">
        <w:rPr>
          <w:rFonts w:ascii="Arial" w:hAnsi="Arial" w:cs="Arial"/>
          <w:sz w:val="22"/>
          <w:szCs w:val="22"/>
        </w:rPr>
        <w:t>Saer</w:t>
      </w:r>
      <w:proofErr w:type="spellEnd"/>
      <w:r w:rsidRPr="00592010">
        <w:rPr>
          <w:rFonts w:ascii="Arial" w:hAnsi="Arial" w:cs="Arial"/>
          <w:sz w:val="22"/>
          <w:szCs w:val="22"/>
        </w:rPr>
        <w:t xml:space="preserve">”. </w:t>
      </w:r>
      <w:r w:rsidRPr="00592010">
        <w:rPr>
          <w:rFonts w:ascii="Arial" w:hAnsi="Arial" w:cs="Arial"/>
          <w:i/>
          <w:sz w:val="22"/>
          <w:szCs w:val="22"/>
        </w:rPr>
        <w:t>El entenado.</w:t>
      </w:r>
      <w:r w:rsidRPr="00592010">
        <w:rPr>
          <w:rFonts w:ascii="Arial" w:hAnsi="Arial" w:cs="Arial"/>
          <w:sz w:val="22"/>
          <w:szCs w:val="22"/>
        </w:rPr>
        <w:t xml:space="preserve"> Julio </w:t>
      </w:r>
      <w:proofErr w:type="spellStart"/>
      <w:r w:rsidRPr="00592010">
        <w:rPr>
          <w:rFonts w:ascii="Arial" w:hAnsi="Arial" w:cs="Arial"/>
          <w:sz w:val="22"/>
          <w:szCs w:val="22"/>
        </w:rPr>
        <w:t>Premat</w:t>
      </w:r>
      <w:proofErr w:type="spellEnd"/>
      <w:r w:rsidRPr="00592010">
        <w:rPr>
          <w:rFonts w:ascii="Arial" w:hAnsi="Arial" w:cs="Arial"/>
          <w:sz w:val="22"/>
          <w:szCs w:val="22"/>
        </w:rPr>
        <w:t xml:space="preserve"> ed. Buenos Aires: Alción Editora Colección Archivos, 2010, pp. 901-910.</w:t>
      </w:r>
    </w:p>
    <w:p w:rsidR="0018741C" w:rsidRPr="00E5119E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  <w:lang w:val="es-AR"/>
        </w:rPr>
      </w:pPr>
    </w:p>
    <w:p w:rsidR="0018741C" w:rsidRPr="00592010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</w:rPr>
      </w:pPr>
      <w:proofErr w:type="spellStart"/>
      <w:r w:rsidRPr="00592010">
        <w:rPr>
          <w:rFonts w:ascii="Arial" w:hAnsi="Arial" w:cs="Arial"/>
          <w:sz w:val="22"/>
          <w:szCs w:val="22"/>
        </w:rPr>
        <w:lastRenderedPageBreak/>
        <w:t>Gramuglio</w:t>
      </w:r>
      <w:proofErr w:type="spellEnd"/>
      <w:r w:rsidRPr="00592010">
        <w:rPr>
          <w:rFonts w:ascii="Arial" w:hAnsi="Arial" w:cs="Arial"/>
          <w:sz w:val="22"/>
          <w:szCs w:val="22"/>
        </w:rPr>
        <w:t xml:space="preserve">, María Teresa, “Una imagen obstinada del mundo”. </w:t>
      </w:r>
      <w:r w:rsidRPr="00592010">
        <w:rPr>
          <w:rFonts w:ascii="Arial" w:hAnsi="Arial" w:cs="Arial"/>
          <w:i/>
          <w:sz w:val="22"/>
          <w:szCs w:val="22"/>
        </w:rPr>
        <w:t>El entenado.</w:t>
      </w:r>
      <w:r w:rsidRPr="00592010">
        <w:rPr>
          <w:rFonts w:ascii="Arial" w:hAnsi="Arial" w:cs="Arial"/>
          <w:sz w:val="22"/>
          <w:szCs w:val="22"/>
        </w:rPr>
        <w:t xml:space="preserve"> Julio </w:t>
      </w:r>
      <w:proofErr w:type="spellStart"/>
      <w:r w:rsidRPr="00592010">
        <w:rPr>
          <w:rFonts w:ascii="Arial" w:hAnsi="Arial" w:cs="Arial"/>
          <w:sz w:val="22"/>
          <w:szCs w:val="22"/>
        </w:rPr>
        <w:t>Premat</w:t>
      </w:r>
      <w:proofErr w:type="spellEnd"/>
      <w:r w:rsidRPr="00592010">
        <w:rPr>
          <w:rFonts w:ascii="Arial" w:hAnsi="Arial" w:cs="Arial"/>
          <w:sz w:val="22"/>
          <w:szCs w:val="22"/>
        </w:rPr>
        <w:t xml:space="preserve"> ed. Buenos Aires: Alción Editora Colección Archivos, 2010, pp. 729-741</w:t>
      </w:r>
    </w:p>
    <w:p w:rsidR="0018741C" w:rsidRPr="00592010" w:rsidRDefault="0018741C" w:rsidP="0018741C">
      <w:pPr>
        <w:rPr>
          <w:rFonts w:ascii="Arial" w:eastAsia="Times New Roman" w:hAnsi="Arial" w:cs="Arial"/>
          <w:lang w:val="es-ES" w:eastAsia="es-ES"/>
        </w:rPr>
      </w:pPr>
    </w:p>
    <w:p w:rsidR="0018741C" w:rsidRPr="00592010" w:rsidRDefault="0018741C" w:rsidP="0018741C">
      <w:pPr>
        <w:rPr>
          <w:rFonts w:ascii="Arial" w:eastAsia="Calibri" w:hAnsi="Arial" w:cs="Arial"/>
          <w:u w:val="single"/>
          <w:lang w:val="es-ES"/>
        </w:rPr>
      </w:pPr>
      <w:r w:rsidRPr="00592010">
        <w:rPr>
          <w:rFonts w:ascii="Arial" w:eastAsia="Calibri" w:hAnsi="Arial" w:cs="Arial"/>
          <w:u w:val="single"/>
          <w:lang w:val="es-ES"/>
        </w:rPr>
        <w:t>Bibliografía complementaria</w:t>
      </w:r>
    </w:p>
    <w:p w:rsidR="0018741C" w:rsidRPr="00592010" w:rsidRDefault="0018741C" w:rsidP="0018741C">
      <w:pPr>
        <w:pStyle w:val="Textonotapie"/>
        <w:rPr>
          <w:rFonts w:ascii="Arial" w:hAnsi="Arial" w:cs="Arial"/>
          <w:sz w:val="22"/>
          <w:szCs w:val="22"/>
        </w:rPr>
      </w:pPr>
      <w:r w:rsidRPr="00592010">
        <w:rPr>
          <w:rFonts w:ascii="Arial" w:hAnsi="Arial" w:cs="Arial"/>
          <w:sz w:val="22"/>
          <w:szCs w:val="22"/>
        </w:rPr>
        <w:t xml:space="preserve">Arana, Enrique (Hijo), </w:t>
      </w:r>
      <w:r w:rsidRPr="00592010">
        <w:rPr>
          <w:rFonts w:ascii="Arial" w:hAnsi="Arial" w:cs="Arial"/>
          <w:i/>
          <w:iCs/>
          <w:sz w:val="22"/>
          <w:szCs w:val="22"/>
        </w:rPr>
        <w:t xml:space="preserve">Ulrich </w:t>
      </w:r>
      <w:proofErr w:type="spellStart"/>
      <w:r w:rsidRPr="00592010">
        <w:rPr>
          <w:rFonts w:ascii="Arial" w:hAnsi="Arial" w:cs="Arial"/>
          <w:i/>
          <w:iCs/>
          <w:sz w:val="22"/>
          <w:szCs w:val="22"/>
        </w:rPr>
        <w:t>Schmidel</w:t>
      </w:r>
      <w:proofErr w:type="spellEnd"/>
      <w:r w:rsidRPr="00592010">
        <w:rPr>
          <w:rFonts w:ascii="Arial" w:hAnsi="Arial" w:cs="Arial"/>
          <w:i/>
          <w:iCs/>
          <w:sz w:val="22"/>
          <w:szCs w:val="22"/>
        </w:rPr>
        <w:t>. Primer Historiador del Río de la Plata. Notas Históricas y Bibliográficas</w:t>
      </w:r>
      <w:r w:rsidRPr="00592010">
        <w:rPr>
          <w:rFonts w:ascii="Arial" w:hAnsi="Arial" w:cs="Arial"/>
          <w:sz w:val="22"/>
          <w:szCs w:val="22"/>
        </w:rPr>
        <w:t>, Buenos Aires, Imprenta de la Universidad, 1931.</w:t>
      </w:r>
    </w:p>
    <w:p w:rsidR="0018741C" w:rsidRPr="00E5119E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  <w:lang w:val="es-AR"/>
        </w:rPr>
      </w:pPr>
    </w:p>
    <w:p w:rsidR="0018741C" w:rsidRPr="00592010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592010">
        <w:rPr>
          <w:rFonts w:ascii="Arial" w:hAnsi="Arial" w:cs="Arial"/>
          <w:sz w:val="22"/>
          <w:szCs w:val="22"/>
          <w:lang w:val="en-US"/>
        </w:rPr>
        <w:t>Arciniegas</w:t>
      </w:r>
      <w:proofErr w:type="spellEnd"/>
      <w:r w:rsidRPr="0059201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92010">
        <w:rPr>
          <w:rFonts w:ascii="Arial" w:hAnsi="Arial" w:cs="Arial"/>
          <w:sz w:val="22"/>
          <w:szCs w:val="22"/>
          <w:lang w:val="en-US"/>
        </w:rPr>
        <w:t>Germán</w:t>
      </w:r>
      <w:proofErr w:type="spellEnd"/>
      <w:r w:rsidRPr="00592010">
        <w:rPr>
          <w:rFonts w:ascii="Arial" w:hAnsi="Arial" w:cs="Arial"/>
          <w:sz w:val="22"/>
          <w:szCs w:val="22"/>
          <w:lang w:val="en-US"/>
        </w:rPr>
        <w:t xml:space="preserve">, </w:t>
      </w:r>
      <w:r w:rsidRPr="00592010">
        <w:rPr>
          <w:rFonts w:ascii="Arial" w:hAnsi="Arial" w:cs="Arial"/>
          <w:i/>
          <w:sz w:val="22"/>
          <w:szCs w:val="22"/>
          <w:lang w:val="en-US"/>
        </w:rPr>
        <w:t>Germans in the Conquest of America. A Sixteenth Century Venture</w:t>
      </w:r>
      <w:r w:rsidRPr="00592010">
        <w:rPr>
          <w:rFonts w:ascii="Arial" w:hAnsi="Arial" w:cs="Arial"/>
          <w:sz w:val="22"/>
          <w:szCs w:val="22"/>
          <w:lang w:val="en-US"/>
        </w:rPr>
        <w:t xml:space="preserve">, New York, </w:t>
      </w:r>
      <w:proofErr w:type="spellStart"/>
      <w:r w:rsidRPr="00592010">
        <w:rPr>
          <w:rFonts w:ascii="Arial" w:hAnsi="Arial" w:cs="Arial"/>
          <w:sz w:val="22"/>
          <w:szCs w:val="22"/>
          <w:lang w:val="en-US"/>
        </w:rPr>
        <w:t>Traducción</w:t>
      </w:r>
      <w:proofErr w:type="spellEnd"/>
      <w:r w:rsidRPr="00592010">
        <w:rPr>
          <w:rFonts w:ascii="Arial" w:hAnsi="Arial" w:cs="Arial"/>
          <w:sz w:val="22"/>
          <w:szCs w:val="22"/>
          <w:lang w:val="en-US"/>
        </w:rPr>
        <w:t xml:space="preserve"> de Angel Flores, The Macmillan Company, 1943.</w:t>
      </w:r>
    </w:p>
    <w:p w:rsidR="0018741C" w:rsidRPr="00592010" w:rsidRDefault="0018741C" w:rsidP="0018741C">
      <w:pPr>
        <w:jc w:val="both"/>
        <w:rPr>
          <w:rFonts w:ascii="Arial" w:hAnsi="Arial" w:cs="Arial"/>
          <w:lang w:val="en-US"/>
        </w:rPr>
      </w:pPr>
    </w:p>
    <w:p w:rsidR="0018741C" w:rsidRPr="00592010" w:rsidRDefault="0018741C" w:rsidP="0018741C">
      <w:pPr>
        <w:jc w:val="both"/>
        <w:rPr>
          <w:rFonts w:ascii="Arial" w:hAnsi="Arial" w:cs="Arial"/>
          <w:lang w:val="en-US"/>
        </w:rPr>
      </w:pPr>
      <w:proofErr w:type="spellStart"/>
      <w:r w:rsidRPr="00592010">
        <w:rPr>
          <w:rFonts w:ascii="Arial" w:hAnsi="Arial" w:cs="Arial"/>
          <w:lang w:val="en-US"/>
        </w:rPr>
        <w:t>Bolaños</w:t>
      </w:r>
      <w:proofErr w:type="spellEnd"/>
      <w:r w:rsidRPr="00592010">
        <w:rPr>
          <w:rFonts w:ascii="Arial" w:hAnsi="Arial" w:cs="Arial"/>
          <w:lang w:val="en-US"/>
        </w:rPr>
        <w:t xml:space="preserve">, Álvaro Félix, “The Requirements of a Memoir: </w:t>
      </w:r>
      <w:proofErr w:type="spellStart"/>
      <w:r w:rsidRPr="00592010">
        <w:rPr>
          <w:rFonts w:ascii="Arial" w:hAnsi="Arial" w:cs="Arial"/>
          <w:lang w:val="en-US"/>
        </w:rPr>
        <w:t>Ulrico</w:t>
      </w:r>
      <w:proofErr w:type="spellEnd"/>
      <w:r w:rsidRPr="00592010">
        <w:rPr>
          <w:rFonts w:ascii="Arial" w:hAnsi="Arial" w:cs="Arial"/>
          <w:lang w:val="en-US"/>
        </w:rPr>
        <w:t xml:space="preserve"> </w:t>
      </w:r>
      <w:proofErr w:type="spellStart"/>
      <w:r w:rsidRPr="00592010">
        <w:rPr>
          <w:rFonts w:ascii="Arial" w:hAnsi="Arial" w:cs="Arial"/>
          <w:lang w:val="en-US"/>
        </w:rPr>
        <w:t>Schmidel’s</w:t>
      </w:r>
      <w:proofErr w:type="spellEnd"/>
      <w:r w:rsidRPr="00592010">
        <w:rPr>
          <w:rFonts w:ascii="Arial" w:hAnsi="Arial" w:cs="Arial"/>
          <w:lang w:val="en-US"/>
        </w:rPr>
        <w:t xml:space="preserve"> Account of the </w:t>
      </w:r>
      <w:proofErr w:type="spellStart"/>
      <w:r w:rsidRPr="00592010">
        <w:rPr>
          <w:rFonts w:ascii="Arial" w:hAnsi="Arial" w:cs="Arial"/>
          <w:lang w:val="en-US"/>
        </w:rPr>
        <w:t>Conquesst</w:t>
      </w:r>
      <w:proofErr w:type="spellEnd"/>
      <w:r w:rsidRPr="00592010">
        <w:rPr>
          <w:rFonts w:ascii="Arial" w:hAnsi="Arial" w:cs="Arial"/>
          <w:lang w:val="en-US"/>
        </w:rPr>
        <w:t xml:space="preserve"> of the River Plate (1536-54)”, en </w:t>
      </w:r>
      <w:r w:rsidRPr="00592010">
        <w:rPr>
          <w:rFonts w:ascii="Arial" w:hAnsi="Arial" w:cs="Arial"/>
          <w:i/>
          <w:lang w:val="en-US"/>
        </w:rPr>
        <w:t>Colonial Latin American Review</w:t>
      </w:r>
      <w:r w:rsidRPr="00592010">
        <w:rPr>
          <w:rFonts w:ascii="Arial" w:hAnsi="Arial" w:cs="Arial"/>
          <w:lang w:val="en-US"/>
        </w:rPr>
        <w:t>, Vol. 11, No. 2, 2002, pp. 231-250.</w:t>
      </w:r>
    </w:p>
    <w:p w:rsidR="0018741C" w:rsidRPr="00592010" w:rsidRDefault="0018741C" w:rsidP="0018741C">
      <w:pPr>
        <w:jc w:val="both"/>
        <w:rPr>
          <w:rFonts w:ascii="Arial" w:hAnsi="Arial" w:cs="Arial"/>
        </w:rPr>
      </w:pPr>
      <w:proofErr w:type="spellStart"/>
      <w:r w:rsidRPr="00592010">
        <w:rPr>
          <w:rFonts w:ascii="Arial" w:hAnsi="Arial" w:cs="Arial"/>
        </w:rPr>
        <w:t>Cóccaro</w:t>
      </w:r>
      <w:proofErr w:type="spellEnd"/>
      <w:r w:rsidRPr="00592010">
        <w:rPr>
          <w:rFonts w:ascii="Arial" w:hAnsi="Arial" w:cs="Arial"/>
        </w:rPr>
        <w:t xml:space="preserve">, Nicolás y </w:t>
      </w:r>
      <w:proofErr w:type="spellStart"/>
      <w:r w:rsidRPr="00592010">
        <w:rPr>
          <w:rFonts w:ascii="Arial" w:hAnsi="Arial" w:cs="Arial"/>
        </w:rPr>
        <w:t>Kirbus</w:t>
      </w:r>
      <w:proofErr w:type="spellEnd"/>
      <w:r w:rsidRPr="00592010">
        <w:rPr>
          <w:rFonts w:ascii="Arial" w:hAnsi="Arial" w:cs="Arial"/>
        </w:rPr>
        <w:t xml:space="preserve">, Federico, </w:t>
      </w:r>
      <w:proofErr w:type="spellStart"/>
      <w:r w:rsidRPr="00592010">
        <w:rPr>
          <w:rFonts w:ascii="Arial" w:hAnsi="Arial" w:cs="Arial"/>
          <w:i/>
        </w:rPr>
        <w:t>Utz</w:t>
      </w:r>
      <w:proofErr w:type="spellEnd"/>
      <w:r w:rsidRPr="00592010">
        <w:rPr>
          <w:rFonts w:ascii="Arial" w:hAnsi="Arial" w:cs="Arial"/>
          <w:i/>
        </w:rPr>
        <w:t xml:space="preserve"> </w:t>
      </w:r>
      <w:proofErr w:type="spellStart"/>
      <w:r w:rsidRPr="00592010">
        <w:rPr>
          <w:rFonts w:ascii="Arial" w:hAnsi="Arial" w:cs="Arial"/>
          <w:i/>
        </w:rPr>
        <w:t>Schmidl</w:t>
      </w:r>
      <w:proofErr w:type="spellEnd"/>
      <w:r w:rsidRPr="00592010">
        <w:rPr>
          <w:rFonts w:ascii="Arial" w:hAnsi="Arial" w:cs="Arial"/>
          <w:i/>
        </w:rPr>
        <w:t>, su vida, sus viajes, su obra</w:t>
      </w:r>
      <w:r w:rsidRPr="00592010">
        <w:rPr>
          <w:rFonts w:ascii="Arial" w:hAnsi="Arial" w:cs="Arial"/>
        </w:rPr>
        <w:t>, Buenos Aires, Ediciones Tres Tiempos, 1984.</w:t>
      </w:r>
    </w:p>
    <w:p w:rsidR="0018741C" w:rsidRPr="00592010" w:rsidRDefault="0018741C" w:rsidP="0018741C">
      <w:pPr>
        <w:jc w:val="both"/>
        <w:rPr>
          <w:rFonts w:ascii="Arial" w:hAnsi="Arial" w:cs="Arial"/>
        </w:rPr>
      </w:pPr>
      <w:r w:rsidRPr="00592010">
        <w:rPr>
          <w:rFonts w:ascii="Arial" w:hAnsi="Arial" w:cs="Arial"/>
        </w:rPr>
        <w:t xml:space="preserve">El </w:t>
      </w:r>
      <w:proofErr w:type="spellStart"/>
      <w:r w:rsidRPr="00592010">
        <w:rPr>
          <w:rFonts w:ascii="Arial" w:hAnsi="Arial" w:cs="Arial"/>
        </w:rPr>
        <w:t>Jaber</w:t>
      </w:r>
      <w:proofErr w:type="spellEnd"/>
      <w:r w:rsidRPr="00592010">
        <w:rPr>
          <w:rFonts w:ascii="Arial" w:hAnsi="Arial" w:cs="Arial"/>
        </w:rPr>
        <w:t xml:space="preserve">, </w:t>
      </w:r>
      <w:proofErr w:type="spellStart"/>
      <w:r w:rsidRPr="00592010">
        <w:rPr>
          <w:rFonts w:ascii="Arial" w:hAnsi="Arial" w:cs="Arial"/>
        </w:rPr>
        <w:t>Loreley</w:t>
      </w:r>
      <w:proofErr w:type="spellEnd"/>
      <w:r w:rsidRPr="00592010">
        <w:rPr>
          <w:rFonts w:ascii="Arial" w:hAnsi="Arial" w:cs="Arial"/>
        </w:rPr>
        <w:t xml:space="preserve">, “Primeras imágenes del Río de la Plata. Colonialismo, viaje y escritura en los siglos XVI y XVII”, en Noé </w:t>
      </w:r>
      <w:proofErr w:type="spellStart"/>
      <w:r w:rsidRPr="00592010">
        <w:rPr>
          <w:rFonts w:ascii="Arial" w:hAnsi="Arial" w:cs="Arial"/>
        </w:rPr>
        <w:t>Jitrik</w:t>
      </w:r>
      <w:proofErr w:type="spellEnd"/>
      <w:r w:rsidRPr="00592010">
        <w:rPr>
          <w:rFonts w:ascii="Arial" w:hAnsi="Arial" w:cs="Arial"/>
        </w:rPr>
        <w:t xml:space="preserve"> (edit.), </w:t>
      </w:r>
      <w:r w:rsidRPr="00592010">
        <w:rPr>
          <w:rFonts w:ascii="Arial" w:hAnsi="Arial" w:cs="Arial"/>
          <w:i/>
        </w:rPr>
        <w:t>Historia crítica de la literatura argentina</w:t>
      </w:r>
      <w:r w:rsidRPr="00592010">
        <w:rPr>
          <w:rFonts w:ascii="Arial" w:hAnsi="Arial" w:cs="Arial"/>
        </w:rPr>
        <w:t>, Vol. 1, Buenos Aires, Editorial Planeta, 2014: 22-57.</w:t>
      </w:r>
    </w:p>
    <w:p w:rsidR="009146AD" w:rsidRPr="00592010" w:rsidRDefault="0018741C" w:rsidP="0018741C">
      <w:pPr>
        <w:jc w:val="both"/>
        <w:rPr>
          <w:rFonts w:ascii="Arial" w:hAnsi="Arial" w:cs="Arial"/>
        </w:rPr>
      </w:pPr>
      <w:r w:rsidRPr="00592010">
        <w:rPr>
          <w:rFonts w:ascii="Arial" w:hAnsi="Arial" w:cs="Arial"/>
        </w:rPr>
        <w:t xml:space="preserve">_____________, </w:t>
      </w:r>
      <w:r w:rsidR="009146AD" w:rsidRPr="00592010">
        <w:rPr>
          <w:rFonts w:ascii="Arial" w:hAnsi="Arial" w:cs="Arial"/>
          <w:i/>
        </w:rPr>
        <w:t>Un país malsano</w:t>
      </w:r>
      <w:r w:rsidR="00592010">
        <w:rPr>
          <w:rFonts w:ascii="Arial" w:hAnsi="Arial" w:cs="Arial"/>
          <w:i/>
        </w:rPr>
        <w:t>. La conquista del espacio en las crónicas del Río de la Plata /Siglos XVI y XVII)</w:t>
      </w:r>
      <w:r w:rsidR="00592010">
        <w:rPr>
          <w:rFonts w:ascii="Arial" w:hAnsi="Arial" w:cs="Arial"/>
        </w:rPr>
        <w:t>, Rosario, UNR y Beatriz Viterbo, 2011.</w:t>
      </w:r>
    </w:p>
    <w:p w:rsidR="0018741C" w:rsidRPr="00592010" w:rsidRDefault="009146AD" w:rsidP="0018741C">
      <w:pPr>
        <w:jc w:val="both"/>
        <w:rPr>
          <w:rFonts w:ascii="Arial" w:hAnsi="Arial" w:cs="Arial"/>
        </w:rPr>
      </w:pPr>
      <w:r w:rsidRPr="00592010">
        <w:rPr>
          <w:rFonts w:ascii="Arial" w:hAnsi="Arial" w:cs="Arial"/>
        </w:rPr>
        <w:t xml:space="preserve">______________, </w:t>
      </w:r>
      <w:r w:rsidR="0018741C" w:rsidRPr="00592010">
        <w:rPr>
          <w:rFonts w:ascii="Arial" w:hAnsi="Arial" w:cs="Arial"/>
        </w:rPr>
        <w:t xml:space="preserve">“Lectores, autores y editores en los siglos XVI y XVII. El ‘fenómeno’ Ulrico </w:t>
      </w:r>
      <w:proofErr w:type="spellStart"/>
      <w:r w:rsidR="0018741C" w:rsidRPr="00592010">
        <w:rPr>
          <w:rFonts w:ascii="Arial" w:hAnsi="Arial" w:cs="Arial"/>
        </w:rPr>
        <w:t>Schmidl</w:t>
      </w:r>
      <w:proofErr w:type="spellEnd"/>
      <w:r w:rsidR="0018741C" w:rsidRPr="00592010">
        <w:rPr>
          <w:rFonts w:ascii="Arial" w:hAnsi="Arial" w:cs="Arial"/>
        </w:rPr>
        <w:t xml:space="preserve">”, en </w:t>
      </w:r>
      <w:proofErr w:type="spellStart"/>
      <w:r w:rsidR="0018741C" w:rsidRPr="00592010">
        <w:rPr>
          <w:rFonts w:ascii="Arial" w:hAnsi="Arial" w:cs="Arial"/>
          <w:i/>
        </w:rPr>
        <w:t>Zama</w:t>
      </w:r>
      <w:proofErr w:type="spellEnd"/>
      <w:r w:rsidR="0018741C" w:rsidRPr="00592010">
        <w:rPr>
          <w:rFonts w:ascii="Arial" w:hAnsi="Arial" w:cs="Arial"/>
          <w:i/>
        </w:rPr>
        <w:t>,</w:t>
      </w:r>
      <w:r w:rsidR="0018741C" w:rsidRPr="00592010">
        <w:rPr>
          <w:rFonts w:ascii="Arial" w:hAnsi="Arial" w:cs="Arial"/>
        </w:rPr>
        <w:t xml:space="preserve"> Vol. 3, Facultad de Filosofía y Letras, Universidad de Buenos Aires, 2014, pp. 135-143. </w:t>
      </w:r>
    </w:p>
    <w:p w:rsidR="0018741C" w:rsidRPr="00592010" w:rsidRDefault="0018741C" w:rsidP="0018741C">
      <w:pPr>
        <w:jc w:val="both"/>
        <w:rPr>
          <w:rFonts w:ascii="Arial" w:hAnsi="Arial" w:cs="Arial"/>
        </w:rPr>
      </w:pPr>
      <w:r w:rsidRPr="00592010">
        <w:rPr>
          <w:rFonts w:ascii="Arial" w:hAnsi="Arial" w:cs="Arial"/>
        </w:rPr>
        <w:t xml:space="preserve">_____________, “Avatares de un relato nuevo. Experiencia y discurso en el Río de la Plata”, en </w:t>
      </w:r>
      <w:r w:rsidRPr="00592010">
        <w:rPr>
          <w:rFonts w:ascii="Arial" w:hAnsi="Arial" w:cs="Arial"/>
          <w:i/>
        </w:rPr>
        <w:t>Actas del I Congreso Regional del Instituto Internacional de Literatura Iberoamericana</w:t>
      </w:r>
      <w:r w:rsidRPr="00592010">
        <w:rPr>
          <w:rFonts w:ascii="Arial" w:hAnsi="Arial" w:cs="Arial"/>
        </w:rPr>
        <w:t xml:space="preserve">, versión </w:t>
      </w:r>
      <w:proofErr w:type="spellStart"/>
      <w:r w:rsidRPr="00592010">
        <w:rPr>
          <w:rFonts w:ascii="Arial" w:hAnsi="Arial" w:cs="Arial"/>
        </w:rPr>
        <w:t>on</w:t>
      </w:r>
      <w:proofErr w:type="spellEnd"/>
      <w:r w:rsidRPr="00592010">
        <w:rPr>
          <w:rFonts w:ascii="Arial" w:hAnsi="Arial" w:cs="Arial"/>
        </w:rPr>
        <w:t xml:space="preserve"> line: </w:t>
      </w:r>
    </w:p>
    <w:p w:rsidR="0018741C" w:rsidRPr="00592010" w:rsidRDefault="0018741C" w:rsidP="0018741C">
      <w:pPr>
        <w:jc w:val="both"/>
        <w:rPr>
          <w:rFonts w:ascii="Arial" w:hAnsi="Arial" w:cs="Arial"/>
        </w:rPr>
      </w:pPr>
      <w:r w:rsidRPr="00592010">
        <w:rPr>
          <w:rFonts w:ascii="Arial" w:hAnsi="Arial" w:cs="Arial"/>
        </w:rPr>
        <w:t>http:// www.geocities.com/aularama/ponencias/def/eljaber.htm</w:t>
      </w:r>
    </w:p>
    <w:p w:rsidR="0018741C" w:rsidRPr="00592010" w:rsidRDefault="0018741C" w:rsidP="0018741C">
      <w:pPr>
        <w:jc w:val="both"/>
        <w:rPr>
          <w:rFonts w:ascii="Arial" w:hAnsi="Arial" w:cs="Arial"/>
        </w:rPr>
      </w:pPr>
      <w:r w:rsidRPr="00592010">
        <w:rPr>
          <w:rFonts w:ascii="Arial" w:hAnsi="Arial" w:cs="Arial"/>
        </w:rPr>
        <w:t xml:space="preserve">________________, “Cuando el pasado vuelve. Un viaje a la Colonial en pleno siglo XX. (Sobre </w:t>
      </w:r>
      <w:r w:rsidRPr="00592010">
        <w:rPr>
          <w:rFonts w:ascii="Arial" w:hAnsi="Arial" w:cs="Arial"/>
          <w:i/>
        </w:rPr>
        <w:t>El Entenado</w:t>
      </w:r>
      <w:r w:rsidRPr="00592010">
        <w:rPr>
          <w:rFonts w:ascii="Arial" w:hAnsi="Arial" w:cs="Arial"/>
        </w:rPr>
        <w:t xml:space="preserve"> de Juan José </w:t>
      </w:r>
      <w:proofErr w:type="spellStart"/>
      <w:r w:rsidRPr="00592010">
        <w:rPr>
          <w:rFonts w:ascii="Arial" w:hAnsi="Arial" w:cs="Arial"/>
        </w:rPr>
        <w:t>Saer</w:t>
      </w:r>
      <w:proofErr w:type="spellEnd"/>
      <w:r w:rsidRPr="00592010">
        <w:rPr>
          <w:rFonts w:ascii="Arial" w:hAnsi="Arial" w:cs="Arial"/>
        </w:rPr>
        <w:t xml:space="preserve">)”, en Carmen </w:t>
      </w:r>
      <w:proofErr w:type="spellStart"/>
      <w:r w:rsidRPr="00592010">
        <w:rPr>
          <w:rFonts w:ascii="Arial" w:hAnsi="Arial" w:cs="Arial"/>
        </w:rPr>
        <w:t>Perilli</w:t>
      </w:r>
      <w:proofErr w:type="spellEnd"/>
      <w:r w:rsidRPr="00592010">
        <w:rPr>
          <w:rFonts w:ascii="Arial" w:hAnsi="Arial" w:cs="Arial"/>
        </w:rPr>
        <w:t xml:space="preserve"> y María Jesús Benites (</w:t>
      </w:r>
      <w:proofErr w:type="spellStart"/>
      <w:r w:rsidRPr="00592010">
        <w:rPr>
          <w:rFonts w:ascii="Arial" w:hAnsi="Arial" w:cs="Arial"/>
        </w:rPr>
        <w:t>comps</w:t>
      </w:r>
      <w:proofErr w:type="spellEnd"/>
      <w:r w:rsidRPr="00592010">
        <w:rPr>
          <w:rFonts w:ascii="Arial" w:hAnsi="Arial" w:cs="Arial"/>
        </w:rPr>
        <w:t xml:space="preserve">.), </w:t>
      </w:r>
      <w:r w:rsidRPr="00592010">
        <w:rPr>
          <w:rFonts w:ascii="Arial" w:hAnsi="Arial" w:cs="Arial"/>
          <w:i/>
        </w:rPr>
        <w:t>Siluetas de papel. El autor como lector</w:t>
      </w:r>
      <w:r w:rsidRPr="00592010">
        <w:rPr>
          <w:rFonts w:ascii="Arial" w:hAnsi="Arial" w:cs="Arial"/>
        </w:rPr>
        <w:t>, Buenos Aires. Editorial Corregidor, 2011, pp. 151-167.</w:t>
      </w:r>
    </w:p>
    <w:p w:rsidR="0018741C" w:rsidRPr="00592010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</w:rPr>
      </w:pPr>
      <w:proofErr w:type="spellStart"/>
      <w:r w:rsidRPr="00592010">
        <w:rPr>
          <w:rFonts w:ascii="Arial" w:hAnsi="Arial" w:cs="Arial"/>
          <w:sz w:val="22"/>
          <w:szCs w:val="22"/>
        </w:rPr>
        <w:t>Garramuño</w:t>
      </w:r>
      <w:proofErr w:type="spellEnd"/>
      <w:r w:rsidRPr="00592010">
        <w:rPr>
          <w:rFonts w:ascii="Arial" w:hAnsi="Arial" w:cs="Arial"/>
          <w:sz w:val="22"/>
          <w:szCs w:val="22"/>
        </w:rPr>
        <w:t xml:space="preserve">, Florencia, “Las ruinas y el fragmento. Experiencia y narración en </w:t>
      </w:r>
      <w:r w:rsidRPr="00592010">
        <w:rPr>
          <w:rFonts w:ascii="Arial" w:hAnsi="Arial" w:cs="Arial"/>
          <w:i/>
          <w:sz w:val="22"/>
          <w:szCs w:val="22"/>
        </w:rPr>
        <w:t>El entenado</w:t>
      </w:r>
      <w:r w:rsidRPr="00592010">
        <w:rPr>
          <w:rFonts w:ascii="Arial" w:hAnsi="Arial" w:cs="Arial"/>
          <w:sz w:val="22"/>
          <w:szCs w:val="22"/>
        </w:rPr>
        <w:t xml:space="preserve"> y </w:t>
      </w:r>
      <w:r w:rsidRPr="00592010">
        <w:rPr>
          <w:rFonts w:ascii="Arial" w:hAnsi="Arial" w:cs="Arial"/>
          <w:i/>
          <w:sz w:val="22"/>
          <w:szCs w:val="22"/>
        </w:rPr>
        <w:t>Glosa</w:t>
      </w:r>
      <w:r w:rsidRPr="00592010">
        <w:rPr>
          <w:rFonts w:ascii="Arial" w:hAnsi="Arial" w:cs="Arial"/>
          <w:sz w:val="22"/>
          <w:szCs w:val="22"/>
        </w:rPr>
        <w:t xml:space="preserve">”. ”. </w:t>
      </w:r>
      <w:r w:rsidRPr="00592010">
        <w:rPr>
          <w:rFonts w:ascii="Arial" w:hAnsi="Arial" w:cs="Arial"/>
          <w:i/>
          <w:sz w:val="22"/>
          <w:szCs w:val="22"/>
        </w:rPr>
        <w:t>El entenado.</w:t>
      </w:r>
      <w:r w:rsidRPr="00592010">
        <w:rPr>
          <w:rFonts w:ascii="Arial" w:hAnsi="Arial" w:cs="Arial"/>
          <w:sz w:val="22"/>
          <w:szCs w:val="22"/>
        </w:rPr>
        <w:t xml:space="preserve"> Julio </w:t>
      </w:r>
      <w:proofErr w:type="spellStart"/>
      <w:r w:rsidRPr="00592010">
        <w:rPr>
          <w:rFonts w:ascii="Arial" w:hAnsi="Arial" w:cs="Arial"/>
          <w:sz w:val="22"/>
          <w:szCs w:val="22"/>
        </w:rPr>
        <w:t>Premat</w:t>
      </w:r>
      <w:proofErr w:type="spellEnd"/>
      <w:r w:rsidRPr="00592010">
        <w:rPr>
          <w:rFonts w:ascii="Arial" w:hAnsi="Arial" w:cs="Arial"/>
          <w:sz w:val="22"/>
          <w:szCs w:val="22"/>
        </w:rPr>
        <w:t xml:space="preserve"> ed. Buenos Aires: Alción Editora Colección Archivos, 2010, pp. 710-728</w:t>
      </w:r>
    </w:p>
    <w:p w:rsidR="0018741C" w:rsidRPr="00592010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</w:rPr>
      </w:pPr>
    </w:p>
    <w:p w:rsidR="0018741C" w:rsidRPr="00592010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</w:rPr>
      </w:pPr>
      <w:r w:rsidRPr="00592010">
        <w:rPr>
          <w:rFonts w:ascii="Arial" w:hAnsi="Arial" w:cs="Arial"/>
          <w:sz w:val="22"/>
          <w:szCs w:val="22"/>
        </w:rPr>
        <w:t xml:space="preserve">Giordano, Alberto, “El efecto de  irreal”. </w:t>
      </w:r>
      <w:r w:rsidRPr="00592010">
        <w:rPr>
          <w:rFonts w:ascii="Arial" w:hAnsi="Arial" w:cs="Arial"/>
          <w:i/>
          <w:sz w:val="22"/>
          <w:szCs w:val="22"/>
        </w:rPr>
        <w:t>Discusión</w:t>
      </w:r>
      <w:r w:rsidRPr="00592010">
        <w:rPr>
          <w:rFonts w:ascii="Arial" w:hAnsi="Arial" w:cs="Arial"/>
          <w:sz w:val="22"/>
          <w:szCs w:val="22"/>
        </w:rPr>
        <w:t xml:space="preserve"> Nro. 1, Año 1. Rosario: Escuela de Letras, Facultad de Humanidades y Artes, Universidad Nacional de Rosario, 1989, pp. 27-36</w:t>
      </w:r>
      <w:proofErr w:type="gramStart"/>
      <w:r w:rsidRPr="00592010">
        <w:rPr>
          <w:rFonts w:ascii="Arial" w:hAnsi="Arial" w:cs="Arial"/>
          <w:sz w:val="22"/>
          <w:szCs w:val="22"/>
        </w:rPr>
        <w:t>..</w:t>
      </w:r>
      <w:proofErr w:type="gramEnd"/>
      <w:r w:rsidRPr="00592010">
        <w:rPr>
          <w:rFonts w:ascii="Arial" w:hAnsi="Arial" w:cs="Arial"/>
          <w:sz w:val="22"/>
          <w:szCs w:val="22"/>
        </w:rPr>
        <w:t xml:space="preserve"> </w:t>
      </w:r>
    </w:p>
    <w:p w:rsidR="0018741C" w:rsidRPr="00592010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</w:rPr>
      </w:pPr>
    </w:p>
    <w:p w:rsidR="009146AD" w:rsidRPr="00592010" w:rsidRDefault="0018741C" w:rsidP="009146AD">
      <w:pPr>
        <w:jc w:val="both"/>
        <w:rPr>
          <w:rFonts w:ascii="Arial" w:hAnsi="Arial" w:cs="Arial"/>
        </w:rPr>
      </w:pPr>
      <w:r w:rsidRPr="00592010">
        <w:rPr>
          <w:rFonts w:ascii="Arial" w:hAnsi="Arial" w:cs="Arial"/>
        </w:rPr>
        <w:t>Iglesia, Cristina,</w:t>
      </w:r>
      <w:r w:rsidR="009146AD" w:rsidRPr="00592010">
        <w:rPr>
          <w:rFonts w:ascii="Arial" w:hAnsi="Arial" w:cs="Arial"/>
        </w:rPr>
        <w:t xml:space="preserve"> “El botín del cronista. Cuerpos de mujeres en las crónicas de conquista del Río de la Plata”, en </w:t>
      </w:r>
      <w:r w:rsidR="009146AD" w:rsidRPr="00592010">
        <w:rPr>
          <w:rFonts w:ascii="Arial" w:hAnsi="Arial" w:cs="Arial"/>
          <w:i/>
        </w:rPr>
        <w:t xml:space="preserve">Mora. Revista  del </w:t>
      </w:r>
      <w:proofErr w:type="spellStart"/>
      <w:r w:rsidR="009146AD" w:rsidRPr="00592010">
        <w:rPr>
          <w:rFonts w:ascii="Arial" w:hAnsi="Arial" w:cs="Arial"/>
          <w:i/>
        </w:rPr>
        <w:t>Area</w:t>
      </w:r>
      <w:proofErr w:type="spellEnd"/>
      <w:r w:rsidR="009146AD" w:rsidRPr="00592010">
        <w:rPr>
          <w:rFonts w:ascii="Arial" w:hAnsi="Arial" w:cs="Arial"/>
          <w:i/>
        </w:rPr>
        <w:t xml:space="preserve"> Interdisciplinaria de Estudios de la mujer</w:t>
      </w:r>
      <w:r w:rsidR="009146AD" w:rsidRPr="00592010">
        <w:rPr>
          <w:rFonts w:ascii="Arial" w:hAnsi="Arial" w:cs="Arial"/>
        </w:rPr>
        <w:t xml:space="preserve">, UBA, </w:t>
      </w:r>
      <w:proofErr w:type="spellStart"/>
      <w:r w:rsidR="009146AD" w:rsidRPr="00592010">
        <w:rPr>
          <w:rFonts w:ascii="Arial" w:hAnsi="Arial" w:cs="Arial"/>
        </w:rPr>
        <w:t>FFyL</w:t>
      </w:r>
      <w:proofErr w:type="spellEnd"/>
      <w:r w:rsidR="009146AD" w:rsidRPr="00592010">
        <w:rPr>
          <w:rFonts w:ascii="Arial" w:hAnsi="Arial" w:cs="Arial"/>
        </w:rPr>
        <w:t>, No.1, 1995, pp. 46-53.</w:t>
      </w:r>
    </w:p>
    <w:p w:rsidR="0018741C" w:rsidRPr="00592010" w:rsidRDefault="009146AD" w:rsidP="0018741C">
      <w:pPr>
        <w:pStyle w:val="Textonotapie"/>
        <w:jc w:val="both"/>
        <w:rPr>
          <w:rFonts w:ascii="Arial" w:hAnsi="Arial" w:cs="Arial"/>
          <w:sz w:val="22"/>
          <w:szCs w:val="22"/>
        </w:rPr>
      </w:pPr>
      <w:r w:rsidRPr="00592010">
        <w:rPr>
          <w:rFonts w:ascii="Arial" w:hAnsi="Arial" w:cs="Arial"/>
          <w:sz w:val="22"/>
          <w:szCs w:val="22"/>
        </w:rPr>
        <w:lastRenderedPageBreak/>
        <w:t xml:space="preserve">____________, </w:t>
      </w:r>
      <w:r w:rsidR="0018741C" w:rsidRPr="00592010">
        <w:rPr>
          <w:rFonts w:ascii="Arial" w:hAnsi="Arial" w:cs="Arial"/>
          <w:sz w:val="22"/>
          <w:szCs w:val="22"/>
        </w:rPr>
        <w:t xml:space="preserve"> “Cautivos en la zona. Sobre </w:t>
      </w:r>
      <w:r w:rsidR="0018741C" w:rsidRPr="00592010">
        <w:rPr>
          <w:rFonts w:ascii="Arial" w:hAnsi="Arial" w:cs="Arial"/>
          <w:i/>
          <w:sz w:val="22"/>
          <w:szCs w:val="22"/>
        </w:rPr>
        <w:t>El entenado</w:t>
      </w:r>
      <w:r w:rsidR="0018741C" w:rsidRPr="00592010">
        <w:rPr>
          <w:rFonts w:ascii="Arial" w:hAnsi="Arial" w:cs="Arial"/>
          <w:sz w:val="22"/>
          <w:szCs w:val="22"/>
        </w:rPr>
        <w:t xml:space="preserve"> de Juan José </w:t>
      </w:r>
      <w:proofErr w:type="spellStart"/>
      <w:r w:rsidR="0018741C" w:rsidRPr="00592010">
        <w:rPr>
          <w:rFonts w:ascii="Arial" w:hAnsi="Arial" w:cs="Arial"/>
          <w:sz w:val="22"/>
          <w:szCs w:val="22"/>
        </w:rPr>
        <w:t>Saer</w:t>
      </w:r>
      <w:proofErr w:type="spellEnd"/>
      <w:r w:rsidR="0018741C" w:rsidRPr="00592010">
        <w:rPr>
          <w:rFonts w:ascii="Arial" w:hAnsi="Arial" w:cs="Arial"/>
          <w:sz w:val="22"/>
          <w:szCs w:val="22"/>
        </w:rPr>
        <w:t xml:space="preserve">”. </w:t>
      </w:r>
      <w:r w:rsidR="0018741C" w:rsidRPr="00592010">
        <w:rPr>
          <w:rFonts w:ascii="Arial" w:hAnsi="Arial" w:cs="Arial"/>
          <w:i/>
          <w:sz w:val="22"/>
          <w:szCs w:val="22"/>
        </w:rPr>
        <w:t>La violencia del azar. Ensayo sobre literatura argentina</w:t>
      </w:r>
      <w:r w:rsidR="0018741C" w:rsidRPr="00592010">
        <w:rPr>
          <w:rFonts w:ascii="Arial" w:hAnsi="Arial" w:cs="Arial"/>
          <w:sz w:val="22"/>
          <w:szCs w:val="22"/>
        </w:rPr>
        <w:t>. Buenos Aires: Fondo de Cultura Económica, 2003, pp.109-116.</w:t>
      </w:r>
    </w:p>
    <w:p w:rsidR="0018741C" w:rsidRPr="00592010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</w:rPr>
      </w:pPr>
    </w:p>
    <w:p w:rsidR="0018741C" w:rsidRPr="00592010" w:rsidRDefault="0018741C" w:rsidP="0018741C">
      <w:pPr>
        <w:pStyle w:val="Textonotapie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592010">
        <w:rPr>
          <w:rFonts w:ascii="Arial" w:hAnsi="Arial" w:cs="Arial"/>
          <w:sz w:val="22"/>
          <w:szCs w:val="22"/>
        </w:rPr>
        <w:t>Montaldo</w:t>
      </w:r>
      <w:proofErr w:type="spellEnd"/>
      <w:r w:rsidRPr="00592010">
        <w:rPr>
          <w:rFonts w:ascii="Arial" w:hAnsi="Arial" w:cs="Arial"/>
          <w:sz w:val="22"/>
          <w:szCs w:val="22"/>
        </w:rPr>
        <w:t xml:space="preserve">, Graciela (2010): “Una exploración de los límites”. </w:t>
      </w:r>
      <w:r w:rsidRPr="00592010">
        <w:rPr>
          <w:rFonts w:ascii="Arial" w:hAnsi="Arial" w:cs="Arial"/>
          <w:i/>
          <w:sz w:val="22"/>
          <w:szCs w:val="22"/>
        </w:rPr>
        <w:t>El Entenado</w:t>
      </w:r>
      <w:r w:rsidRPr="00592010">
        <w:rPr>
          <w:rFonts w:ascii="Arial" w:hAnsi="Arial" w:cs="Arial"/>
          <w:sz w:val="22"/>
          <w:szCs w:val="22"/>
        </w:rPr>
        <w:t xml:space="preserve">. Julio </w:t>
      </w:r>
      <w:proofErr w:type="spellStart"/>
      <w:r w:rsidRPr="00592010">
        <w:rPr>
          <w:rFonts w:ascii="Arial" w:hAnsi="Arial" w:cs="Arial"/>
          <w:sz w:val="22"/>
          <w:szCs w:val="22"/>
        </w:rPr>
        <w:t>Premat</w:t>
      </w:r>
      <w:proofErr w:type="spellEnd"/>
      <w:r w:rsidRPr="00592010">
        <w:rPr>
          <w:rFonts w:ascii="Arial" w:hAnsi="Arial" w:cs="Arial"/>
          <w:sz w:val="22"/>
          <w:szCs w:val="22"/>
        </w:rPr>
        <w:t xml:space="preserve"> ed. Buenos Aires: Alción Editora Colección Archivos, pp. 742-761.</w:t>
      </w:r>
    </w:p>
    <w:p w:rsidR="0018741C" w:rsidRPr="00592010" w:rsidRDefault="0018741C" w:rsidP="0018741C">
      <w:pPr>
        <w:pStyle w:val="Textonotapie"/>
        <w:contextualSpacing/>
        <w:jc w:val="both"/>
        <w:rPr>
          <w:rFonts w:ascii="Arial" w:hAnsi="Arial" w:cs="Arial"/>
          <w:sz w:val="22"/>
          <w:szCs w:val="22"/>
        </w:rPr>
      </w:pPr>
    </w:p>
    <w:p w:rsidR="0018741C" w:rsidRPr="00592010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</w:rPr>
      </w:pPr>
      <w:proofErr w:type="spellStart"/>
      <w:r w:rsidRPr="00592010">
        <w:rPr>
          <w:rFonts w:ascii="Arial" w:hAnsi="Arial" w:cs="Arial"/>
          <w:sz w:val="22"/>
          <w:szCs w:val="22"/>
        </w:rPr>
        <w:t>Monteleone</w:t>
      </w:r>
      <w:proofErr w:type="spellEnd"/>
      <w:r w:rsidRPr="00592010">
        <w:rPr>
          <w:rFonts w:ascii="Arial" w:hAnsi="Arial" w:cs="Arial"/>
          <w:sz w:val="22"/>
          <w:szCs w:val="22"/>
        </w:rPr>
        <w:t xml:space="preserve">, Jorge, “Eclipse del sentido: De </w:t>
      </w:r>
      <w:r w:rsidRPr="00592010">
        <w:rPr>
          <w:rFonts w:ascii="Arial" w:hAnsi="Arial" w:cs="Arial"/>
          <w:i/>
          <w:sz w:val="22"/>
          <w:szCs w:val="22"/>
        </w:rPr>
        <w:t>Nadie nada nunca</w:t>
      </w:r>
      <w:r w:rsidRPr="00592010">
        <w:rPr>
          <w:rFonts w:ascii="Arial" w:hAnsi="Arial" w:cs="Arial"/>
          <w:sz w:val="22"/>
          <w:szCs w:val="22"/>
        </w:rPr>
        <w:t xml:space="preserve"> a </w:t>
      </w:r>
      <w:r w:rsidRPr="00592010">
        <w:rPr>
          <w:rFonts w:ascii="Arial" w:hAnsi="Arial" w:cs="Arial"/>
          <w:i/>
          <w:sz w:val="22"/>
          <w:szCs w:val="22"/>
        </w:rPr>
        <w:t>El Entenado</w:t>
      </w:r>
      <w:r w:rsidRPr="00592010">
        <w:rPr>
          <w:rFonts w:ascii="Arial" w:hAnsi="Arial" w:cs="Arial"/>
          <w:sz w:val="22"/>
          <w:szCs w:val="22"/>
        </w:rPr>
        <w:t xml:space="preserve"> de Juan José </w:t>
      </w:r>
      <w:proofErr w:type="spellStart"/>
      <w:r w:rsidRPr="00592010">
        <w:rPr>
          <w:rFonts w:ascii="Arial" w:hAnsi="Arial" w:cs="Arial"/>
          <w:sz w:val="22"/>
          <w:szCs w:val="22"/>
        </w:rPr>
        <w:t>Saer</w:t>
      </w:r>
      <w:proofErr w:type="spellEnd"/>
      <w:r w:rsidRPr="00592010">
        <w:rPr>
          <w:rFonts w:ascii="Arial" w:hAnsi="Arial" w:cs="Arial"/>
          <w:sz w:val="22"/>
          <w:szCs w:val="22"/>
        </w:rPr>
        <w:t xml:space="preserve">”. </w:t>
      </w:r>
      <w:r w:rsidRPr="00592010">
        <w:rPr>
          <w:rFonts w:ascii="Arial" w:hAnsi="Arial" w:cs="Arial"/>
          <w:i/>
          <w:sz w:val="22"/>
          <w:szCs w:val="22"/>
        </w:rPr>
        <w:t>La novela argentina de los años 80</w:t>
      </w:r>
      <w:r w:rsidRPr="0059201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92010">
        <w:rPr>
          <w:rFonts w:ascii="Arial" w:hAnsi="Arial" w:cs="Arial"/>
          <w:sz w:val="22"/>
          <w:szCs w:val="22"/>
        </w:rPr>
        <w:t>Roland</w:t>
      </w:r>
      <w:proofErr w:type="spellEnd"/>
      <w:r w:rsidRPr="005920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2010">
        <w:rPr>
          <w:rFonts w:ascii="Arial" w:hAnsi="Arial" w:cs="Arial"/>
          <w:sz w:val="22"/>
          <w:szCs w:val="22"/>
        </w:rPr>
        <w:t>Spiller</w:t>
      </w:r>
      <w:proofErr w:type="spellEnd"/>
      <w:r w:rsidRPr="00592010">
        <w:rPr>
          <w:rFonts w:ascii="Arial" w:hAnsi="Arial" w:cs="Arial"/>
          <w:sz w:val="22"/>
          <w:szCs w:val="22"/>
        </w:rPr>
        <w:t xml:space="preserve"> Ed. Frankfurt: Editorial </w:t>
      </w:r>
      <w:proofErr w:type="spellStart"/>
      <w:r w:rsidRPr="00592010">
        <w:rPr>
          <w:rFonts w:ascii="Arial" w:hAnsi="Arial" w:cs="Arial"/>
          <w:sz w:val="22"/>
          <w:szCs w:val="22"/>
        </w:rPr>
        <w:t>Vervuert</w:t>
      </w:r>
      <w:proofErr w:type="spellEnd"/>
      <w:r w:rsidRPr="00592010">
        <w:rPr>
          <w:rFonts w:ascii="Arial" w:hAnsi="Arial" w:cs="Arial"/>
          <w:sz w:val="22"/>
          <w:szCs w:val="22"/>
        </w:rPr>
        <w:t>, 1993, pp. 153-175.</w:t>
      </w:r>
    </w:p>
    <w:p w:rsidR="0018741C" w:rsidRPr="00592010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</w:rPr>
      </w:pPr>
    </w:p>
    <w:p w:rsidR="0018741C" w:rsidRPr="00592010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</w:rPr>
      </w:pPr>
      <w:proofErr w:type="spellStart"/>
      <w:r w:rsidRPr="00592010">
        <w:rPr>
          <w:rFonts w:ascii="Arial" w:hAnsi="Arial" w:cs="Arial"/>
          <w:sz w:val="22"/>
          <w:szCs w:val="22"/>
        </w:rPr>
        <w:t>Premat</w:t>
      </w:r>
      <w:proofErr w:type="spellEnd"/>
      <w:r w:rsidRPr="00592010">
        <w:rPr>
          <w:rFonts w:ascii="Arial" w:hAnsi="Arial" w:cs="Arial"/>
          <w:sz w:val="22"/>
          <w:szCs w:val="22"/>
        </w:rPr>
        <w:t xml:space="preserve">, Julio, </w:t>
      </w:r>
      <w:proofErr w:type="spellStart"/>
      <w:r w:rsidRPr="00592010">
        <w:rPr>
          <w:rFonts w:ascii="Arial" w:hAnsi="Arial" w:cs="Arial"/>
          <w:sz w:val="22"/>
          <w:szCs w:val="22"/>
        </w:rPr>
        <w:t>Vecchio</w:t>
      </w:r>
      <w:proofErr w:type="spellEnd"/>
      <w:r w:rsidRPr="00592010">
        <w:rPr>
          <w:rFonts w:ascii="Arial" w:hAnsi="Arial" w:cs="Arial"/>
          <w:sz w:val="22"/>
          <w:szCs w:val="22"/>
        </w:rPr>
        <w:t xml:space="preserve">, Diego y Villanueva, Graciela (2010): “Un arte de escribir. Los manuscritos de </w:t>
      </w:r>
      <w:r w:rsidRPr="00592010">
        <w:rPr>
          <w:rFonts w:ascii="Arial" w:hAnsi="Arial" w:cs="Arial"/>
          <w:i/>
          <w:sz w:val="22"/>
          <w:szCs w:val="22"/>
        </w:rPr>
        <w:t>Glosa</w:t>
      </w:r>
      <w:r w:rsidRPr="00592010">
        <w:rPr>
          <w:rFonts w:ascii="Arial" w:hAnsi="Arial" w:cs="Arial"/>
          <w:sz w:val="22"/>
          <w:szCs w:val="22"/>
        </w:rPr>
        <w:t xml:space="preserve"> y </w:t>
      </w:r>
      <w:r w:rsidRPr="00592010">
        <w:rPr>
          <w:rFonts w:ascii="Arial" w:hAnsi="Arial" w:cs="Arial"/>
          <w:i/>
          <w:sz w:val="22"/>
          <w:szCs w:val="22"/>
        </w:rPr>
        <w:t>El entenado</w:t>
      </w:r>
      <w:r w:rsidRPr="00592010">
        <w:rPr>
          <w:rFonts w:ascii="Arial" w:hAnsi="Arial" w:cs="Arial"/>
          <w:sz w:val="22"/>
          <w:szCs w:val="22"/>
        </w:rPr>
        <w:t xml:space="preserve">”. </w:t>
      </w:r>
      <w:r w:rsidRPr="00592010">
        <w:rPr>
          <w:rFonts w:ascii="Arial" w:hAnsi="Arial" w:cs="Arial"/>
          <w:i/>
          <w:sz w:val="22"/>
          <w:szCs w:val="22"/>
        </w:rPr>
        <w:t>El entenado.</w:t>
      </w:r>
      <w:r w:rsidRPr="00592010">
        <w:rPr>
          <w:rFonts w:ascii="Arial" w:hAnsi="Arial" w:cs="Arial"/>
          <w:sz w:val="22"/>
          <w:szCs w:val="22"/>
        </w:rPr>
        <w:t xml:space="preserve"> Julio </w:t>
      </w:r>
      <w:proofErr w:type="spellStart"/>
      <w:r w:rsidRPr="00592010">
        <w:rPr>
          <w:rFonts w:ascii="Arial" w:hAnsi="Arial" w:cs="Arial"/>
          <w:sz w:val="22"/>
          <w:szCs w:val="22"/>
        </w:rPr>
        <w:t>Premat</w:t>
      </w:r>
      <w:proofErr w:type="spellEnd"/>
      <w:r w:rsidRPr="00592010">
        <w:rPr>
          <w:rFonts w:ascii="Arial" w:hAnsi="Arial" w:cs="Arial"/>
          <w:sz w:val="22"/>
          <w:szCs w:val="22"/>
        </w:rPr>
        <w:t xml:space="preserve"> ed. Buenos Aires: Alción Editora Colección Archivos, pp. 475-579.</w:t>
      </w:r>
    </w:p>
    <w:p w:rsidR="0018741C" w:rsidRPr="00592010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</w:rPr>
      </w:pPr>
    </w:p>
    <w:p w:rsidR="0018741C" w:rsidRDefault="0018741C" w:rsidP="0018741C">
      <w:pPr>
        <w:pStyle w:val="Textonotapie"/>
        <w:jc w:val="both"/>
        <w:rPr>
          <w:rFonts w:ascii="Arial" w:hAnsi="Arial" w:cs="Arial"/>
          <w:sz w:val="22"/>
          <w:szCs w:val="22"/>
        </w:rPr>
      </w:pPr>
      <w:r w:rsidRPr="00592010">
        <w:rPr>
          <w:rFonts w:ascii="Arial" w:hAnsi="Arial" w:cs="Arial"/>
          <w:sz w:val="22"/>
          <w:szCs w:val="22"/>
        </w:rPr>
        <w:t xml:space="preserve">Salas, Alberto, </w:t>
      </w:r>
      <w:r w:rsidRPr="00592010">
        <w:rPr>
          <w:rFonts w:ascii="Arial" w:hAnsi="Arial" w:cs="Arial"/>
          <w:i/>
          <w:iCs/>
          <w:sz w:val="22"/>
          <w:szCs w:val="22"/>
        </w:rPr>
        <w:t>Crónica florida del mestizaje de las Indias. Siglo XVI</w:t>
      </w:r>
      <w:r w:rsidRPr="00592010">
        <w:rPr>
          <w:rFonts w:ascii="Arial" w:hAnsi="Arial" w:cs="Arial"/>
          <w:sz w:val="22"/>
          <w:szCs w:val="22"/>
        </w:rPr>
        <w:t>, Buenos Aires, Losada, 1960.</w:t>
      </w:r>
    </w:p>
    <w:p w:rsidR="00F61132" w:rsidRDefault="00F61132" w:rsidP="0018741C">
      <w:pPr>
        <w:pStyle w:val="Textonotapie"/>
        <w:jc w:val="both"/>
        <w:rPr>
          <w:rFonts w:ascii="Arial" w:hAnsi="Arial" w:cs="Arial"/>
          <w:sz w:val="22"/>
          <w:szCs w:val="22"/>
        </w:rPr>
      </w:pPr>
    </w:p>
    <w:p w:rsidR="00F61132" w:rsidRDefault="00F61132" w:rsidP="0018741C">
      <w:pPr>
        <w:pStyle w:val="Textonotapi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Torre, Claudia, </w:t>
      </w:r>
      <w:r>
        <w:rPr>
          <w:rFonts w:ascii="Arial" w:hAnsi="Arial" w:cs="Arial"/>
          <w:i/>
          <w:sz w:val="22"/>
          <w:szCs w:val="22"/>
        </w:rPr>
        <w:t xml:space="preserve">Literatura en tránsito. </w:t>
      </w:r>
      <w:r w:rsidR="008225E2">
        <w:rPr>
          <w:rFonts w:ascii="Arial" w:hAnsi="Arial" w:cs="Arial"/>
          <w:i/>
          <w:sz w:val="22"/>
          <w:szCs w:val="22"/>
        </w:rPr>
        <w:t xml:space="preserve">La narrativa expedicionaria de la Conquista del Desierto. </w:t>
      </w:r>
      <w:r w:rsidR="008225E2">
        <w:rPr>
          <w:rFonts w:ascii="Arial" w:hAnsi="Arial" w:cs="Arial"/>
          <w:sz w:val="22"/>
          <w:szCs w:val="22"/>
        </w:rPr>
        <w:t>Buenos Aires, Prometeo, 2010</w:t>
      </w:r>
    </w:p>
    <w:p w:rsidR="008225E2" w:rsidRDefault="008225E2" w:rsidP="0018741C">
      <w:pPr>
        <w:pStyle w:val="Textonotapie"/>
        <w:jc w:val="both"/>
        <w:rPr>
          <w:rFonts w:ascii="Arial" w:hAnsi="Arial" w:cs="Arial"/>
          <w:sz w:val="22"/>
          <w:szCs w:val="22"/>
        </w:rPr>
      </w:pPr>
    </w:p>
    <w:p w:rsidR="008225E2" w:rsidRDefault="008225E2" w:rsidP="008225E2">
      <w:pPr>
        <w:spacing w:afterLines="120" w:after="288" w:line="240" w:lineRule="auto"/>
        <w:jc w:val="both"/>
        <w:rPr>
          <w:rFonts w:ascii="Corbel" w:eastAsia="Times New Roman" w:hAnsi="Corbel" w:cs="Times New Roman"/>
          <w:color w:val="000000"/>
          <w:sz w:val="24"/>
          <w:szCs w:val="24"/>
          <w:lang w:eastAsia="es-AR"/>
        </w:rPr>
      </w:pPr>
      <w:r>
        <w:rPr>
          <w:rFonts w:ascii="Corbel" w:eastAsia="Times New Roman" w:hAnsi="Corbel" w:cs="Times New Roman"/>
          <w:color w:val="000000"/>
          <w:sz w:val="24"/>
          <w:szCs w:val="24"/>
          <w:lang w:eastAsia="es-AR"/>
        </w:rPr>
        <w:t xml:space="preserve">Torre, Claudia, </w:t>
      </w:r>
      <w:r>
        <w:rPr>
          <w:rFonts w:ascii="Corbel" w:eastAsia="Times New Roman" w:hAnsi="Corbel" w:cs="Times New Roman"/>
          <w:i/>
          <w:iCs/>
          <w:color w:val="000000"/>
          <w:sz w:val="24"/>
          <w:szCs w:val="24"/>
          <w:lang w:eastAsia="es-AR"/>
        </w:rPr>
        <w:t xml:space="preserve">El otro desierto de la nación argentina. Antología de Narrativa Expedicionaria. </w:t>
      </w:r>
      <w:r>
        <w:rPr>
          <w:rFonts w:ascii="Corbel" w:eastAsia="Times New Roman" w:hAnsi="Corbel" w:cs="Times New Roman"/>
          <w:color w:val="000000"/>
          <w:sz w:val="24"/>
          <w:szCs w:val="24"/>
          <w:lang w:eastAsia="es-AR"/>
        </w:rPr>
        <w:t>Estudio preliminar y selección de textos. Buenos Aires, Editorial de la Universidad Nacional de Quilmes, 2011.</w:t>
      </w:r>
    </w:p>
    <w:p w:rsidR="00E04529" w:rsidRDefault="00E04529" w:rsidP="00E04529">
      <w:pPr>
        <w:spacing w:afterLines="120" w:after="288" w:line="240" w:lineRule="auto"/>
        <w:jc w:val="both"/>
        <w:rPr>
          <w:rFonts w:ascii="Corbel" w:eastAsia="Times New Roman" w:hAnsi="Corbel" w:cs="Times New Roman"/>
          <w:sz w:val="24"/>
          <w:szCs w:val="24"/>
          <w:lang w:eastAsia="es-AR"/>
        </w:rPr>
      </w:pPr>
      <w:r>
        <w:rPr>
          <w:rFonts w:ascii="Corbel" w:eastAsia="Times New Roman" w:hAnsi="Corbel" w:cs="Times New Roman"/>
          <w:color w:val="000000"/>
          <w:sz w:val="24"/>
          <w:szCs w:val="24"/>
          <w:lang w:eastAsia="es-AR"/>
        </w:rPr>
        <w:t xml:space="preserve">Torre, Claudia “Narrativa expedicionaria. Versiones del desierto entre 1880 y 1890”en </w:t>
      </w:r>
      <w:r>
        <w:rPr>
          <w:rFonts w:ascii="Corbel" w:eastAsia="Times New Roman" w:hAnsi="Corbel" w:cs="Times New Roman"/>
          <w:i/>
          <w:iCs/>
          <w:color w:val="000000"/>
          <w:sz w:val="24"/>
          <w:szCs w:val="24"/>
          <w:lang w:eastAsia="es-AR"/>
        </w:rPr>
        <w:t xml:space="preserve">Historia Crítica de la Literatura Argentina </w:t>
      </w:r>
      <w:r>
        <w:rPr>
          <w:rFonts w:ascii="Corbel" w:eastAsia="Times New Roman" w:hAnsi="Corbel" w:cs="Times New Roman"/>
          <w:color w:val="000000"/>
          <w:sz w:val="24"/>
          <w:szCs w:val="24"/>
          <w:lang w:eastAsia="es-AR"/>
        </w:rPr>
        <w:t xml:space="preserve">dirigida por Noé </w:t>
      </w:r>
      <w:proofErr w:type="spellStart"/>
      <w:r>
        <w:rPr>
          <w:rFonts w:ascii="Corbel" w:eastAsia="Times New Roman" w:hAnsi="Corbel" w:cs="Times New Roman"/>
          <w:color w:val="000000"/>
          <w:sz w:val="24"/>
          <w:szCs w:val="24"/>
          <w:lang w:eastAsia="es-AR"/>
        </w:rPr>
        <w:t>Jitrik</w:t>
      </w:r>
      <w:proofErr w:type="spellEnd"/>
      <w:r>
        <w:rPr>
          <w:rFonts w:ascii="Corbel" w:eastAsia="Times New Roman" w:hAnsi="Corbel" w:cs="Times New Roman"/>
          <w:color w:val="000000"/>
          <w:sz w:val="24"/>
          <w:szCs w:val="24"/>
          <w:lang w:eastAsia="es-AR"/>
        </w:rPr>
        <w:t xml:space="preserve"> en el volumen III compilado por Alejandra </w:t>
      </w:r>
      <w:proofErr w:type="spellStart"/>
      <w:r>
        <w:rPr>
          <w:rFonts w:ascii="Corbel" w:eastAsia="Times New Roman" w:hAnsi="Corbel" w:cs="Times New Roman"/>
          <w:color w:val="000000"/>
          <w:sz w:val="24"/>
          <w:szCs w:val="24"/>
          <w:lang w:eastAsia="es-AR"/>
        </w:rPr>
        <w:t>Laera</w:t>
      </w:r>
      <w:proofErr w:type="spellEnd"/>
      <w:r>
        <w:rPr>
          <w:rFonts w:ascii="Corbel" w:eastAsia="Times New Roman" w:hAnsi="Corbel" w:cs="Times New Roman"/>
          <w:color w:val="000000"/>
          <w:sz w:val="24"/>
          <w:szCs w:val="24"/>
          <w:lang w:eastAsia="es-AR"/>
        </w:rPr>
        <w:t xml:space="preserve">: “El brote de los géneros” </w:t>
      </w:r>
      <w:proofErr w:type="spellStart"/>
      <w:r>
        <w:rPr>
          <w:rFonts w:ascii="Corbel" w:eastAsia="Times New Roman" w:hAnsi="Corbel" w:cs="Times New Roman"/>
          <w:color w:val="000000"/>
          <w:sz w:val="24"/>
          <w:szCs w:val="24"/>
          <w:lang w:eastAsia="es-AR"/>
        </w:rPr>
        <w:t>Emecé</w:t>
      </w:r>
      <w:proofErr w:type="spellEnd"/>
      <w:r>
        <w:rPr>
          <w:rFonts w:ascii="Corbel" w:eastAsia="Times New Roman" w:hAnsi="Corbel" w:cs="Times New Roman"/>
          <w:color w:val="000000"/>
          <w:sz w:val="24"/>
          <w:szCs w:val="24"/>
          <w:lang w:eastAsia="es-AR"/>
        </w:rPr>
        <w:t xml:space="preserve"> Editores, Buenos Aires, 2010.</w:t>
      </w:r>
    </w:p>
    <w:p w:rsidR="008004F5" w:rsidRDefault="008004F5" w:rsidP="00E04529">
      <w:pPr>
        <w:spacing w:afterLines="120" w:after="288" w:line="240" w:lineRule="auto"/>
        <w:jc w:val="both"/>
        <w:rPr>
          <w:rFonts w:ascii="Corbel" w:eastAsia="Times New Roman" w:hAnsi="Corbel" w:cs="Times New Roman"/>
          <w:b/>
          <w:bCs/>
          <w:sz w:val="24"/>
          <w:szCs w:val="24"/>
          <w:lang w:val="es-ES_tradnl" w:eastAsia="es-AR"/>
        </w:rPr>
      </w:pPr>
    </w:p>
    <w:p w:rsidR="008004F5" w:rsidRDefault="008004F5" w:rsidP="00E04529">
      <w:pPr>
        <w:spacing w:afterLines="120" w:after="288" w:line="240" w:lineRule="auto"/>
        <w:jc w:val="both"/>
        <w:rPr>
          <w:rFonts w:ascii="Corbel" w:eastAsia="Times New Roman" w:hAnsi="Corbel" w:cs="Times New Roman"/>
          <w:b/>
          <w:bCs/>
          <w:sz w:val="24"/>
          <w:szCs w:val="24"/>
          <w:lang w:val="es-ES_tradnl" w:eastAsia="es-AR"/>
        </w:rPr>
      </w:pPr>
    </w:p>
    <w:p w:rsidR="00E04529" w:rsidRPr="00E04529" w:rsidRDefault="00E04529" w:rsidP="00E04529">
      <w:pPr>
        <w:spacing w:afterLines="120" w:after="288" w:line="240" w:lineRule="auto"/>
        <w:jc w:val="both"/>
        <w:rPr>
          <w:rFonts w:ascii="Corbel" w:eastAsia="Times New Roman" w:hAnsi="Corbel" w:cs="Times New Roman"/>
          <w:b/>
          <w:bCs/>
          <w:sz w:val="24"/>
          <w:szCs w:val="24"/>
          <w:lang w:val="es-ES_tradnl" w:eastAsia="es-AR"/>
        </w:rPr>
      </w:pPr>
      <w:r w:rsidRPr="00E04529">
        <w:rPr>
          <w:rFonts w:ascii="Corbel" w:eastAsia="Times New Roman" w:hAnsi="Corbel" w:cs="Times New Roman"/>
          <w:b/>
          <w:bCs/>
          <w:sz w:val="24"/>
          <w:szCs w:val="24"/>
          <w:lang w:val="es-ES_tradnl" w:eastAsia="es-AR"/>
        </w:rPr>
        <w:t>Condiciones de asistencia y evaluación:</w:t>
      </w:r>
    </w:p>
    <w:p w:rsidR="00E04529" w:rsidRPr="00E04529" w:rsidRDefault="00E04529" w:rsidP="00E04529">
      <w:pPr>
        <w:spacing w:afterLines="120" w:after="288" w:line="240" w:lineRule="auto"/>
        <w:jc w:val="both"/>
        <w:rPr>
          <w:rFonts w:ascii="Corbel" w:eastAsia="Times New Roman" w:hAnsi="Corbel" w:cs="Times New Roman"/>
          <w:sz w:val="24"/>
          <w:szCs w:val="24"/>
          <w:lang w:val="es-ES_tradnl" w:eastAsia="es-AR"/>
        </w:rPr>
      </w:pPr>
      <w:r w:rsidRPr="00E04529">
        <w:rPr>
          <w:rFonts w:ascii="Corbel" w:eastAsia="Times New Roman" w:hAnsi="Corbel" w:cs="Times New Roman"/>
          <w:sz w:val="24"/>
          <w:szCs w:val="24"/>
          <w:lang w:val="es-ES_tradnl" w:eastAsia="es-AR"/>
        </w:rPr>
        <w:t>• Asistencia al 75 por ciento de las clases.</w:t>
      </w:r>
    </w:p>
    <w:p w:rsidR="00E04529" w:rsidRPr="00E04529" w:rsidRDefault="00E04529" w:rsidP="00E04529">
      <w:pPr>
        <w:spacing w:afterLines="120" w:after="288" w:line="240" w:lineRule="auto"/>
        <w:jc w:val="both"/>
        <w:rPr>
          <w:rFonts w:ascii="Corbel" w:eastAsia="Times New Roman" w:hAnsi="Corbel" w:cs="Times New Roman"/>
          <w:sz w:val="24"/>
          <w:szCs w:val="24"/>
          <w:lang w:val="es-ES_tradnl" w:eastAsia="es-AR"/>
        </w:rPr>
      </w:pPr>
      <w:r w:rsidRPr="00E04529">
        <w:rPr>
          <w:rFonts w:ascii="Corbel" w:eastAsia="Times New Roman" w:hAnsi="Corbel" w:cs="Times New Roman"/>
          <w:sz w:val="24"/>
          <w:szCs w:val="24"/>
          <w:lang w:val="es-ES_tradnl" w:eastAsia="es-AR"/>
        </w:rPr>
        <w:t>• Los estudiantes deberán leer todos los textos asignados para cada clase y participar en las discusiones colectivas.</w:t>
      </w:r>
    </w:p>
    <w:p w:rsidR="00E04529" w:rsidRPr="00E04529" w:rsidRDefault="00E04529" w:rsidP="00E04529">
      <w:pPr>
        <w:spacing w:afterLines="120" w:after="288" w:line="240" w:lineRule="auto"/>
        <w:jc w:val="both"/>
        <w:rPr>
          <w:rFonts w:ascii="Corbel" w:eastAsia="Times New Roman" w:hAnsi="Corbel" w:cs="Times New Roman"/>
          <w:sz w:val="24"/>
          <w:szCs w:val="24"/>
          <w:lang w:val="es-ES_tradnl" w:eastAsia="es-AR"/>
        </w:rPr>
      </w:pPr>
      <w:r w:rsidRPr="00E04529">
        <w:rPr>
          <w:rFonts w:ascii="Corbel" w:eastAsia="Times New Roman" w:hAnsi="Corbel" w:cs="Times New Roman"/>
          <w:sz w:val="24"/>
          <w:szCs w:val="24"/>
          <w:lang w:val="es-ES_tradnl" w:eastAsia="es-AR"/>
        </w:rPr>
        <w:t>• Los participantes del seminario deberán hacer presentaciones individuales de la bibliografía teórica y crítica obligatoria.</w:t>
      </w:r>
    </w:p>
    <w:p w:rsidR="00E04529" w:rsidRDefault="00E04529" w:rsidP="00E04529">
      <w:pPr>
        <w:spacing w:afterLines="120" w:after="288" w:line="240" w:lineRule="auto"/>
        <w:jc w:val="both"/>
        <w:rPr>
          <w:rFonts w:ascii="Corbel" w:eastAsia="Times New Roman" w:hAnsi="Corbel" w:cs="Times New Roman"/>
          <w:sz w:val="24"/>
          <w:szCs w:val="24"/>
          <w:lang w:val="es-ES_tradnl" w:eastAsia="es-AR"/>
        </w:rPr>
      </w:pPr>
      <w:r w:rsidRPr="00E04529">
        <w:rPr>
          <w:rFonts w:ascii="Corbel" w:eastAsia="Times New Roman" w:hAnsi="Corbel" w:cs="Times New Roman"/>
          <w:sz w:val="24"/>
          <w:szCs w:val="24"/>
          <w:lang w:val="es-ES_tradnl" w:eastAsia="es-AR"/>
        </w:rPr>
        <w:t xml:space="preserve">• El trabajo final, un </w:t>
      </w:r>
      <w:r>
        <w:rPr>
          <w:rFonts w:ascii="Corbel" w:eastAsia="Times New Roman" w:hAnsi="Corbel" w:cs="Times New Roman"/>
          <w:sz w:val="24"/>
          <w:szCs w:val="24"/>
          <w:lang w:val="es-ES_tradnl" w:eastAsia="es-AR"/>
        </w:rPr>
        <w:t>ensayo académico de 1</w:t>
      </w:r>
      <w:r w:rsidRPr="00E04529">
        <w:rPr>
          <w:rFonts w:ascii="Corbel" w:eastAsia="Times New Roman" w:hAnsi="Corbel" w:cs="Times New Roman"/>
          <w:sz w:val="24"/>
          <w:szCs w:val="24"/>
          <w:lang w:val="es-ES_tradnl" w:eastAsia="es-AR"/>
        </w:rPr>
        <w:t>0 páginas sobre algunos de los temas abordados durante el curso</w:t>
      </w:r>
      <w:r>
        <w:rPr>
          <w:rFonts w:ascii="Corbel" w:eastAsia="Times New Roman" w:hAnsi="Corbel" w:cs="Times New Roman"/>
          <w:sz w:val="24"/>
          <w:szCs w:val="24"/>
          <w:lang w:val="es-ES_tradnl" w:eastAsia="es-AR"/>
        </w:rPr>
        <w:t xml:space="preserve">, se entregará según plazos que indica el reglamento los </w:t>
      </w:r>
      <w:r w:rsidRPr="00E04529">
        <w:rPr>
          <w:rFonts w:ascii="Corbel" w:eastAsia="Times New Roman" w:hAnsi="Corbel" w:cs="Times New Roman"/>
          <w:sz w:val="24"/>
          <w:szCs w:val="24"/>
          <w:lang w:val="es-ES_tradnl" w:eastAsia="es-AR"/>
        </w:rPr>
        <w:t>de la Maestría una vez finalizado el curso.</w:t>
      </w:r>
    </w:p>
    <w:p w:rsidR="00E04529" w:rsidRPr="00E04529" w:rsidRDefault="00E04529" w:rsidP="00E04529">
      <w:pPr>
        <w:spacing w:afterLines="120" w:after="288" w:line="240" w:lineRule="auto"/>
        <w:jc w:val="both"/>
        <w:rPr>
          <w:rFonts w:ascii="Corbel" w:eastAsia="Times New Roman" w:hAnsi="Corbel" w:cs="Times New Roman"/>
          <w:sz w:val="24"/>
          <w:szCs w:val="24"/>
          <w:lang w:val="es-ES_tradnl" w:eastAsia="es-AR"/>
        </w:rPr>
      </w:pPr>
      <w:r>
        <w:rPr>
          <w:rFonts w:ascii="Corbel" w:eastAsia="Times New Roman" w:hAnsi="Corbel" w:cs="Times New Roman"/>
          <w:sz w:val="24"/>
          <w:szCs w:val="24"/>
          <w:lang w:val="es-ES_tradnl" w:eastAsia="es-AR"/>
        </w:rPr>
        <w:t>___________________________________________________________________--</w:t>
      </w:r>
    </w:p>
    <w:p w:rsidR="00E04529" w:rsidRPr="00E04529" w:rsidRDefault="00E04529" w:rsidP="00E04529">
      <w:pPr>
        <w:spacing w:afterLines="120" w:after="288" w:line="240" w:lineRule="auto"/>
        <w:jc w:val="both"/>
        <w:rPr>
          <w:rFonts w:ascii="Corbel" w:eastAsia="Times New Roman" w:hAnsi="Corbel" w:cs="Times New Roman"/>
          <w:sz w:val="24"/>
          <w:szCs w:val="24"/>
          <w:lang w:val="es-ES_tradnl" w:eastAsia="es-AR"/>
        </w:rPr>
      </w:pPr>
    </w:p>
    <w:p w:rsidR="00E04529" w:rsidRPr="00E04529" w:rsidRDefault="00E04529" w:rsidP="00E04529">
      <w:pPr>
        <w:spacing w:afterLines="120" w:after="288" w:line="240" w:lineRule="auto"/>
        <w:jc w:val="both"/>
        <w:rPr>
          <w:rFonts w:ascii="Corbel" w:eastAsia="Times New Roman" w:hAnsi="Corbel" w:cs="Times New Roman"/>
          <w:b/>
          <w:bCs/>
          <w:sz w:val="24"/>
          <w:szCs w:val="24"/>
          <w:lang w:val="es-ES_tradnl" w:eastAsia="es-AR"/>
        </w:rPr>
      </w:pPr>
      <w:r w:rsidRPr="00E04529">
        <w:rPr>
          <w:rFonts w:ascii="Corbel" w:eastAsia="Times New Roman" w:hAnsi="Corbel" w:cs="Times New Roman"/>
          <w:b/>
          <w:bCs/>
          <w:sz w:val="24"/>
          <w:szCs w:val="24"/>
          <w:lang w:val="es-ES_tradnl" w:eastAsia="es-AR"/>
        </w:rPr>
        <w:t>Régimen de acreditación</w:t>
      </w:r>
    </w:p>
    <w:p w:rsidR="00E04529" w:rsidRPr="00E04529" w:rsidRDefault="00E04529" w:rsidP="00E04529">
      <w:pPr>
        <w:spacing w:afterLines="120" w:after="288" w:line="240" w:lineRule="auto"/>
        <w:jc w:val="both"/>
        <w:rPr>
          <w:rFonts w:ascii="Corbel" w:eastAsia="Times New Roman" w:hAnsi="Corbel" w:cs="Times New Roman"/>
          <w:b/>
          <w:bCs/>
          <w:sz w:val="24"/>
          <w:szCs w:val="24"/>
          <w:lang w:val="es-ES_tradnl" w:eastAsia="es-AR"/>
        </w:rPr>
      </w:pPr>
      <w:r w:rsidRPr="00E04529">
        <w:rPr>
          <w:rFonts w:ascii="Corbel" w:eastAsia="Times New Roman" w:hAnsi="Corbel" w:cs="Times New Roman"/>
          <w:sz w:val="24"/>
          <w:szCs w:val="24"/>
          <w:lang w:val="es-ES_tradnl" w:eastAsia="es-AR"/>
        </w:rPr>
        <w:t xml:space="preserve">Los alumnos deberán leer a bibliografía obligatoria propuesta en el curso y participar activamente en </w:t>
      </w:r>
      <w:proofErr w:type="gramStart"/>
      <w:r w:rsidRPr="00E04529">
        <w:rPr>
          <w:rFonts w:ascii="Corbel" w:eastAsia="Times New Roman" w:hAnsi="Corbel" w:cs="Times New Roman"/>
          <w:sz w:val="24"/>
          <w:szCs w:val="24"/>
          <w:lang w:val="es-ES_tradnl" w:eastAsia="es-AR"/>
        </w:rPr>
        <w:t>las discusión</w:t>
      </w:r>
      <w:proofErr w:type="gramEnd"/>
      <w:r w:rsidRPr="00E04529">
        <w:rPr>
          <w:rFonts w:ascii="Corbel" w:eastAsia="Times New Roman" w:hAnsi="Corbel" w:cs="Times New Roman"/>
          <w:sz w:val="24"/>
          <w:szCs w:val="24"/>
          <w:lang w:val="es-ES_tradnl" w:eastAsia="es-AR"/>
        </w:rPr>
        <w:t xml:space="preserve"> de los textos y problemas presentados en cada clase. Deberán también entregar un trabajo escrito final, en el que podrán integrar lo visto en el seminario a sus investigaciones específicas para sus respectivas tesis de doctorado. El seminario facilitará el acceso a los materiales de lectura que se necesiten para la cursada.</w:t>
      </w:r>
    </w:p>
    <w:p w:rsidR="00E04529" w:rsidRPr="00E04529" w:rsidRDefault="00E04529" w:rsidP="008225E2">
      <w:pPr>
        <w:spacing w:afterLines="120" w:after="288" w:line="240" w:lineRule="auto"/>
        <w:jc w:val="both"/>
        <w:rPr>
          <w:rFonts w:ascii="Corbel" w:eastAsia="Times New Roman" w:hAnsi="Corbel" w:cs="Times New Roman"/>
          <w:sz w:val="24"/>
          <w:szCs w:val="24"/>
          <w:lang w:val="es-ES_tradnl" w:eastAsia="es-AR"/>
        </w:rPr>
      </w:pPr>
    </w:p>
    <w:p w:rsidR="00E04529" w:rsidRDefault="00E04529" w:rsidP="0018741C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___________________________________</w:t>
      </w:r>
    </w:p>
    <w:p w:rsidR="00E04529" w:rsidRPr="00592010" w:rsidRDefault="00E04529" w:rsidP="0018741C">
      <w:pPr>
        <w:jc w:val="both"/>
        <w:rPr>
          <w:rFonts w:ascii="Arial" w:hAnsi="Arial" w:cs="Arial"/>
          <w:iCs/>
        </w:rPr>
      </w:pPr>
    </w:p>
    <w:p w:rsidR="0018741C" w:rsidRPr="00592010" w:rsidRDefault="0018741C" w:rsidP="0018741C">
      <w:pPr>
        <w:rPr>
          <w:rFonts w:ascii="Arial" w:eastAsia="Times New Roman" w:hAnsi="Arial" w:cs="Arial"/>
          <w:lang w:val="es-ES" w:eastAsia="es-ES"/>
        </w:rPr>
      </w:pPr>
    </w:p>
    <w:p w:rsidR="0018741C" w:rsidRPr="00592010" w:rsidRDefault="0018741C" w:rsidP="0018741C">
      <w:pPr>
        <w:jc w:val="both"/>
        <w:rPr>
          <w:rFonts w:ascii="Arial" w:hAnsi="Arial" w:cs="Arial"/>
          <w:u w:val="single"/>
        </w:rPr>
      </w:pPr>
    </w:p>
    <w:p w:rsidR="0018741C" w:rsidRPr="00592010" w:rsidRDefault="0018741C" w:rsidP="0018741C">
      <w:pPr>
        <w:jc w:val="both"/>
        <w:rPr>
          <w:rFonts w:ascii="Arial" w:hAnsi="Arial" w:cs="Arial"/>
          <w:u w:val="single"/>
        </w:rPr>
      </w:pPr>
    </w:p>
    <w:p w:rsidR="0018741C" w:rsidRPr="00592010" w:rsidRDefault="0018741C">
      <w:pPr>
        <w:rPr>
          <w:rFonts w:ascii="Arial" w:hAnsi="Arial" w:cs="Arial"/>
        </w:rPr>
      </w:pPr>
    </w:p>
    <w:p w:rsidR="008346A3" w:rsidRPr="00592010" w:rsidRDefault="008346A3">
      <w:pPr>
        <w:rPr>
          <w:rFonts w:ascii="Arial" w:hAnsi="Arial" w:cs="Arial"/>
        </w:rPr>
      </w:pPr>
    </w:p>
    <w:sectPr w:rsidR="008346A3" w:rsidRPr="00592010" w:rsidSect="00515CD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A3"/>
    <w:rsid w:val="000D6AE3"/>
    <w:rsid w:val="00154A58"/>
    <w:rsid w:val="0018741C"/>
    <w:rsid w:val="00515CDB"/>
    <w:rsid w:val="00592010"/>
    <w:rsid w:val="006656C4"/>
    <w:rsid w:val="006701EC"/>
    <w:rsid w:val="007E4BCF"/>
    <w:rsid w:val="008004F5"/>
    <w:rsid w:val="008225E2"/>
    <w:rsid w:val="008346A3"/>
    <w:rsid w:val="00906A8B"/>
    <w:rsid w:val="009146AD"/>
    <w:rsid w:val="00951C63"/>
    <w:rsid w:val="009E4A5F"/>
    <w:rsid w:val="00B01AB0"/>
    <w:rsid w:val="00DF61C1"/>
    <w:rsid w:val="00E04529"/>
    <w:rsid w:val="00E5119E"/>
    <w:rsid w:val="00F61132"/>
    <w:rsid w:val="00F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18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18741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187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18741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2119</Words>
  <Characters>11657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Torre</dc:creator>
  <cp:lastModifiedBy>Noelia Vitali</cp:lastModifiedBy>
  <cp:revision>6</cp:revision>
  <cp:lastPrinted>2017-03-04T14:35:00Z</cp:lastPrinted>
  <dcterms:created xsi:type="dcterms:W3CDTF">2017-03-03T18:04:00Z</dcterms:created>
  <dcterms:modified xsi:type="dcterms:W3CDTF">2017-04-25T15:28:00Z</dcterms:modified>
</cp:coreProperties>
</file>