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0C" w:rsidRPr="00830FE9" w:rsidRDefault="0073210C" w:rsidP="00830FE9">
      <w:pPr>
        <w:spacing w:after="0" w:line="240" w:lineRule="auto"/>
        <w:jc w:val="center"/>
        <w:rPr>
          <w:rFonts w:ascii="Arial" w:hAnsi="Arial" w:cs="Arial"/>
          <w:b/>
          <w:sz w:val="24"/>
          <w:szCs w:val="24"/>
          <w:lang w:val="es-ES" w:eastAsia="es-ES"/>
        </w:rPr>
      </w:pPr>
      <w:bookmarkStart w:id="0" w:name="_GoBack"/>
      <w:bookmarkEnd w:id="0"/>
      <w:r w:rsidRPr="00830FE9">
        <w:rPr>
          <w:rFonts w:ascii="Arial" w:hAnsi="Arial" w:cs="Arial"/>
          <w:b/>
          <w:sz w:val="24"/>
          <w:szCs w:val="24"/>
          <w:lang w:val="es-ES" w:eastAsia="es-ES"/>
        </w:rPr>
        <w:t>MAESTRÍA EN ESTUDIOS HISTÓRICO-ARQUEOLÓGICOS</w:t>
      </w:r>
    </w:p>
    <w:p w:rsidR="0073210C" w:rsidRPr="00830FE9" w:rsidRDefault="0073210C" w:rsidP="00830FE9">
      <w:pPr>
        <w:spacing w:after="0" w:line="240" w:lineRule="auto"/>
        <w:jc w:val="center"/>
        <w:rPr>
          <w:rFonts w:ascii="Arial" w:hAnsi="Arial" w:cs="Arial"/>
          <w:b/>
          <w:sz w:val="24"/>
          <w:szCs w:val="24"/>
          <w:lang w:val="es-ES" w:eastAsia="es-ES"/>
        </w:rPr>
      </w:pPr>
      <w:r w:rsidRPr="00830FE9">
        <w:rPr>
          <w:rFonts w:ascii="Arial" w:hAnsi="Arial" w:cs="Arial"/>
          <w:b/>
          <w:sz w:val="24"/>
          <w:szCs w:val="24"/>
          <w:lang w:val="es-ES" w:eastAsia="es-ES"/>
        </w:rPr>
        <w:t>Facultad de Filosofía y Letras, Universidad de Buenos Aires</w:t>
      </w:r>
    </w:p>
    <w:p w:rsidR="0073210C" w:rsidRPr="00830FE9" w:rsidRDefault="0073210C" w:rsidP="00830FE9">
      <w:pPr>
        <w:spacing w:after="0" w:line="240" w:lineRule="auto"/>
        <w:jc w:val="center"/>
        <w:rPr>
          <w:rFonts w:ascii="Arial" w:hAnsi="Arial" w:cs="Arial"/>
          <w:b/>
          <w:sz w:val="24"/>
          <w:szCs w:val="24"/>
          <w:lang w:val="es-ES" w:eastAsia="es-ES"/>
        </w:rPr>
      </w:pPr>
    </w:p>
    <w:p w:rsidR="0073210C" w:rsidRPr="00830FE9" w:rsidRDefault="0073210C" w:rsidP="00830FE9">
      <w:pPr>
        <w:spacing w:after="0" w:line="240" w:lineRule="auto"/>
        <w:jc w:val="center"/>
        <w:rPr>
          <w:rFonts w:ascii="Arial" w:hAnsi="Arial" w:cs="Arial"/>
          <w:b/>
          <w:sz w:val="24"/>
          <w:szCs w:val="24"/>
          <w:lang w:val="es-ES" w:eastAsia="es-ES"/>
        </w:rPr>
      </w:pPr>
    </w:p>
    <w:p w:rsidR="00D928E2" w:rsidRPr="00830FE9" w:rsidRDefault="0073210C" w:rsidP="00830FE9">
      <w:pPr>
        <w:spacing w:after="0" w:line="240" w:lineRule="auto"/>
        <w:rPr>
          <w:rFonts w:ascii="Arial" w:hAnsi="Arial" w:cs="Arial"/>
          <w:b/>
          <w:sz w:val="24"/>
          <w:szCs w:val="24"/>
          <w:lang w:val="es-ES" w:eastAsia="es-ES"/>
        </w:rPr>
      </w:pPr>
      <w:r w:rsidRPr="00830FE9">
        <w:rPr>
          <w:rFonts w:ascii="Arial" w:hAnsi="Arial" w:cs="Arial"/>
          <w:sz w:val="24"/>
          <w:szCs w:val="24"/>
          <w:lang w:val="es-ES" w:eastAsia="es-ES"/>
        </w:rPr>
        <w:t>SEMINARIO:</w:t>
      </w:r>
      <w:r w:rsidRPr="00830FE9">
        <w:rPr>
          <w:rFonts w:ascii="Arial" w:hAnsi="Arial" w:cs="Arial"/>
          <w:b/>
          <w:sz w:val="24"/>
          <w:szCs w:val="24"/>
          <w:lang w:val="es-ES" w:eastAsia="es-ES"/>
        </w:rPr>
        <w:t xml:space="preserve"> </w:t>
      </w:r>
      <w:r w:rsidRPr="00830FE9">
        <w:rPr>
          <w:rFonts w:ascii="Arial" w:hAnsi="Arial" w:cs="Arial"/>
          <w:sz w:val="24"/>
          <w:szCs w:val="24"/>
          <w:lang w:val="es-ES" w:eastAsia="es-ES"/>
        </w:rPr>
        <w:t>Cultura Material, Patrimonio e Identidades</w:t>
      </w:r>
    </w:p>
    <w:p w:rsidR="00D928E2" w:rsidRPr="00830FE9" w:rsidRDefault="00D928E2" w:rsidP="00830FE9">
      <w:pPr>
        <w:spacing w:after="0" w:line="240" w:lineRule="auto"/>
        <w:jc w:val="center"/>
        <w:rPr>
          <w:rFonts w:ascii="Arial" w:hAnsi="Arial" w:cs="Arial"/>
          <w:i/>
          <w:sz w:val="24"/>
          <w:szCs w:val="24"/>
          <w:lang w:val="es-MX" w:eastAsia="es-ES"/>
        </w:rPr>
      </w:pPr>
    </w:p>
    <w:p w:rsidR="00D928E2" w:rsidRPr="00830FE9" w:rsidRDefault="0073210C" w:rsidP="00830FE9">
      <w:pPr>
        <w:spacing w:after="0" w:line="240" w:lineRule="auto"/>
        <w:rPr>
          <w:rFonts w:ascii="Arial" w:hAnsi="Arial" w:cs="Arial"/>
          <w:sz w:val="24"/>
          <w:szCs w:val="24"/>
          <w:lang w:val="es-AR" w:eastAsia="es-ES"/>
        </w:rPr>
      </w:pPr>
      <w:r w:rsidRPr="00830FE9">
        <w:rPr>
          <w:rFonts w:ascii="Arial" w:hAnsi="Arial" w:cs="Arial"/>
          <w:sz w:val="24"/>
          <w:szCs w:val="24"/>
          <w:lang w:val="es-AR" w:eastAsia="es-ES"/>
        </w:rPr>
        <w:t xml:space="preserve">DOCENTE A CARGO: Félix A. Acuto (Investigador Independiente CONICET. </w:t>
      </w:r>
      <w:proofErr w:type="spellStart"/>
      <w:r w:rsidRPr="00830FE9">
        <w:rPr>
          <w:rFonts w:ascii="Arial" w:hAnsi="Arial" w:cs="Arial"/>
          <w:sz w:val="24"/>
          <w:szCs w:val="24"/>
          <w:lang w:val="es-AR" w:eastAsia="es-ES"/>
        </w:rPr>
        <w:t>Ph.D</w:t>
      </w:r>
      <w:proofErr w:type="spellEnd"/>
      <w:r w:rsidRPr="00830FE9">
        <w:rPr>
          <w:rFonts w:ascii="Arial" w:hAnsi="Arial" w:cs="Arial"/>
          <w:sz w:val="24"/>
          <w:szCs w:val="24"/>
          <w:lang w:val="es-AR" w:eastAsia="es-ES"/>
        </w:rPr>
        <w:t xml:space="preserve">. </w:t>
      </w:r>
      <w:proofErr w:type="spellStart"/>
      <w:r w:rsidRPr="00830FE9">
        <w:rPr>
          <w:rFonts w:ascii="Arial" w:hAnsi="Arial" w:cs="Arial"/>
          <w:sz w:val="24"/>
          <w:szCs w:val="24"/>
          <w:lang w:val="es-AR" w:eastAsia="es-ES"/>
        </w:rPr>
        <w:t>State</w:t>
      </w:r>
      <w:proofErr w:type="spellEnd"/>
      <w:r w:rsidRPr="00830FE9">
        <w:rPr>
          <w:rFonts w:ascii="Arial" w:hAnsi="Arial" w:cs="Arial"/>
          <w:sz w:val="24"/>
          <w:szCs w:val="24"/>
          <w:lang w:val="es-AR" w:eastAsia="es-ES"/>
        </w:rPr>
        <w:t xml:space="preserve"> </w:t>
      </w:r>
      <w:proofErr w:type="spellStart"/>
      <w:r w:rsidRPr="00830FE9">
        <w:rPr>
          <w:rFonts w:ascii="Arial" w:hAnsi="Arial" w:cs="Arial"/>
          <w:sz w:val="24"/>
          <w:szCs w:val="24"/>
          <w:lang w:val="es-AR" w:eastAsia="es-ES"/>
        </w:rPr>
        <w:t>Universtity</w:t>
      </w:r>
      <w:proofErr w:type="spellEnd"/>
      <w:r w:rsidRPr="00830FE9">
        <w:rPr>
          <w:rFonts w:ascii="Arial" w:hAnsi="Arial" w:cs="Arial"/>
          <w:sz w:val="24"/>
          <w:szCs w:val="24"/>
          <w:lang w:val="es-AR" w:eastAsia="es-ES"/>
        </w:rPr>
        <w:t xml:space="preserve"> of New York – Binghamton) </w:t>
      </w:r>
    </w:p>
    <w:p w:rsidR="00D928E2" w:rsidRPr="00830FE9" w:rsidRDefault="00D928E2" w:rsidP="00830FE9">
      <w:pPr>
        <w:spacing w:after="0" w:line="240" w:lineRule="auto"/>
        <w:jc w:val="center"/>
        <w:rPr>
          <w:rFonts w:ascii="Arial" w:hAnsi="Arial" w:cs="Arial"/>
          <w:i/>
          <w:sz w:val="24"/>
          <w:szCs w:val="24"/>
          <w:lang w:val="es-AR" w:eastAsia="es-ES"/>
        </w:rPr>
      </w:pPr>
    </w:p>
    <w:p w:rsidR="00D928E2" w:rsidRPr="00830FE9" w:rsidRDefault="00D928E2" w:rsidP="00830FE9">
      <w:pPr>
        <w:spacing w:after="0" w:line="240" w:lineRule="auto"/>
        <w:jc w:val="both"/>
        <w:rPr>
          <w:rFonts w:ascii="Arial" w:hAnsi="Arial" w:cs="Arial"/>
          <w:b/>
          <w:sz w:val="24"/>
          <w:szCs w:val="24"/>
          <w:lang w:val="es-AR" w:eastAsia="es-ES"/>
        </w:rPr>
      </w:pPr>
    </w:p>
    <w:p w:rsidR="00D928E2" w:rsidRPr="00830FE9" w:rsidRDefault="00D928E2" w:rsidP="00830FE9">
      <w:pPr>
        <w:spacing w:after="0" w:line="240" w:lineRule="auto"/>
        <w:jc w:val="both"/>
        <w:rPr>
          <w:rFonts w:ascii="Arial" w:hAnsi="Arial" w:cs="Arial"/>
          <w:b/>
          <w:caps/>
          <w:sz w:val="24"/>
          <w:szCs w:val="24"/>
          <w:lang w:val="es-ES" w:eastAsia="es-ES"/>
        </w:rPr>
      </w:pPr>
      <w:r w:rsidRPr="00830FE9">
        <w:rPr>
          <w:rFonts w:ascii="Arial" w:hAnsi="Arial" w:cs="Arial"/>
          <w:b/>
          <w:caps/>
          <w:sz w:val="24"/>
          <w:szCs w:val="24"/>
          <w:lang w:val="es-ES" w:eastAsia="es-ES"/>
        </w:rPr>
        <w:t>PRESENTACIÓN</w:t>
      </w:r>
    </w:p>
    <w:p w:rsidR="00742C4C" w:rsidRPr="00830FE9" w:rsidRDefault="00D928E2" w:rsidP="00830FE9">
      <w:pPr>
        <w:spacing w:after="0" w:line="240" w:lineRule="auto"/>
        <w:jc w:val="both"/>
        <w:rPr>
          <w:rFonts w:ascii="Arial" w:hAnsi="Arial" w:cs="Arial"/>
          <w:sz w:val="24"/>
          <w:szCs w:val="24"/>
          <w:lang w:val="es-AR"/>
        </w:rPr>
      </w:pPr>
      <w:r w:rsidRPr="00830FE9">
        <w:rPr>
          <w:rFonts w:ascii="Arial" w:hAnsi="Arial" w:cs="Arial"/>
          <w:sz w:val="24"/>
          <w:szCs w:val="24"/>
          <w:lang w:val="es-AR"/>
        </w:rPr>
        <w:t xml:space="preserve">Este seminario apunta a </w:t>
      </w:r>
      <w:r w:rsidR="00742C4C" w:rsidRPr="00830FE9">
        <w:rPr>
          <w:rFonts w:ascii="Arial" w:hAnsi="Arial" w:cs="Arial"/>
          <w:sz w:val="24"/>
          <w:szCs w:val="24"/>
          <w:lang w:val="es-AR"/>
        </w:rPr>
        <w:t>explorar y reflexionar teóricamente sobre la materialidad de la vida social. Partimos por el abandono de las perspectivas que estiman a las cosas como simples herramientas utilitarias para pasar a discutir cómo los objetos dan forma a nuestras prácticas, interacciones y corporalidades, así como también cómo significan</w:t>
      </w:r>
      <w:r w:rsidR="00DA782F" w:rsidRPr="00830FE9">
        <w:rPr>
          <w:rFonts w:ascii="Arial" w:hAnsi="Arial" w:cs="Arial"/>
          <w:sz w:val="24"/>
          <w:szCs w:val="24"/>
          <w:lang w:val="es-AR"/>
        </w:rPr>
        <w:t xml:space="preserve"> y clasifican</w:t>
      </w:r>
      <w:r w:rsidR="00742C4C" w:rsidRPr="00830FE9">
        <w:rPr>
          <w:rFonts w:ascii="Arial" w:hAnsi="Arial" w:cs="Arial"/>
          <w:sz w:val="24"/>
          <w:szCs w:val="24"/>
          <w:lang w:val="es-AR"/>
        </w:rPr>
        <w:t xml:space="preserve"> el mundo en el que vivimos, produciendo y reproduciendo narrativas, memorias e ideologías. Examinaremos la manera en que los objetos y el orden material se constituyen en campos de disputas y luchas de poder entre grupos que buscan establecer ciertas formas sociales</w:t>
      </w:r>
      <w:r w:rsidR="00D53508" w:rsidRPr="00830FE9">
        <w:rPr>
          <w:rFonts w:ascii="Arial" w:hAnsi="Arial" w:cs="Arial"/>
          <w:sz w:val="24"/>
          <w:szCs w:val="24"/>
          <w:lang w:val="es-AR"/>
        </w:rPr>
        <w:t xml:space="preserve">, </w:t>
      </w:r>
      <w:r w:rsidR="001E3C53" w:rsidRPr="00830FE9">
        <w:rPr>
          <w:rFonts w:ascii="Arial" w:hAnsi="Arial" w:cs="Arial"/>
          <w:sz w:val="24"/>
          <w:szCs w:val="24"/>
          <w:lang w:val="es-AR"/>
        </w:rPr>
        <w:t>identidades</w:t>
      </w:r>
      <w:r w:rsidR="00742C4C" w:rsidRPr="00830FE9">
        <w:rPr>
          <w:rFonts w:ascii="Arial" w:hAnsi="Arial" w:cs="Arial"/>
          <w:sz w:val="24"/>
          <w:szCs w:val="24"/>
          <w:lang w:val="es-AR"/>
        </w:rPr>
        <w:t xml:space="preserve"> </w:t>
      </w:r>
      <w:r w:rsidR="00D53508" w:rsidRPr="00830FE9">
        <w:rPr>
          <w:rFonts w:ascii="Arial" w:hAnsi="Arial" w:cs="Arial"/>
          <w:sz w:val="24"/>
          <w:szCs w:val="24"/>
          <w:lang w:val="es-AR"/>
        </w:rPr>
        <w:t xml:space="preserve">particulares </w:t>
      </w:r>
      <w:r w:rsidR="00742C4C" w:rsidRPr="00830FE9">
        <w:rPr>
          <w:rFonts w:ascii="Arial" w:hAnsi="Arial" w:cs="Arial"/>
          <w:sz w:val="24"/>
          <w:szCs w:val="24"/>
          <w:lang w:val="es-AR"/>
        </w:rPr>
        <w:t>y sentidos</w:t>
      </w:r>
      <w:r w:rsidR="00D53508" w:rsidRPr="00830FE9">
        <w:rPr>
          <w:rFonts w:ascii="Arial" w:hAnsi="Arial" w:cs="Arial"/>
          <w:sz w:val="24"/>
          <w:szCs w:val="24"/>
          <w:lang w:val="es-AR"/>
        </w:rPr>
        <w:t xml:space="preserve"> propios</w:t>
      </w:r>
      <w:r w:rsidR="00742C4C" w:rsidRPr="00830FE9">
        <w:rPr>
          <w:rFonts w:ascii="Arial" w:hAnsi="Arial" w:cs="Arial"/>
          <w:sz w:val="24"/>
          <w:szCs w:val="24"/>
          <w:lang w:val="es-AR"/>
        </w:rPr>
        <w:t xml:space="preserve">. </w:t>
      </w:r>
      <w:r w:rsidR="001E3C53" w:rsidRPr="00830FE9">
        <w:rPr>
          <w:rFonts w:ascii="Arial" w:hAnsi="Arial" w:cs="Arial"/>
          <w:sz w:val="24"/>
          <w:szCs w:val="24"/>
          <w:lang w:val="es-AR"/>
        </w:rPr>
        <w:t xml:space="preserve">En pocas palabras, analizaremos el rol activo que la materialidad y la espacialidad tienen en la conformación de la vida social. Pero no solo esto. Este seminario también propone explorar otras ontologías en las cuales los objetos son entidades animadas con capacidad de acción e intencionalidad, así como también aquellas perspectivas teóricas que proponen que en la modernidad misma los objetos adquieren capacidades </w:t>
      </w:r>
      <w:proofErr w:type="spellStart"/>
      <w:r w:rsidR="001E3C53" w:rsidRPr="00830FE9">
        <w:rPr>
          <w:rFonts w:ascii="Arial" w:hAnsi="Arial" w:cs="Arial"/>
          <w:sz w:val="24"/>
          <w:szCs w:val="24"/>
          <w:lang w:val="es-AR"/>
        </w:rPr>
        <w:t>agentivas</w:t>
      </w:r>
      <w:proofErr w:type="spellEnd"/>
      <w:r w:rsidR="001E3C53" w:rsidRPr="00830FE9">
        <w:rPr>
          <w:rFonts w:ascii="Arial" w:hAnsi="Arial" w:cs="Arial"/>
          <w:sz w:val="24"/>
          <w:szCs w:val="24"/>
          <w:lang w:val="es-AR"/>
        </w:rPr>
        <w:t xml:space="preserve"> que influyen en las acciones humanas. </w:t>
      </w:r>
      <w:r w:rsidR="00325564" w:rsidRPr="00830FE9">
        <w:rPr>
          <w:rFonts w:ascii="Arial" w:hAnsi="Arial" w:cs="Arial"/>
          <w:sz w:val="24"/>
          <w:szCs w:val="24"/>
          <w:lang w:val="es-AR"/>
        </w:rPr>
        <w:t>El recorrido que realizaremos en este se</w:t>
      </w:r>
      <w:r w:rsidR="00D53508" w:rsidRPr="00830FE9">
        <w:rPr>
          <w:rFonts w:ascii="Arial" w:hAnsi="Arial" w:cs="Arial"/>
          <w:sz w:val="24"/>
          <w:szCs w:val="24"/>
          <w:lang w:val="es-AR"/>
        </w:rPr>
        <w:t>minario atraviesa tres ejes temáticos</w:t>
      </w:r>
      <w:r w:rsidR="00325564" w:rsidRPr="00830FE9">
        <w:rPr>
          <w:rFonts w:ascii="Arial" w:hAnsi="Arial" w:cs="Arial"/>
          <w:sz w:val="24"/>
          <w:szCs w:val="24"/>
          <w:lang w:val="es-AR"/>
        </w:rPr>
        <w:t>.</w:t>
      </w:r>
      <w:r w:rsidR="00742C4C" w:rsidRPr="00830FE9">
        <w:rPr>
          <w:rFonts w:ascii="Arial" w:hAnsi="Arial" w:cs="Arial"/>
          <w:sz w:val="24"/>
          <w:szCs w:val="24"/>
          <w:lang w:val="es-AR"/>
        </w:rPr>
        <w:t xml:space="preserve"> </w:t>
      </w:r>
    </w:p>
    <w:p w:rsidR="00742C4C" w:rsidRPr="00830FE9" w:rsidRDefault="0073210C" w:rsidP="00830FE9">
      <w:pPr>
        <w:spacing w:after="0" w:line="240" w:lineRule="auto"/>
        <w:ind w:firstLine="708"/>
        <w:jc w:val="both"/>
        <w:rPr>
          <w:rFonts w:ascii="Arial" w:hAnsi="Arial" w:cs="Arial"/>
          <w:sz w:val="24"/>
          <w:szCs w:val="24"/>
          <w:lang w:val="es-ES"/>
        </w:rPr>
      </w:pPr>
      <w:r w:rsidRPr="00830FE9">
        <w:rPr>
          <w:rFonts w:ascii="Arial" w:hAnsi="Arial" w:cs="Arial"/>
          <w:sz w:val="24"/>
          <w:szCs w:val="24"/>
          <w:lang w:val="es-AR"/>
        </w:rPr>
        <w:t xml:space="preserve">En primer lugar, se realizará un examen profundo de las teorías sobre los objetos. </w:t>
      </w:r>
      <w:r w:rsidR="00742C4C" w:rsidRPr="00830FE9">
        <w:rPr>
          <w:rFonts w:ascii="Arial" w:hAnsi="Arial" w:cs="Arial"/>
          <w:sz w:val="24"/>
          <w:szCs w:val="24"/>
          <w:lang w:val="es-ES"/>
        </w:rPr>
        <w:t>En este caso</w:t>
      </w:r>
      <w:r w:rsidR="00D53508" w:rsidRPr="00830FE9">
        <w:rPr>
          <w:rFonts w:ascii="Arial" w:hAnsi="Arial" w:cs="Arial"/>
          <w:sz w:val="24"/>
          <w:szCs w:val="24"/>
          <w:lang w:val="es-ES"/>
        </w:rPr>
        <w:t>,</w:t>
      </w:r>
      <w:r w:rsidR="00742C4C" w:rsidRPr="00830FE9">
        <w:rPr>
          <w:rFonts w:ascii="Arial" w:hAnsi="Arial" w:cs="Arial"/>
          <w:sz w:val="24"/>
          <w:szCs w:val="24"/>
          <w:lang w:val="es-ES"/>
        </w:rPr>
        <w:t xml:space="preserve"> examinaremos aquellas perspectivas que</w:t>
      </w:r>
      <w:r w:rsidR="00D53508" w:rsidRPr="00830FE9">
        <w:rPr>
          <w:rFonts w:ascii="Arial" w:hAnsi="Arial" w:cs="Arial"/>
          <w:sz w:val="24"/>
          <w:szCs w:val="24"/>
          <w:lang w:val="es-ES"/>
        </w:rPr>
        <w:t>:</w:t>
      </w:r>
      <w:r w:rsidR="00742C4C" w:rsidRPr="00830FE9">
        <w:rPr>
          <w:rFonts w:ascii="Arial" w:hAnsi="Arial" w:cs="Arial"/>
          <w:sz w:val="24"/>
          <w:szCs w:val="24"/>
          <w:lang w:val="es-ES"/>
        </w:rPr>
        <w:t xml:space="preserve"> 1) Demuestran el rol activo que tienen la cultura material y las formas espaciales (paisajes, lugares, arquitectura) en la conformación de la vida social; no siendo simplemente aspectos funcionales y utilitarios de las relaciones y prácticas sociales, sino que productores, reproductores y transformadores de las mismas. 2) Sostienen que la cultura material y el espacio social están significativamente constituidos. Los objetos y las espacialidades tienen significados</w:t>
      </w:r>
      <w:r w:rsidR="00325564" w:rsidRPr="00830FE9">
        <w:rPr>
          <w:rFonts w:ascii="Arial" w:hAnsi="Arial" w:cs="Arial"/>
          <w:sz w:val="24"/>
          <w:szCs w:val="24"/>
          <w:lang w:val="es-ES"/>
        </w:rPr>
        <w:t>, memorias</w:t>
      </w:r>
      <w:r w:rsidR="00742C4C" w:rsidRPr="00830FE9">
        <w:rPr>
          <w:rFonts w:ascii="Arial" w:hAnsi="Arial" w:cs="Arial"/>
          <w:sz w:val="24"/>
          <w:szCs w:val="24"/>
          <w:lang w:val="es-ES"/>
        </w:rPr>
        <w:t xml:space="preserve"> y narrativas inscriptas en ellos. 3) Señalan que la interacción y aprehensión de la materialidad y espacialidad no es simplemente un proceso intelectual, sino que se da a partir de la experiencia corporal. Así también que la materialidad y la espacialidad dan forma, histórica y culturalmente, a la subjetividad y corporeidad de las personas. 4) Cuestionan la dualidad sujetos/objetos, demostrando la existencia relacional que las sociedades no-occidentales y pasadas mantienen con los objetos y los paisajes y discutiendo la </w:t>
      </w:r>
      <w:proofErr w:type="spellStart"/>
      <w:r w:rsidR="00742C4C" w:rsidRPr="00830FE9">
        <w:rPr>
          <w:rFonts w:ascii="Arial" w:hAnsi="Arial" w:cs="Arial"/>
          <w:sz w:val="24"/>
          <w:szCs w:val="24"/>
          <w:lang w:val="es-ES"/>
        </w:rPr>
        <w:t>agentividad</w:t>
      </w:r>
      <w:proofErr w:type="spellEnd"/>
      <w:r w:rsidR="00742C4C" w:rsidRPr="00830FE9">
        <w:rPr>
          <w:rFonts w:ascii="Arial" w:hAnsi="Arial" w:cs="Arial"/>
          <w:sz w:val="24"/>
          <w:szCs w:val="24"/>
          <w:lang w:val="es-ES"/>
        </w:rPr>
        <w:t>/subjetividad de los objetos. Este cuarto aspecto es de fundamental importancia ya que ha sido la temática de discusión central en la teoría arqueológica de la última década.</w:t>
      </w:r>
    </w:p>
    <w:p w:rsidR="00742C4C" w:rsidRPr="00830FE9" w:rsidRDefault="00325564" w:rsidP="00830FE9">
      <w:pPr>
        <w:spacing w:after="0" w:line="240" w:lineRule="auto"/>
        <w:ind w:firstLine="708"/>
        <w:jc w:val="both"/>
        <w:rPr>
          <w:rFonts w:ascii="Arial" w:hAnsi="Arial" w:cs="Arial"/>
          <w:sz w:val="24"/>
          <w:szCs w:val="24"/>
          <w:lang w:val="es-AR"/>
        </w:rPr>
      </w:pPr>
      <w:r w:rsidRPr="00830FE9">
        <w:rPr>
          <w:rFonts w:ascii="Arial" w:hAnsi="Arial" w:cs="Arial"/>
          <w:sz w:val="24"/>
          <w:szCs w:val="24"/>
          <w:lang w:val="es-ES"/>
        </w:rPr>
        <w:t xml:space="preserve">En segundo lugar, abordaremos y discutiremos el concepto de </w:t>
      </w:r>
      <w:r w:rsidR="00D53508" w:rsidRPr="00830FE9">
        <w:rPr>
          <w:rFonts w:ascii="Arial" w:hAnsi="Arial" w:cs="Arial"/>
          <w:sz w:val="24"/>
          <w:szCs w:val="24"/>
          <w:lang w:val="es-ES"/>
        </w:rPr>
        <w:t>identidad y la manera en que</w:t>
      </w:r>
      <w:r w:rsidRPr="00830FE9">
        <w:rPr>
          <w:rFonts w:ascii="Arial" w:hAnsi="Arial" w:cs="Arial"/>
          <w:sz w:val="24"/>
          <w:szCs w:val="24"/>
          <w:lang w:val="es-ES"/>
        </w:rPr>
        <w:t xml:space="preserve"> objetos y lugares participan en las políticas de identidad. Asimismo, introduciremos el concepto de patrimonio, analizando los procesos </w:t>
      </w:r>
      <w:proofErr w:type="spellStart"/>
      <w:r w:rsidRPr="00830FE9">
        <w:rPr>
          <w:rFonts w:ascii="Arial" w:hAnsi="Arial" w:cs="Arial"/>
          <w:sz w:val="24"/>
          <w:szCs w:val="24"/>
          <w:lang w:val="es-ES"/>
        </w:rPr>
        <w:t>identitarios</w:t>
      </w:r>
      <w:proofErr w:type="spellEnd"/>
      <w:r w:rsidRPr="00830FE9">
        <w:rPr>
          <w:rFonts w:ascii="Arial" w:hAnsi="Arial" w:cs="Arial"/>
          <w:sz w:val="24"/>
          <w:szCs w:val="24"/>
          <w:lang w:val="es-ES"/>
        </w:rPr>
        <w:t xml:space="preserve"> y políticos que se articulan con el patrimonio. </w:t>
      </w:r>
      <w:r w:rsidR="00742C4C" w:rsidRPr="00830FE9">
        <w:rPr>
          <w:rFonts w:ascii="Arial" w:hAnsi="Arial" w:cs="Arial"/>
          <w:sz w:val="24"/>
          <w:szCs w:val="24"/>
          <w:lang w:val="es-AR"/>
        </w:rPr>
        <w:t xml:space="preserve">Uno de los aspectos centrales de la vida social, que </w:t>
      </w:r>
      <w:r w:rsidR="00742C4C" w:rsidRPr="00830FE9">
        <w:rPr>
          <w:rFonts w:ascii="Arial" w:hAnsi="Arial" w:cs="Arial"/>
          <w:sz w:val="24"/>
          <w:szCs w:val="24"/>
          <w:lang w:val="es-AR"/>
        </w:rPr>
        <w:lastRenderedPageBreak/>
        <w:t>involucra tanto la constitución de grupos como la de subjetividad</w:t>
      </w:r>
      <w:r w:rsidR="00DA782F" w:rsidRPr="00830FE9">
        <w:rPr>
          <w:rFonts w:ascii="Arial" w:hAnsi="Arial" w:cs="Arial"/>
          <w:sz w:val="24"/>
          <w:szCs w:val="24"/>
          <w:lang w:val="es-AR"/>
        </w:rPr>
        <w:t>es</w:t>
      </w:r>
      <w:r w:rsidR="00742C4C" w:rsidRPr="00830FE9">
        <w:rPr>
          <w:rFonts w:ascii="Arial" w:hAnsi="Arial" w:cs="Arial"/>
          <w:sz w:val="24"/>
          <w:szCs w:val="24"/>
          <w:lang w:val="es-AR"/>
        </w:rPr>
        <w:t xml:space="preserve">, es la construcción de la identidad. La identidad se activa en distintas esferas sociales y tiene múltiples capas: identidad de género, sexual, étnica, social, de clase, racial, etc. Identidad ha sido uno de los conceptos centrales en la arqueología contemporánea, al igual que en las ciencias sociales en general y en América Latina en particular. La manera en que la identidad se entiende en la actualidad es radicalmente distinta a como se hacía en la primera mitad del siglo XX. Analizar estas diferencias y discutir su posible origen y consecuencias, así como analizar la manera en que la identidad era construida y activada en el pasado, </w:t>
      </w:r>
      <w:r w:rsidR="00D53508" w:rsidRPr="00830FE9">
        <w:rPr>
          <w:rFonts w:ascii="Arial" w:hAnsi="Arial" w:cs="Arial"/>
          <w:sz w:val="24"/>
          <w:szCs w:val="24"/>
          <w:lang w:val="es-AR"/>
        </w:rPr>
        <w:t xml:space="preserve">y el rol central que el patrimonio juega en este dinámica, </w:t>
      </w:r>
      <w:r w:rsidR="00742C4C" w:rsidRPr="00830FE9">
        <w:rPr>
          <w:rFonts w:ascii="Arial" w:hAnsi="Arial" w:cs="Arial"/>
          <w:sz w:val="24"/>
          <w:szCs w:val="24"/>
          <w:lang w:val="es-AR"/>
        </w:rPr>
        <w:t xml:space="preserve">es la meta de </w:t>
      </w:r>
      <w:r w:rsidRPr="00830FE9">
        <w:rPr>
          <w:rFonts w:ascii="Arial" w:hAnsi="Arial" w:cs="Arial"/>
          <w:sz w:val="24"/>
          <w:szCs w:val="24"/>
          <w:lang w:val="es-AR"/>
        </w:rPr>
        <w:t>este segundo tema del seminario</w:t>
      </w:r>
      <w:r w:rsidR="00742C4C" w:rsidRPr="00830FE9">
        <w:rPr>
          <w:rFonts w:ascii="Arial" w:hAnsi="Arial" w:cs="Arial"/>
          <w:sz w:val="24"/>
          <w:szCs w:val="24"/>
          <w:lang w:val="es-AR"/>
        </w:rPr>
        <w:t>.</w:t>
      </w:r>
    </w:p>
    <w:p w:rsidR="004922C3" w:rsidRPr="00830FE9" w:rsidRDefault="00847601" w:rsidP="00830FE9">
      <w:pPr>
        <w:spacing w:after="0" w:line="240" w:lineRule="auto"/>
        <w:ind w:firstLine="708"/>
        <w:jc w:val="both"/>
        <w:rPr>
          <w:rFonts w:ascii="Arial" w:hAnsi="Arial" w:cs="Arial"/>
          <w:sz w:val="24"/>
          <w:szCs w:val="24"/>
          <w:lang w:val="es-ES"/>
        </w:rPr>
      </w:pPr>
      <w:r w:rsidRPr="00830FE9">
        <w:rPr>
          <w:rFonts w:ascii="Arial" w:hAnsi="Arial" w:cs="Arial"/>
          <w:sz w:val="24"/>
          <w:szCs w:val="24"/>
          <w:lang w:val="es-AR"/>
        </w:rPr>
        <w:t xml:space="preserve">El tercer tema de este seminario aborda la identidad indígena en América Latina en general y en Argentina en particular. En primer lugar, </w:t>
      </w:r>
      <w:r w:rsidR="00D53508" w:rsidRPr="00830FE9">
        <w:rPr>
          <w:rFonts w:ascii="Arial" w:hAnsi="Arial" w:cs="Arial"/>
          <w:sz w:val="24"/>
          <w:szCs w:val="24"/>
          <w:lang w:val="es-AR"/>
        </w:rPr>
        <w:t>el seminario revisa</w:t>
      </w:r>
      <w:r w:rsidR="00DA782F" w:rsidRPr="00830FE9">
        <w:rPr>
          <w:rFonts w:ascii="Arial" w:hAnsi="Arial" w:cs="Arial"/>
          <w:sz w:val="24"/>
          <w:szCs w:val="24"/>
          <w:lang w:val="es-AR"/>
        </w:rPr>
        <w:t xml:space="preserve">rá la situación de los pueblos originarios a </w:t>
      </w:r>
      <w:r w:rsidR="00D53508" w:rsidRPr="00830FE9">
        <w:rPr>
          <w:rFonts w:ascii="Arial" w:hAnsi="Arial" w:cs="Arial"/>
          <w:sz w:val="24"/>
          <w:szCs w:val="24"/>
          <w:lang w:val="es-AR"/>
        </w:rPr>
        <w:t>lo largo de la historia de los E</w:t>
      </w:r>
      <w:r w:rsidR="00DA782F" w:rsidRPr="00830FE9">
        <w:rPr>
          <w:rFonts w:ascii="Arial" w:hAnsi="Arial" w:cs="Arial"/>
          <w:sz w:val="24"/>
          <w:szCs w:val="24"/>
          <w:lang w:val="es-AR"/>
        </w:rPr>
        <w:t>stados modernos latinoamericanos, los p</w:t>
      </w:r>
      <w:r w:rsidR="00D53508" w:rsidRPr="00830FE9">
        <w:rPr>
          <w:rFonts w:ascii="Arial" w:hAnsi="Arial" w:cs="Arial"/>
          <w:sz w:val="24"/>
          <w:szCs w:val="24"/>
          <w:lang w:val="es-AR"/>
        </w:rPr>
        <w:t>royectos y políticas que estos E</w:t>
      </w:r>
      <w:r w:rsidR="00DA782F" w:rsidRPr="00830FE9">
        <w:rPr>
          <w:rFonts w:ascii="Arial" w:hAnsi="Arial" w:cs="Arial"/>
          <w:sz w:val="24"/>
          <w:szCs w:val="24"/>
          <w:lang w:val="es-AR"/>
        </w:rPr>
        <w:t xml:space="preserve">stados han desarrollado en relación con estos pueblos y el devenir de la identidad indígena. En este caso, discutiremos temáticas como blanqueamiento, mestizaje, </w:t>
      </w:r>
      <w:proofErr w:type="spellStart"/>
      <w:r w:rsidR="00DA782F" w:rsidRPr="00830FE9">
        <w:rPr>
          <w:rFonts w:ascii="Arial" w:hAnsi="Arial" w:cs="Arial"/>
          <w:sz w:val="24"/>
          <w:szCs w:val="24"/>
          <w:lang w:val="es-AR"/>
        </w:rPr>
        <w:t>invisibilización</w:t>
      </w:r>
      <w:proofErr w:type="spellEnd"/>
      <w:r w:rsidR="00FD287A" w:rsidRPr="00830FE9">
        <w:rPr>
          <w:rFonts w:ascii="Arial" w:hAnsi="Arial" w:cs="Arial"/>
          <w:sz w:val="24"/>
          <w:szCs w:val="24"/>
          <w:lang w:val="es-AR"/>
        </w:rPr>
        <w:t xml:space="preserve"> y la “desaparición” de los pueblos originarios</w:t>
      </w:r>
      <w:r w:rsidR="00DA782F" w:rsidRPr="00830FE9">
        <w:rPr>
          <w:rFonts w:ascii="Arial" w:hAnsi="Arial" w:cs="Arial"/>
          <w:sz w:val="24"/>
          <w:szCs w:val="24"/>
          <w:lang w:val="es-AR"/>
        </w:rPr>
        <w:t xml:space="preserve">. </w:t>
      </w:r>
      <w:r w:rsidR="00FD287A" w:rsidRPr="00830FE9">
        <w:rPr>
          <w:rFonts w:ascii="Arial" w:hAnsi="Arial" w:cs="Arial"/>
          <w:sz w:val="24"/>
          <w:szCs w:val="24"/>
          <w:lang w:val="es-AR"/>
        </w:rPr>
        <w:t>Segundo</w:t>
      </w:r>
      <w:r w:rsidR="00DA782F" w:rsidRPr="00830FE9">
        <w:rPr>
          <w:rFonts w:ascii="Arial" w:hAnsi="Arial" w:cs="Arial"/>
          <w:sz w:val="24"/>
          <w:szCs w:val="24"/>
          <w:lang w:val="es-AR"/>
        </w:rPr>
        <w:t xml:space="preserve">, el seminario se adentrará en los procesos de resurgimiento de las identidades indígenas en América Latina, discutiendo la naturaleza de los movimientos indígenas contemporáneos, el marco de derecho indígena, los conflictos territoriales y los principales reclamos y luchas que las organizaciones indígenas llevan adelante en la actualidad. </w:t>
      </w:r>
      <w:r w:rsidR="00FD287A" w:rsidRPr="00830FE9">
        <w:rPr>
          <w:rFonts w:ascii="Arial" w:hAnsi="Arial" w:cs="Arial"/>
          <w:sz w:val="24"/>
          <w:szCs w:val="24"/>
          <w:lang w:val="es-AR"/>
        </w:rPr>
        <w:t xml:space="preserve">Finalmente, </w:t>
      </w:r>
      <w:r w:rsidR="00442AB1" w:rsidRPr="00830FE9">
        <w:rPr>
          <w:rFonts w:ascii="Arial" w:hAnsi="Arial" w:cs="Arial"/>
          <w:sz w:val="24"/>
          <w:szCs w:val="24"/>
          <w:lang w:val="es-AR"/>
        </w:rPr>
        <w:t>exploraremos la relación entre pueblos originarios, historia y patr</w:t>
      </w:r>
      <w:r w:rsidR="00D53508" w:rsidRPr="00830FE9">
        <w:rPr>
          <w:rFonts w:ascii="Arial" w:hAnsi="Arial" w:cs="Arial"/>
          <w:sz w:val="24"/>
          <w:szCs w:val="24"/>
          <w:lang w:val="es-AR"/>
        </w:rPr>
        <w:t>imonio cultural, así como el papel</w:t>
      </w:r>
      <w:r w:rsidR="00FD287A" w:rsidRPr="00830FE9">
        <w:rPr>
          <w:rFonts w:ascii="Arial" w:hAnsi="Arial" w:cs="Arial"/>
          <w:sz w:val="24"/>
          <w:szCs w:val="24"/>
          <w:lang w:val="es-AR"/>
        </w:rPr>
        <w:t xml:space="preserve"> </w:t>
      </w:r>
      <w:r w:rsidR="00442AB1" w:rsidRPr="00830FE9">
        <w:rPr>
          <w:rFonts w:ascii="Arial" w:hAnsi="Arial" w:cs="Arial"/>
          <w:sz w:val="24"/>
          <w:szCs w:val="24"/>
          <w:lang w:val="es-AR"/>
        </w:rPr>
        <w:t xml:space="preserve">que </w:t>
      </w:r>
      <w:r w:rsidR="00D53508" w:rsidRPr="00830FE9">
        <w:rPr>
          <w:rFonts w:ascii="Arial" w:hAnsi="Arial" w:cs="Arial"/>
          <w:sz w:val="24"/>
          <w:szCs w:val="24"/>
          <w:lang w:val="es-AR"/>
        </w:rPr>
        <w:t xml:space="preserve">disciplinas como </w:t>
      </w:r>
      <w:r w:rsidR="00FD287A" w:rsidRPr="00830FE9">
        <w:rPr>
          <w:rFonts w:ascii="Arial" w:hAnsi="Arial" w:cs="Arial"/>
          <w:sz w:val="24"/>
          <w:szCs w:val="24"/>
          <w:lang w:val="es-AR"/>
        </w:rPr>
        <w:t xml:space="preserve">la historia y la arqueología </w:t>
      </w:r>
      <w:r w:rsidR="00442AB1" w:rsidRPr="00830FE9">
        <w:rPr>
          <w:rFonts w:ascii="Arial" w:hAnsi="Arial" w:cs="Arial"/>
          <w:sz w:val="24"/>
          <w:szCs w:val="24"/>
          <w:lang w:val="es-AR"/>
        </w:rPr>
        <w:t>han ten</w:t>
      </w:r>
      <w:r w:rsidR="00D53508" w:rsidRPr="00830FE9">
        <w:rPr>
          <w:rFonts w:ascii="Arial" w:hAnsi="Arial" w:cs="Arial"/>
          <w:sz w:val="24"/>
          <w:szCs w:val="24"/>
          <w:lang w:val="es-AR"/>
        </w:rPr>
        <w:t>dido en el proceso colonial y su</w:t>
      </w:r>
      <w:r w:rsidR="00442AB1" w:rsidRPr="00830FE9">
        <w:rPr>
          <w:rFonts w:ascii="Arial" w:hAnsi="Arial" w:cs="Arial"/>
          <w:sz w:val="24"/>
          <w:szCs w:val="24"/>
          <w:lang w:val="es-AR"/>
        </w:rPr>
        <w:t xml:space="preserve"> impacto sobre las identidades indígenas. </w:t>
      </w:r>
      <w:r w:rsidR="004922C3" w:rsidRPr="00830FE9">
        <w:rPr>
          <w:rFonts w:ascii="Arial" w:hAnsi="Arial" w:cs="Arial"/>
          <w:sz w:val="24"/>
          <w:szCs w:val="24"/>
          <w:lang w:val="es-AR"/>
        </w:rPr>
        <w:t>E</w:t>
      </w:r>
      <w:r w:rsidR="00442AB1" w:rsidRPr="00830FE9">
        <w:rPr>
          <w:rFonts w:ascii="Arial" w:hAnsi="Arial" w:cs="Arial"/>
          <w:sz w:val="24"/>
          <w:szCs w:val="24"/>
          <w:lang w:val="es-ES"/>
        </w:rPr>
        <w:t xml:space="preserve">n un contexto en donde los pueblos originarios realizan reclamos activos sobre sus derechos, </w:t>
      </w:r>
      <w:r w:rsidR="00D53508" w:rsidRPr="00830FE9">
        <w:rPr>
          <w:rFonts w:ascii="Arial" w:hAnsi="Arial" w:cs="Arial"/>
          <w:sz w:val="24"/>
          <w:szCs w:val="24"/>
          <w:lang w:val="es-ES"/>
        </w:rPr>
        <w:t xml:space="preserve">sobre </w:t>
      </w:r>
      <w:r w:rsidR="00442AB1" w:rsidRPr="00830FE9">
        <w:rPr>
          <w:rFonts w:ascii="Arial" w:hAnsi="Arial" w:cs="Arial"/>
          <w:sz w:val="24"/>
          <w:szCs w:val="24"/>
          <w:lang w:val="es-ES"/>
        </w:rPr>
        <w:t xml:space="preserve">la investigación de su pasado y sobre su patrimonio, proponemos discutir en este seminario aspectos como la consulta y participación, el consentimiento libre previo e informado, la interculturalidad y la </w:t>
      </w:r>
      <w:proofErr w:type="spellStart"/>
      <w:r w:rsidR="00442AB1" w:rsidRPr="00830FE9">
        <w:rPr>
          <w:rFonts w:ascii="Arial" w:hAnsi="Arial" w:cs="Arial"/>
          <w:sz w:val="24"/>
          <w:szCs w:val="24"/>
          <w:lang w:val="es-ES"/>
        </w:rPr>
        <w:t>multivocalidad</w:t>
      </w:r>
      <w:proofErr w:type="spellEnd"/>
      <w:r w:rsidR="00442AB1" w:rsidRPr="00830FE9">
        <w:rPr>
          <w:rFonts w:ascii="Arial" w:hAnsi="Arial" w:cs="Arial"/>
          <w:sz w:val="24"/>
          <w:szCs w:val="24"/>
          <w:lang w:val="es-ES"/>
        </w:rPr>
        <w:t xml:space="preserve">. Revisaremos las perspectivas críticas y reflexivas en arqueología y discutiremos el concepto de praxis y la manera en que la historia y la arqueología pueden ponerse a disposición como herramientas que sirvan a los pueblos indígenas en sus luchas y causas. </w:t>
      </w:r>
    </w:p>
    <w:p w:rsidR="00FD287A" w:rsidRPr="00830FE9" w:rsidRDefault="004922C3" w:rsidP="00830FE9">
      <w:pPr>
        <w:spacing w:after="0" w:line="240" w:lineRule="auto"/>
        <w:ind w:firstLine="708"/>
        <w:jc w:val="both"/>
        <w:rPr>
          <w:rFonts w:ascii="Arial" w:hAnsi="Arial" w:cs="Arial"/>
          <w:sz w:val="24"/>
          <w:szCs w:val="24"/>
          <w:lang w:val="es-ES"/>
        </w:rPr>
      </w:pPr>
      <w:r w:rsidRPr="00830FE9">
        <w:rPr>
          <w:rFonts w:ascii="Arial" w:hAnsi="Arial" w:cs="Arial"/>
          <w:sz w:val="24"/>
          <w:szCs w:val="24"/>
          <w:lang w:val="es-AR"/>
        </w:rPr>
        <w:t xml:space="preserve">Teniendo en cuenta esto, los ejes sobre los que planteamos reflexionar, discutir y dialogar en este seminario serán: las representaciones que la arqueología y la historia han generado sobre los pueblos originarios y su historia; la producción </w:t>
      </w:r>
      <w:proofErr w:type="spellStart"/>
      <w:r w:rsidRPr="00830FE9">
        <w:rPr>
          <w:rFonts w:ascii="Arial" w:hAnsi="Arial" w:cs="Arial"/>
          <w:sz w:val="24"/>
          <w:szCs w:val="24"/>
          <w:lang w:val="es-AR"/>
        </w:rPr>
        <w:t>uni</w:t>
      </w:r>
      <w:proofErr w:type="spellEnd"/>
      <w:r w:rsidRPr="00830FE9">
        <w:rPr>
          <w:rFonts w:ascii="Arial" w:hAnsi="Arial" w:cs="Arial"/>
          <w:sz w:val="24"/>
          <w:szCs w:val="24"/>
          <w:lang w:val="es-AR"/>
        </w:rPr>
        <w:t xml:space="preserve"> o </w:t>
      </w:r>
      <w:proofErr w:type="spellStart"/>
      <w:r w:rsidRPr="00830FE9">
        <w:rPr>
          <w:rFonts w:ascii="Arial" w:hAnsi="Arial" w:cs="Arial"/>
          <w:sz w:val="24"/>
          <w:szCs w:val="24"/>
          <w:lang w:val="es-AR"/>
        </w:rPr>
        <w:t>multivocal</w:t>
      </w:r>
      <w:proofErr w:type="spellEnd"/>
      <w:r w:rsidRPr="00830FE9">
        <w:rPr>
          <w:rFonts w:ascii="Arial" w:hAnsi="Arial" w:cs="Arial"/>
          <w:sz w:val="24"/>
          <w:szCs w:val="24"/>
          <w:lang w:val="es-AR"/>
        </w:rPr>
        <w:t xml:space="preserve"> del conocimiento sobre el pasado; la utilidad de la arqueología pública y las actividades de difusión; el rol de la arqueología en los procesos de reorganización y en los reivindicaciones de los pueblos originarios; la realización de investigaciones a partir del consentimiento libre, previo e informado; el acceso y derechos sobre el patrimonio; la restitución de los restos mortales y patrimonio de los pueblos originarios; y la producción de conocimiento intercultural, </w:t>
      </w:r>
      <w:r w:rsidR="00FD287A" w:rsidRPr="00830FE9">
        <w:rPr>
          <w:rFonts w:ascii="Arial" w:eastAsia="Calibri" w:hAnsi="Arial" w:cs="Arial"/>
          <w:sz w:val="24"/>
          <w:szCs w:val="24"/>
          <w:lang w:val="es-AR"/>
        </w:rPr>
        <w:t xml:space="preserve">combinando saberes y voces y teniendo en cuenta que no se puede conocer el pasado por fuera del territorio y sin entrar en relación. </w:t>
      </w:r>
      <w:r w:rsidRPr="00830FE9">
        <w:rPr>
          <w:rFonts w:ascii="Arial" w:eastAsia="Calibri" w:hAnsi="Arial" w:cs="Arial"/>
          <w:sz w:val="24"/>
          <w:szCs w:val="24"/>
          <w:lang w:val="es-AR"/>
        </w:rPr>
        <w:t>Es importante destacar, que durante el seminario se contará con la participación de referentes de pueblos originarios pertenecientes que aportarán su visión crítica sobre esta temática</w:t>
      </w:r>
    </w:p>
    <w:p w:rsidR="00FD287A" w:rsidRPr="00830FE9" w:rsidRDefault="00FD287A" w:rsidP="00830FE9">
      <w:pPr>
        <w:spacing w:after="0" w:line="240" w:lineRule="auto"/>
        <w:jc w:val="both"/>
        <w:rPr>
          <w:rFonts w:ascii="Arial" w:hAnsi="Arial" w:cs="Arial"/>
          <w:sz w:val="24"/>
          <w:szCs w:val="24"/>
          <w:lang w:val="es-ES"/>
        </w:rPr>
      </w:pPr>
    </w:p>
    <w:p w:rsidR="00D34946" w:rsidRPr="00830FE9" w:rsidRDefault="00D34946" w:rsidP="00830FE9">
      <w:pPr>
        <w:spacing w:after="0" w:line="240" w:lineRule="auto"/>
        <w:jc w:val="both"/>
        <w:rPr>
          <w:rFonts w:ascii="Arial" w:hAnsi="Arial" w:cs="Arial"/>
          <w:sz w:val="24"/>
          <w:szCs w:val="24"/>
          <w:lang w:val="es-ES"/>
        </w:rPr>
      </w:pPr>
    </w:p>
    <w:p w:rsidR="00830FE9" w:rsidRDefault="004922C3" w:rsidP="00830FE9">
      <w:pPr>
        <w:spacing w:after="0" w:line="240" w:lineRule="auto"/>
        <w:jc w:val="both"/>
        <w:rPr>
          <w:rFonts w:ascii="Arial" w:hAnsi="Arial" w:cs="Arial"/>
          <w:b/>
          <w:caps/>
          <w:sz w:val="24"/>
          <w:szCs w:val="24"/>
          <w:lang w:val="es-ES" w:eastAsia="es-ES"/>
        </w:rPr>
      </w:pPr>
      <w:r w:rsidRPr="00830FE9">
        <w:rPr>
          <w:rFonts w:ascii="Arial" w:hAnsi="Arial" w:cs="Arial"/>
          <w:b/>
          <w:caps/>
          <w:sz w:val="24"/>
          <w:szCs w:val="24"/>
          <w:lang w:val="es-ES" w:eastAsia="es-ES"/>
        </w:rPr>
        <w:t>PLANIFICACIÓN DE LA ASIGNATURA</w:t>
      </w:r>
    </w:p>
    <w:p w:rsidR="004922C3" w:rsidRPr="00830FE9" w:rsidRDefault="004922C3" w:rsidP="00830FE9">
      <w:pPr>
        <w:spacing w:after="0" w:line="240" w:lineRule="auto"/>
        <w:jc w:val="both"/>
        <w:rPr>
          <w:rFonts w:ascii="Arial" w:hAnsi="Arial" w:cs="Arial"/>
          <w:sz w:val="24"/>
          <w:szCs w:val="24"/>
          <w:lang w:val="es-ES"/>
        </w:rPr>
      </w:pPr>
      <w:r w:rsidRPr="00830FE9">
        <w:rPr>
          <w:rFonts w:ascii="Arial" w:hAnsi="Arial" w:cs="Arial"/>
          <w:sz w:val="24"/>
          <w:szCs w:val="24"/>
          <w:lang w:val="es-ES"/>
        </w:rPr>
        <w:lastRenderedPageBreak/>
        <w:t xml:space="preserve">El seminario contará con 12 clases de 4 horas y se dictará durante dos semanas consecutivas, abarcándose 3 ejes temáticos: 1. Perspectivas teóricas sobre la materialidad (seis clases), 2. Identidad, cultura material y patrimonio (una clase). 3. Pueblos originarios, patrimonio, arqueología e historia e interculturalidad (5 clases). </w:t>
      </w:r>
    </w:p>
    <w:p w:rsidR="00D34946" w:rsidRPr="00830FE9" w:rsidRDefault="00D34946" w:rsidP="00830FE9">
      <w:pPr>
        <w:spacing w:after="0" w:line="240" w:lineRule="auto"/>
        <w:jc w:val="both"/>
        <w:rPr>
          <w:rFonts w:ascii="Arial" w:hAnsi="Arial" w:cs="Arial"/>
          <w:b/>
          <w:sz w:val="24"/>
          <w:szCs w:val="24"/>
          <w:lang w:val="es-ES" w:eastAsia="es-ES"/>
        </w:rPr>
      </w:pPr>
    </w:p>
    <w:p w:rsidR="00D34946" w:rsidRPr="00830FE9" w:rsidRDefault="00D34946" w:rsidP="00830FE9">
      <w:pPr>
        <w:spacing w:after="0" w:line="240" w:lineRule="auto"/>
        <w:jc w:val="both"/>
        <w:rPr>
          <w:rFonts w:ascii="Arial" w:hAnsi="Arial" w:cs="Arial"/>
          <w:b/>
          <w:sz w:val="24"/>
          <w:szCs w:val="24"/>
          <w:lang w:val="es-ES" w:eastAsia="es-ES"/>
        </w:rPr>
      </w:pPr>
    </w:p>
    <w:p w:rsidR="004922C3" w:rsidRPr="00830FE9" w:rsidRDefault="004922C3" w:rsidP="00830FE9">
      <w:pPr>
        <w:spacing w:after="0" w:line="240" w:lineRule="auto"/>
        <w:jc w:val="both"/>
        <w:rPr>
          <w:rFonts w:ascii="Arial" w:hAnsi="Arial" w:cs="Arial"/>
          <w:b/>
          <w:sz w:val="24"/>
          <w:szCs w:val="24"/>
          <w:lang w:val="es-ES" w:eastAsia="es-ES"/>
        </w:rPr>
      </w:pPr>
      <w:r w:rsidRPr="00830FE9">
        <w:rPr>
          <w:rFonts w:ascii="Arial" w:hAnsi="Arial" w:cs="Arial"/>
          <w:b/>
          <w:sz w:val="24"/>
          <w:szCs w:val="24"/>
          <w:lang w:val="es-ES" w:eastAsia="es-ES"/>
        </w:rPr>
        <w:t xml:space="preserve">ACTIVIDADES DE APRENDIZAJE </w:t>
      </w:r>
    </w:p>
    <w:p w:rsidR="004922C3" w:rsidRPr="00830FE9" w:rsidRDefault="004922C3" w:rsidP="00830FE9">
      <w:pPr>
        <w:spacing w:after="0" w:line="240" w:lineRule="auto"/>
        <w:jc w:val="both"/>
        <w:rPr>
          <w:rFonts w:ascii="Arial" w:hAnsi="Arial" w:cs="Arial"/>
          <w:sz w:val="24"/>
          <w:szCs w:val="24"/>
          <w:lang w:val="es-ES"/>
        </w:rPr>
      </w:pPr>
      <w:r w:rsidRPr="00830FE9">
        <w:rPr>
          <w:rFonts w:ascii="Arial" w:hAnsi="Arial" w:cs="Arial"/>
          <w:sz w:val="24"/>
          <w:szCs w:val="24"/>
          <w:lang w:val="es-ES"/>
        </w:rPr>
        <w:t xml:space="preserve">Cada clase estará dividida en dos partes. La primer parte estará a cargo del docente y consistirá en una presentación </w:t>
      </w:r>
      <w:proofErr w:type="spellStart"/>
      <w:r w:rsidRPr="00830FE9">
        <w:rPr>
          <w:rFonts w:ascii="Arial" w:hAnsi="Arial" w:cs="Arial"/>
          <w:i/>
          <w:sz w:val="24"/>
          <w:szCs w:val="24"/>
          <w:lang w:val="es-ES"/>
        </w:rPr>
        <w:t>powerpoint</w:t>
      </w:r>
      <w:proofErr w:type="spellEnd"/>
      <w:r w:rsidRPr="00830FE9">
        <w:rPr>
          <w:rFonts w:ascii="Arial" w:hAnsi="Arial" w:cs="Arial"/>
          <w:sz w:val="24"/>
          <w:szCs w:val="24"/>
          <w:lang w:val="es-ES"/>
        </w:rPr>
        <w:t xml:space="preserve"> o </w:t>
      </w:r>
      <w:proofErr w:type="spellStart"/>
      <w:r w:rsidRPr="00830FE9">
        <w:rPr>
          <w:rFonts w:ascii="Arial" w:hAnsi="Arial" w:cs="Arial"/>
          <w:i/>
          <w:sz w:val="24"/>
          <w:szCs w:val="24"/>
          <w:lang w:val="es-ES"/>
        </w:rPr>
        <w:t>prezi</w:t>
      </w:r>
      <w:proofErr w:type="spellEnd"/>
      <w:r w:rsidRPr="00830FE9">
        <w:rPr>
          <w:rFonts w:ascii="Arial" w:hAnsi="Arial" w:cs="Arial"/>
          <w:sz w:val="24"/>
          <w:szCs w:val="24"/>
          <w:lang w:val="es-ES"/>
        </w:rPr>
        <w:t xml:space="preserve"> sobre la temática del día. La segunda parte de la clase tendrá una dinámica de taller, donde los estudiantes discutirán ejes temáticos propuestos por el profesor y realizarán breves presentaciones sobre textos previamente asignados. </w:t>
      </w:r>
      <w:r w:rsidR="00D34946" w:rsidRPr="00830FE9">
        <w:rPr>
          <w:rFonts w:ascii="Arial" w:hAnsi="Arial" w:cs="Arial"/>
          <w:sz w:val="24"/>
          <w:szCs w:val="24"/>
          <w:lang w:val="es-ES"/>
        </w:rPr>
        <w:t xml:space="preserve">En pocas palabras, la segunda parte de cada clase </w:t>
      </w:r>
      <w:r w:rsidR="00D53508" w:rsidRPr="00830FE9">
        <w:rPr>
          <w:rFonts w:ascii="Arial" w:hAnsi="Arial" w:cs="Arial"/>
          <w:sz w:val="24"/>
          <w:szCs w:val="24"/>
          <w:lang w:val="es-ES"/>
        </w:rPr>
        <w:t>se privilegiará la discusión</w:t>
      </w:r>
      <w:r w:rsidRPr="00830FE9">
        <w:rPr>
          <w:rFonts w:ascii="Arial" w:hAnsi="Arial" w:cs="Arial"/>
          <w:sz w:val="24"/>
          <w:szCs w:val="24"/>
          <w:lang w:val="es-ES"/>
        </w:rPr>
        <w:t xml:space="preserve"> tipo taller, a partir de la presentación de los textos por parte de los alumnos. En este último caso, y en base a una guía de lectura entregada de antemano por el docente, será la tarea de los </w:t>
      </w:r>
      <w:r w:rsidR="00D53508" w:rsidRPr="00830FE9">
        <w:rPr>
          <w:rFonts w:ascii="Arial" w:hAnsi="Arial" w:cs="Arial"/>
          <w:sz w:val="24"/>
          <w:szCs w:val="24"/>
          <w:lang w:val="es-ES"/>
        </w:rPr>
        <w:t>estudiantes</w:t>
      </w:r>
      <w:r w:rsidRPr="00830FE9">
        <w:rPr>
          <w:rFonts w:ascii="Arial" w:hAnsi="Arial" w:cs="Arial"/>
          <w:sz w:val="24"/>
          <w:szCs w:val="24"/>
          <w:lang w:val="es-ES"/>
        </w:rPr>
        <w:t xml:space="preserve"> plantear las líneas de discusión y coordinar el debate en clase. Todos los alumnos (ya sea individual o en forma grupal) deberán realizar esto en alguna de las clases del seminario ya que constituye una de las formas de evaluación del curso. Las clases serán organizadas de forma que los estudiantes participen activamente exponiendo sus ópticas particulares de análisis y críticas.</w:t>
      </w:r>
    </w:p>
    <w:p w:rsidR="004922C3" w:rsidRPr="00830FE9" w:rsidRDefault="004922C3" w:rsidP="00830FE9">
      <w:pPr>
        <w:spacing w:after="0" w:line="240" w:lineRule="auto"/>
        <w:jc w:val="both"/>
        <w:rPr>
          <w:rFonts w:ascii="Arial" w:hAnsi="Arial" w:cs="Arial"/>
          <w:i/>
          <w:sz w:val="24"/>
          <w:szCs w:val="24"/>
          <w:lang w:val="es-ES" w:eastAsia="es-ES"/>
        </w:rPr>
      </w:pPr>
    </w:p>
    <w:p w:rsidR="004922C3" w:rsidRPr="00830FE9" w:rsidRDefault="004922C3" w:rsidP="00830FE9">
      <w:pPr>
        <w:spacing w:after="0" w:line="240" w:lineRule="auto"/>
        <w:jc w:val="both"/>
        <w:rPr>
          <w:rFonts w:ascii="Arial" w:hAnsi="Arial" w:cs="Arial"/>
          <w:i/>
          <w:sz w:val="24"/>
          <w:szCs w:val="24"/>
          <w:lang w:val="es-ES" w:eastAsia="es-ES"/>
        </w:rPr>
      </w:pPr>
    </w:p>
    <w:p w:rsidR="004922C3" w:rsidRPr="00830FE9" w:rsidRDefault="004922C3" w:rsidP="00830FE9">
      <w:pPr>
        <w:spacing w:after="0" w:line="240" w:lineRule="auto"/>
        <w:jc w:val="both"/>
        <w:rPr>
          <w:rFonts w:ascii="Arial" w:hAnsi="Arial" w:cs="Arial"/>
          <w:b/>
          <w:sz w:val="24"/>
          <w:szCs w:val="24"/>
          <w:lang w:val="es-ES" w:eastAsia="es-ES"/>
        </w:rPr>
      </w:pPr>
      <w:r w:rsidRPr="00830FE9">
        <w:rPr>
          <w:rFonts w:ascii="Arial" w:hAnsi="Arial" w:cs="Arial"/>
          <w:b/>
          <w:sz w:val="24"/>
          <w:szCs w:val="24"/>
          <w:lang w:val="es-ES" w:eastAsia="es-ES"/>
        </w:rPr>
        <w:t>MÉTODOS DE EVALUACIÓN</w:t>
      </w:r>
    </w:p>
    <w:p w:rsidR="00D34946" w:rsidRPr="00830FE9" w:rsidRDefault="004922C3" w:rsidP="00830FE9">
      <w:pPr>
        <w:spacing w:after="0" w:line="240" w:lineRule="auto"/>
        <w:jc w:val="both"/>
        <w:rPr>
          <w:rFonts w:ascii="Arial" w:hAnsi="Arial" w:cs="Arial"/>
          <w:sz w:val="24"/>
          <w:szCs w:val="24"/>
          <w:lang w:val="es-ES"/>
        </w:rPr>
      </w:pPr>
      <w:r w:rsidRPr="00830FE9">
        <w:rPr>
          <w:rFonts w:ascii="Arial" w:hAnsi="Arial" w:cs="Arial"/>
          <w:sz w:val="24"/>
          <w:szCs w:val="24"/>
          <w:lang w:val="es-ES"/>
        </w:rPr>
        <w:t xml:space="preserve">Para </w:t>
      </w:r>
      <w:r w:rsidR="00D53508" w:rsidRPr="00830FE9">
        <w:rPr>
          <w:rFonts w:ascii="Arial" w:hAnsi="Arial" w:cs="Arial"/>
          <w:sz w:val="24"/>
          <w:szCs w:val="24"/>
          <w:lang w:val="es-ES"/>
        </w:rPr>
        <w:t>completa</w:t>
      </w:r>
      <w:r w:rsidRPr="00830FE9">
        <w:rPr>
          <w:rFonts w:ascii="Arial" w:hAnsi="Arial" w:cs="Arial"/>
          <w:sz w:val="24"/>
          <w:szCs w:val="24"/>
          <w:lang w:val="es-ES"/>
        </w:rPr>
        <w:t xml:space="preserve">r el seminario los estudiantes deberán aprobar dos instancias de evaluación. </w:t>
      </w:r>
    </w:p>
    <w:p w:rsidR="00D34946" w:rsidRPr="00830FE9" w:rsidRDefault="004922C3" w:rsidP="00830FE9">
      <w:pPr>
        <w:spacing w:after="0" w:line="240" w:lineRule="auto"/>
        <w:ind w:firstLine="708"/>
        <w:jc w:val="both"/>
        <w:rPr>
          <w:rFonts w:ascii="Arial" w:hAnsi="Arial" w:cs="Arial"/>
          <w:sz w:val="24"/>
          <w:szCs w:val="24"/>
          <w:lang w:val="es-ES"/>
        </w:rPr>
      </w:pPr>
      <w:r w:rsidRPr="00830FE9">
        <w:rPr>
          <w:rFonts w:ascii="Arial" w:hAnsi="Arial" w:cs="Arial"/>
          <w:sz w:val="24"/>
          <w:szCs w:val="24"/>
          <w:lang w:val="es-ES"/>
        </w:rPr>
        <w:t xml:space="preserve">1) La primera consistirá en la coordinación y presentación de un tema especial durante una de las clases del seminario. En este caso, uno o más alumnos estarán a cargo de realizar una exposición </w:t>
      </w:r>
      <w:proofErr w:type="spellStart"/>
      <w:r w:rsidRPr="00830FE9">
        <w:rPr>
          <w:rFonts w:ascii="Arial" w:hAnsi="Arial" w:cs="Arial"/>
          <w:i/>
          <w:sz w:val="24"/>
          <w:szCs w:val="24"/>
          <w:lang w:val="es-ES"/>
        </w:rPr>
        <w:t>powerpoint</w:t>
      </w:r>
      <w:proofErr w:type="spellEnd"/>
      <w:r w:rsidRPr="00830FE9">
        <w:rPr>
          <w:rFonts w:ascii="Arial" w:hAnsi="Arial" w:cs="Arial"/>
          <w:sz w:val="24"/>
          <w:szCs w:val="24"/>
          <w:lang w:val="es-ES"/>
        </w:rPr>
        <w:t xml:space="preserve"> sobre una temática del seminario, discutiendo críticamente y comparando los textos asignados para esa ocasión. Con anterioridad a esta presentación, el/los estudiante/es coordinarán con el docente las consignas a discutir y recibirán por parte del docente una guía para la organización de la presentación. En esa misma clase, estos mismos alumnos estarán a cargo de coordinar la discusión de dicho tema. </w:t>
      </w:r>
    </w:p>
    <w:p w:rsidR="00D34946" w:rsidRPr="00830FE9" w:rsidRDefault="004922C3" w:rsidP="00830FE9">
      <w:pPr>
        <w:spacing w:after="0" w:line="240" w:lineRule="auto"/>
        <w:ind w:firstLine="708"/>
        <w:jc w:val="both"/>
        <w:rPr>
          <w:rFonts w:ascii="Arial" w:hAnsi="Arial" w:cs="Arial"/>
          <w:sz w:val="24"/>
          <w:szCs w:val="24"/>
          <w:lang w:val="es-ES"/>
        </w:rPr>
      </w:pPr>
      <w:r w:rsidRPr="00830FE9">
        <w:rPr>
          <w:rFonts w:ascii="Arial" w:hAnsi="Arial" w:cs="Arial"/>
          <w:sz w:val="24"/>
          <w:szCs w:val="24"/>
          <w:lang w:val="es-ES"/>
        </w:rPr>
        <w:t xml:space="preserve">2) La segunda forma de evaluación consistirá en un trabajo final en donde el alumno deberá responder una serie de preguntas que apuntan a realizar un análisis y reflexión de las perspectivas teóricas y conceptos abordados durante el seminario. Cada alumno deberá abordar en este trabajo final una temática particular del seminario que sea de su interés y relevancia para su propia investigación y trabajo de tesis. </w:t>
      </w:r>
    </w:p>
    <w:p w:rsidR="004922C3" w:rsidRPr="00830FE9" w:rsidRDefault="004922C3" w:rsidP="00830FE9">
      <w:pPr>
        <w:spacing w:after="0" w:line="240" w:lineRule="auto"/>
        <w:ind w:firstLine="708"/>
        <w:jc w:val="both"/>
        <w:rPr>
          <w:rFonts w:ascii="Arial" w:hAnsi="Arial" w:cs="Arial"/>
          <w:b/>
          <w:sz w:val="24"/>
          <w:szCs w:val="24"/>
          <w:lang w:val="es-ES" w:eastAsia="es-ES"/>
        </w:rPr>
      </w:pPr>
      <w:r w:rsidRPr="00830FE9">
        <w:rPr>
          <w:rFonts w:ascii="Arial" w:hAnsi="Arial" w:cs="Arial"/>
          <w:sz w:val="24"/>
          <w:szCs w:val="24"/>
          <w:lang w:val="es-ES"/>
        </w:rPr>
        <w:t>Se evaluará también la participación en clase y en las discusiones. Durante el seminario, el alumno recibirá instrucciones más detalladas sobre cada una de estas formas de evaluación.</w:t>
      </w:r>
    </w:p>
    <w:p w:rsidR="00D928E2" w:rsidRPr="00830FE9" w:rsidRDefault="00D928E2" w:rsidP="00830FE9">
      <w:pPr>
        <w:spacing w:after="0" w:line="240" w:lineRule="auto"/>
        <w:jc w:val="both"/>
        <w:rPr>
          <w:rFonts w:ascii="Arial" w:hAnsi="Arial" w:cs="Arial"/>
          <w:b/>
          <w:sz w:val="24"/>
          <w:szCs w:val="24"/>
          <w:lang w:val="es-ES" w:eastAsia="es-ES"/>
        </w:rPr>
      </w:pPr>
    </w:p>
    <w:p w:rsidR="00D928E2" w:rsidRPr="00830FE9" w:rsidRDefault="00D928E2" w:rsidP="00830FE9">
      <w:pPr>
        <w:spacing w:after="0" w:line="240" w:lineRule="auto"/>
        <w:jc w:val="both"/>
        <w:rPr>
          <w:rFonts w:ascii="Arial" w:hAnsi="Arial" w:cs="Arial"/>
          <w:b/>
          <w:sz w:val="24"/>
          <w:szCs w:val="24"/>
          <w:lang w:val="es-ES" w:eastAsia="es-ES"/>
        </w:rPr>
      </w:pPr>
    </w:p>
    <w:p w:rsidR="00D928E2" w:rsidRPr="00830FE9" w:rsidRDefault="00D928E2" w:rsidP="00830FE9">
      <w:pPr>
        <w:spacing w:after="0" w:line="240" w:lineRule="auto"/>
        <w:jc w:val="both"/>
        <w:rPr>
          <w:rFonts w:ascii="Arial" w:hAnsi="Arial" w:cs="Arial"/>
          <w:b/>
          <w:sz w:val="24"/>
          <w:szCs w:val="24"/>
          <w:lang w:val="es-ES" w:eastAsia="es-ES"/>
        </w:rPr>
      </w:pPr>
      <w:r w:rsidRPr="00830FE9">
        <w:rPr>
          <w:rFonts w:ascii="Arial" w:hAnsi="Arial" w:cs="Arial"/>
          <w:b/>
          <w:sz w:val="24"/>
          <w:szCs w:val="24"/>
          <w:lang w:val="es-ES" w:eastAsia="es-ES"/>
        </w:rPr>
        <w:t>BIBLIOGRAFÍA</w:t>
      </w:r>
    </w:p>
    <w:p w:rsidR="00D928E2" w:rsidRPr="00830FE9" w:rsidRDefault="00D928E2" w:rsidP="00830FE9">
      <w:pPr>
        <w:spacing w:after="0" w:line="240" w:lineRule="auto"/>
        <w:jc w:val="both"/>
        <w:rPr>
          <w:rFonts w:ascii="Arial" w:hAnsi="Arial" w:cs="Arial"/>
          <w:sz w:val="24"/>
          <w:szCs w:val="24"/>
          <w:lang w:val="es-AR"/>
        </w:rPr>
      </w:pPr>
    </w:p>
    <w:p w:rsidR="00D928E2" w:rsidRPr="00830FE9" w:rsidRDefault="00D928E2" w:rsidP="00830FE9">
      <w:pPr>
        <w:spacing w:after="0" w:line="240" w:lineRule="auto"/>
        <w:jc w:val="both"/>
        <w:rPr>
          <w:rFonts w:ascii="Arial" w:hAnsi="Arial" w:cs="Arial"/>
          <w:b/>
          <w:sz w:val="24"/>
          <w:szCs w:val="24"/>
          <w:lang w:val="es-AR"/>
        </w:rPr>
      </w:pPr>
      <w:r w:rsidRPr="00830FE9">
        <w:rPr>
          <w:rFonts w:ascii="Arial" w:hAnsi="Arial" w:cs="Arial"/>
          <w:b/>
          <w:sz w:val="24"/>
          <w:szCs w:val="24"/>
          <w:u w:val="single"/>
          <w:lang w:val="es-AR"/>
        </w:rPr>
        <w:t>Clase 1</w:t>
      </w:r>
      <w:r w:rsidRPr="00830FE9">
        <w:rPr>
          <w:rFonts w:ascii="Arial" w:hAnsi="Arial" w:cs="Arial"/>
          <w:b/>
          <w:sz w:val="24"/>
          <w:szCs w:val="24"/>
          <w:lang w:val="es-AR"/>
        </w:rPr>
        <w:t xml:space="preserve">: </w:t>
      </w:r>
      <w:r w:rsidR="00325564" w:rsidRPr="00830FE9">
        <w:rPr>
          <w:rFonts w:ascii="Arial" w:hAnsi="Arial" w:cs="Arial"/>
          <w:b/>
          <w:sz w:val="24"/>
          <w:szCs w:val="24"/>
          <w:lang w:val="es-AR"/>
        </w:rPr>
        <w:t>Introducción a la m</w:t>
      </w:r>
      <w:r w:rsidRPr="00830FE9">
        <w:rPr>
          <w:rFonts w:ascii="Arial" w:hAnsi="Arial" w:cs="Arial"/>
          <w:b/>
          <w:sz w:val="24"/>
          <w:szCs w:val="24"/>
          <w:lang w:val="es-AR"/>
        </w:rPr>
        <w:t>aterialidad</w:t>
      </w:r>
    </w:p>
    <w:p w:rsidR="00D928E2" w:rsidRPr="00830FE9" w:rsidRDefault="00D928E2" w:rsidP="00830FE9">
      <w:pPr>
        <w:spacing w:after="0" w:line="240" w:lineRule="auto"/>
        <w:jc w:val="both"/>
        <w:rPr>
          <w:rFonts w:ascii="Arial" w:hAnsi="Arial" w:cs="Arial"/>
          <w:sz w:val="24"/>
          <w:szCs w:val="24"/>
          <w:lang w:val="es-AR"/>
        </w:rPr>
      </w:pPr>
    </w:p>
    <w:p w:rsidR="00A718B2" w:rsidRPr="00830FE9" w:rsidRDefault="00A718B2" w:rsidP="00830FE9">
      <w:pPr>
        <w:spacing w:after="0" w:line="240" w:lineRule="auto"/>
        <w:jc w:val="both"/>
        <w:rPr>
          <w:rFonts w:ascii="Arial" w:hAnsi="Arial" w:cs="Arial"/>
          <w:sz w:val="24"/>
          <w:szCs w:val="24"/>
        </w:rPr>
      </w:pPr>
      <w:r w:rsidRPr="00830FE9">
        <w:rPr>
          <w:rFonts w:ascii="Arial" w:hAnsi="Arial" w:cs="Arial"/>
          <w:sz w:val="24"/>
          <w:szCs w:val="24"/>
        </w:rPr>
        <w:lastRenderedPageBreak/>
        <w:t xml:space="preserve">Acuto, F.A. </w:t>
      </w:r>
    </w:p>
    <w:p w:rsidR="00A718B2" w:rsidRPr="00830FE9" w:rsidRDefault="00A718B2" w:rsidP="00830FE9">
      <w:pPr>
        <w:spacing w:after="0" w:line="240" w:lineRule="auto"/>
        <w:jc w:val="both"/>
        <w:rPr>
          <w:rFonts w:ascii="Arial" w:hAnsi="Arial" w:cs="Arial"/>
          <w:sz w:val="24"/>
          <w:szCs w:val="24"/>
        </w:rPr>
      </w:pPr>
      <w:r w:rsidRPr="00830FE9">
        <w:rPr>
          <w:rFonts w:ascii="Arial" w:hAnsi="Arial" w:cs="Arial"/>
          <w:sz w:val="24"/>
          <w:szCs w:val="24"/>
        </w:rPr>
        <w:t xml:space="preserve">2008. Materialidad, espacialidad y vida social. Reinterpretando el Período Prehispánico Tardío de los Andes del Sur. En </w:t>
      </w:r>
      <w:r w:rsidRPr="00830FE9">
        <w:rPr>
          <w:rFonts w:ascii="Arial" w:hAnsi="Arial" w:cs="Arial"/>
          <w:i/>
          <w:sz w:val="24"/>
          <w:szCs w:val="24"/>
        </w:rPr>
        <w:t xml:space="preserve">Sed Non </w:t>
      </w:r>
      <w:proofErr w:type="spellStart"/>
      <w:r w:rsidRPr="00830FE9">
        <w:rPr>
          <w:rFonts w:ascii="Arial" w:hAnsi="Arial" w:cs="Arial"/>
          <w:i/>
          <w:sz w:val="24"/>
          <w:szCs w:val="24"/>
        </w:rPr>
        <w:t>Satiata</w:t>
      </w:r>
      <w:proofErr w:type="spellEnd"/>
      <w:r w:rsidRPr="00830FE9">
        <w:rPr>
          <w:rFonts w:ascii="Arial" w:hAnsi="Arial" w:cs="Arial"/>
          <w:i/>
          <w:sz w:val="24"/>
          <w:szCs w:val="24"/>
        </w:rPr>
        <w:t xml:space="preserve"> II. Acercamientos sociales en la arqueología latinoamericana</w:t>
      </w:r>
      <w:r w:rsidRPr="00830FE9">
        <w:rPr>
          <w:rFonts w:ascii="Arial" w:hAnsi="Arial" w:cs="Arial"/>
          <w:sz w:val="24"/>
          <w:szCs w:val="24"/>
        </w:rPr>
        <w:t xml:space="preserve">, editado por F.A. Acuto y A. </w:t>
      </w:r>
      <w:proofErr w:type="spellStart"/>
      <w:r w:rsidRPr="00830FE9">
        <w:rPr>
          <w:rFonts w:ascii="Arial" w:hAnsi="Arial" w:cs="Arial"/>
          <w:sz w:val="24"/>
          <w:szCs w:val="24"/>
        </w:rPr>
        <w:t>Zarankin</w:t>
      </w:r>
      <w:proofErr w:type="spellEnd"/>
      <w:r w:rsidRPr="00830FE9">
        <w:rPr>
          <w:rFonts w:ascii="Arial" w:hAnsi="Arial" w:cs="Arial"/>
          <w:sz w:val="24"/>
          <w:szCs w:val="24"/>
        </w:rPr>
        <w:t>, pp. 159-193. Encuentro Grupo Editor, Córdoba.</w:t>
      </w:r>
    </w:p>
    <w:p w:rsidR="00A718B2" w:rsidRPr="00830FE9" w:rsidRDefault="00A718B2" w:rsidP="00830FE9">
      <w:pPr>
        <w:spacing w:after="0" w:line="240" w:lineRule="auto"/>
        <w:jc w:val="both"/>
        <w:rPr>
          <w:rFonts w:ascii="Arial" w:hAnsi="Arial" w:cs="Arial"/>
          <w:sz w:val="24"/>
          <w:szCs w:val="24"/>
          <w:lang w:val="es-AR"/>
        </w:rPr>
      </w:pPr>
    </w:p>
    <w:p w:rsidR="00A718B2" w:rsidRPr="00830FE9" w:rsidRDefault="00A718B2" w:rsidP="00830FE9">
      <w:pPr>
        <w:spacing w:after="0" w:line="240" w:lineRule="auto"/>
        <w:jc w:val="both"/>
        <w:rPr>
          <w:rFonts w:ascii="Arial" w:hAnsi="Arial" w:cs="Arial"/>
          <w:spacing w:val="-3"/>
          <w:sz w:val="24"/>
          <w:szCs w:val="24"/>
        </w:rPr>
      </w:pPr>
      <w:r w:rsidRPr="00830FE9">
        <w:rPr>
          <w:rFonts w:ascii="Arial" w:hAnsi="Arial" w:cs="Arial"/>
          <w:spacing w:val="-3"/>
          <w:sz w:val="24"/>
          <w:szCs w:val="24"/>
        </w:rPr>
        <w:t xml:space="preserve">Acuto, F.A. y V. Franco </w:t>
      </w:r>
      <w:proofErr w:type="spellStart"/>
      <w:r w:rsidRPr="00830FE9">
        <w:rPr>
          <w:rFonts w:ascii="Arial" w:hAnsi="Arial" w:cs="Arial"/>
          <w:spacing w:val="-3"/>
          <w:sz w:val="24"/>
          <w:szCs w:val="24"/>
        </w:rPr>
        <w:t>Salvi</w:t>
      </w:r>
      <w:proofErr w:type="spellEnd"/>
      <w:r w:rsidRPr="00830FE9">
        <w:rPr>
          <w:rFonts w:ascii="Arial" w:hAnsi="Arial" w:cs="Arial"/>
          <w:spacing w:val="-3"/>
          <w:sz w:val="24"/>
          <w:szCs w:val="24"/>
        </w:rPr>
        <w:t xml:space="preserve">. </w:t>
      </w:r>
    </w:p>
    <w:p w:rsidR="00A718B2" w:rsidRPr="00830FE9" w:rsidRDefault="00A718B2" w:rsidP="00830FE9">
      <w:pPr>
        <w:spacing w:after="0" w:line="240" w:lineRule="auto"/>
        <w:jc w:val="both"/>
        <w:rPr>
          <w:rFonts w:ascii="Arial" w:hAnsi="Arial" w:cs="Arial"/>
          <w:sz w:val="24"/>
          <w:szCs w:val="24"/>
          <w:lang w:val="es-AR"/>
        </w:rPr>
      </w:pPr>
      <w:r w:rsidRPr="00830FE9">
        <w:rPr>
          <w:rFonts w:ascii="Arial" w:hAnsi="Arial" w:cs="Arial"/>
          <w:spacing w:val="-3"/>
          <w:sz w:val="24"/>
          <w:szCs w:val="24"/>
        </w:rPr>
        <w:t xml:space="preserve">2015 Introducción. Arqueología y mundo material. En </w:t>
      </w:r>
      <w:r w:rsidRPr="00830FE9">
        <w:rPr>
          <w:rFonts w:ascii="Arial" w:hAnsi="Arial" w:cs="Arial"/>
          <w:i/>
          <w:spacing w:val="-3"/>
          <w:sz w:val="24"/>
          <w:szCs w:val="24"/>
        </w:rPr>
        <w:t>Personas, cosas, relaciones. Reflexiones arqueológicas sobre las materialidades pasadas y presentes</w:t>
      </w:r>
      <w:r w:rsidRPr="00830FE9">
        <w:rPr>
          <w:rFonts w:ascii="Arial" w:hAnsi="Arial" w:cs="Arial"/>
          <w:spacing w:val="-3"/>
          <w:sz w:val="24"/>
          <w:szCs w:val="24"/>
        </w:rPr>
        <w:t xml:space="preserve">, editado por F.A. Acuto y V. Franco </w:t>
      </w:r>
      <w:proofErr w:type="spellStart"/>
      <w:r w:rsidRPr="00830FE9">
        <w:rPr>
          <w:rFonts w:ascii="Arial" w:hAnsi="Arial" w:cs="Arial"/>
          <w:spacing w:val="-3"/>
          <w:sz w:val="24"/>
          <w:szCs w:val="24"/>
        </w:rPr>
        <w:t>Salvi</w:t>
      </w:r>
      <w:proofErr w:type="spellEnd"/>
      <w:r w:rsidRPr="00830FE9">
        <w:rPr>
          <w:rFonts w:ascii="Arial" w:hAnsi="Arial" w:cs="Arial"/>
          <w:spacing w:val="-3"/>
          <w:sz w:val="24"/>
          <w:szCs w:val="24"/>
        </w:rPr>
        <w:t xml:space="preserve">, pp. 9-34. Ediciones </w:t>
      </w:r>
      <w:proofErr w:type="spellStart"/>
      <w:r w:rsidRPr="00830FE9">
        <w:rPr>
          <w:rFonts w:ascii="Arial" w:hAnsi="Arial" w:cs="Arial"/>
          <w:spacing w:val="-3"/>
          <w:sz w:val="24"/>
          <w:szCs w:val="24"/>
        </w:rPr>
        <w:t>Abya-Yala</w:t>
      </w:r>
      <w:proofErr w:type="spellEnd"/>
      <w:r w:rsidRPr="00830FE9">
        <w:rPr>
          <w:rFonts w:ascii="Arial" w:hAnsi="Arial" w:cs="Arial"/>
          <w:spacing w:val="-3"/>
          <w:sz w:val="24"/>
          <w:szCs w:val="24"/>
        </w:rPr>
        <w:t>, Quito.</w:t>
      </w:r>
    </w:p>
    <w:p w:rsidR="00547B04" w:rsidRPr="00830FE9" w:rsidRDefault="00547B04" w:rsidP="00830FE9">
      <w:pPr>
        <w:tabs>
          <w:tab w:val="left" w:pos="-720"/>
        </w:tabs>
        <w:suppressAutoHyphens/>
        <w:spacing w:after="0" w:line="240" w:lineRule="auto"/>
        <w:jc w:val="both"/>
        <w:rPr>
          <w:rFonts w:ascii="Arial" w:hAnsi="Arial" w:cs="Arial"/>
          <w:sz w:val="24"/>
          <w:szCs w:val="24"/>
          <w:lang w:val="es-AR"/>
        </w:rPr>
      </w:pPr>
    </w:p>
    <w:p w:rsidR="00D928E2" w:rsidRPr="00830FE9" w:rsidRDefault="00830FE9" w:rsidP="00830FE9">
      <w:pPr>
        <w:tabs>
          <w:tab w:val="left" w:pos="-720"/>
        </w:tabs>
        <w:suppressAutoHyphens/>
        <w:spacing w:after="0" w:line="240" w:lineRule="auto"/>
        <w:jc w:val="both"/>
        <w:rPr>
          <w:rFonts w:ascii="Arial" w:hAnsi="Arial" w:cs="Arial"/>
          <w:sz w:val="24"/>
          <w:szCs w:val="24"/>
          <w:lang w:val="es-AR"/>
        </w:rPr>
      </w:pPr>
      <w:proofErr w:type="spellStart"/>
      <w:r>
        <w:rPr>
          <w:rFonts w:ascii="Arial" w:hAnsi="Arial" w:cs="Arial"/>
          <w:sz w:val="24"/>
          <w:szCs w:val="24"/>
          <w:lang w:val="es-AR"/>
        </w:rPr>
        <w:t>Buchli</w:t>
      </w:r>
      <w:proofErr w:type="spellEnd"/>
      <w:r>
        <w:rPr>
          <w:rFonts w:ascii="Arial" w:hAnsi="Arial" w:cs="Arial"/>
          <w:sz w:val="24"/>
          <w:szCs w:val="24"/>
          <w:lang w:val="es-AR"/>
        </w:rPr>
        <w:t>, V.</w:t>
      </w:r>
    </w:p>
    <w:p w:rsidR="00D928E2" w:rsidRPr="00830FE9" w:rsidRDefault="00D928E2" w:rsidP="00830FE9">
      <w:pPr>
        <w:tabs>
          <w:tab w:val="left" w:pos="-720"/>
        </w:tabs>
        <w:suppressAutoHyphens/>
        <w:spacing w:after="0" w:line="240" w:lineRule="auto"/>
        <w:jc w:val="both"/>
        <w:rPr>
          <w:rFonts w:ascii="Arial" w:hAnsi="Arial" w:cs="Arial"/>
          <w:spacing w:val="-3"/>
          <w:sz w:val="24"/>
          <w:szCs w:val="24"/>
          <w:lang w:val="en-US"/>
        </w:rPr>
      </w:pPr>
      <w:r w:rsidRPr="00830FE9">
        <w:rPr>
          <w:rFonts w:ascii="Arial" w:hAnsi="Arial" w:cs="Arial"/>
          <w:sz w:val="24"/>
          <w:szCs w:val="24"/>
          <w:lang w:val="es-AR"/>
        </w:rPr>
        <w:t>2007</w:t>
      </w:r>
      <w:r w:rsidRPr="00830FE9">
        <w:rPr>
          <w:rFonts w:ascii="Arial" w:hAnsi="Arial" w:cs="Arial"/>
          <w:sz w:val="24"/>
          <w:szCs w:val="24"/>
          <w:lang w:val="es-AR"/>
        </w:rPr>
        <w:tab/>
        <w:t xml:space="preserve">Material Culture: </w:t>
      </w:r>
      <w:proofErr w:type="spellStart"/>
      <w:r w:rsidRPr="00830FE9">
        <w:rPr>
          <w:rFonts w:ascii="Arial" w:hAnsi="Arial" w:cs="Arial"/>
          <w:sz w:val="24"/>
          <w:szCs w:val="24"/>
          <w:lang w:val="es-AR"/>
        </w:rPr>
        <w:t>Current</w:t>
      </w:r>
      <w:proofErr w:type="spellEnd"/>
      <w:r w:rsidRPr="00830FE9">
        <w:rPr>
          <w:rFonts w:ascii="Arial" w:hAnsi="Arial" w:cs="Arial"/>
          <w:sz w:val="24"/>
          <w:szCs w:val="24"/>
          <w:lang w:val="es-AR"/>
        </w:rPr>
        <w:t xml:space="preserve"> </w:t>
      </w:r>
      <w:proofErr w:type="spellStart"/>
      <w:r w:rsidRPr="00830FE9">
        <w:rPr>
          <w:rFonts w:ascii="Arial" w:hAnsi="Arial" w:cs="Arial"/>
          <w:sz w:val="24"/>
          <w:szCs w:val="24"/>
          <w:lang w:val="es-AR"/>
        </w:rPr>
        <w:t>Problems</w:t>
      </w:r>
      <w:proofErr w:type="spellEnd"/>
      <w:r w:rsidRPr="00830FE9">
        <w:rPr>
          <w:rFonts w:ascii="Arial" w:hAnsi="Arial" w:cs="Arial"/>
          <w:sz w:val="24"/>
          <w:szCs w:val="24"/>
          <w:lang w:val="es-AR"/>
        </w:rPr>
        <w:t xml:space="preserve">. </w:t>
      </w:r>
      <w:r w:rsidRPr="00830FE9">
        <w:rPr>
          <w:rFonts w:ascii="Arial" w:hAnsi="Arial" w:cs="Arial"/>
          <w:spacing w:val="-3"/>
          <w:sz w:val="24"/>
          <w:szCs w:val="24"/>
        </w:rPr>
        <w:t xml:space="preserve">En </w:t>
      </w:r>
      <w:r w:rsidRPr="00830FE9">
        <w:rPr>
          <w:rFonts w:ascii="Arial" w:hAnsi="Arial" w:cs="Arial"/>
          <w:i/>
          <w:spacing w:val="-3"/>
          <w:sz w:val="24"/>
          <w:szCs w:val="24"/>
        </w:rPr>
        <w:t xml:space="preserve">A </w:t>
      </w:r>
      <w:proofErr w:type="spellStart"/>
      <w:r w:rsidRPr="00830FE9">
        <w:rPr>
          <w:rFonts w:ascii="Arial" w:hAnsi="Arial" w:cs="Arial"/>
          <w:i/>
          <w:spacing w:val="-3"/>
          <w:sz w:val="24"/>
          <w:szCs w:val="24"/>
        </w:rPr>
        <w:t>Companion</w:t>
      </w:r>
      <w:proofErr w:type="spellEnd"/>
      <w:r w:rsidRPr="00830FE9">
        <w:rPr>
          <w:rFonts w:ascii="Arial" w:hAnsi="Arial" w:cs="Arial"/>
          <w:i/>
          <w:spacing w:val="-3"/>
          <w:sz w:val="24"/>
          <w:szCs w:val="24"/>
        </w:rPr>
        <w:t xml:space="preserve"> to Social </w:t>
      </w:r>
      <w:proofErr w:type="spellStart"/>
      <w:r w:rsidRPr="00830FE9">
        <w:rPr>
          <w:rFonts w:ascii="Arial" w:hAnsi="Arial" w:cs="Arial"/>
          <w:i/>
          <w:spacing w:val="-3"/>
          <w:sz w:val="24"/>
          <w:szCs w:val="24"/>
        </w:rPr>
        <w:t>Archaeology</w:t>
      </w:r>
      <w:proofErr w:type="spellEnd"/>
      <w:r w:rsidRPr="00830FE9">
        <w:rPr>
          <w:rFonts w:ascii="Arial" w:hAnsi="Arial" w:cs="Arial"/>
          <w:spacing w:val="-3"/>
          <w:sz w:val="24"/>
          <w:szCs w:val="24"/>
        </w:rPr>
        <w:t xml:space="preserve">, editado por L. </w:t>
      </w:r>
      <w:proofErr w:type="spellStart"/>
      <w:r w:rsidRPr="00830FE9">
        <w:rPr>
          <w:rFonts w:ascii="Arial" w:hAnsi="Arial" w:cs="Arial"/>
          <w:spacing w:val="-3"/>
          <w:sz w:val="24"/>
          <w:szCs w:val="24"/>
        </w:rPr>
        <w:t>Meskell</w:t>
      </w:r>
      <w:proofErr w:type="spellEnd"/>
      <w:r w:rsidRPr="00830FE9">
        <w:rPr>
          <w:rFonts w:ascii="Arial" w:hAnsi="Arial" w:cs="Arial"/>
          <w:spacing w:val="-3"/>
          <w:sz w:val="24"/>
          <w:szCs w:val="24"/>
        </w:rPr>
        <w:t xml:space="preserve"> y R. </w:t>
      </w:r>
      <w:proofErr w:type="spellStart"/>
      <w:r w:rsidRPr="00830FE9">
        <w:rPr>
          <w:rFonts w:ascii="Arial" w:hAnsi="Arial" w:cs="Arial"/>
          <w:spacing w:val="-3"/>
          <w:sz w:val="24"/>
          <w:szCs w:val="24"/>
        </w:rPr>
        <w:t>Preucel</w:t>
      </w:r>
      <w:proofErr w:type="spellEnd"/>
      <w:r w:rsidRPr="00830FE9">
        <w:rPr>
          <w:rFonts w:ascii="Arial" w:hAnsi="Arial" w:cs="Arial"/>
          <w:spacing w:val="-3"/>
          <w:sz w:val="24"/>
          <w:szCs w:val="24"/>
        </w:rPr>
        <w:t xml:space="preserve">, pp. 179-194. </w:t>
      </w:r>
      <w:r w:rsidRPr="00830FE9">
        <w:rPr>
          <w:rFonts w:ascii="Arial" w:hAnsi="Arial" w:cs="Arial"/>
          <w:spacing w:val="-3"/>
          <w:sz w:val="24"/>
          <w:szCs w:val="24"/>
          <w:lang w:val="en-US"/>
        </w:rPr>
        <w:t>Blackwell, Oxford.</w:t>
      </w:r>
    </w:p>
    <w:p w:rsidR="00D928E2" w:rsidRPr="00830FE9" w:rsidRDefault="00D928E2" w:rsidP="00830FE9">
      <w:pPr>
        <w:spacing w:after="0" w:line="240" w:lineRule="auto"/>
        <w:jc w:val="both"/>
        <w:rPr>
          <w:rFonts w:ascii="Arial" w:hAnsi="Arial" w:cs="Arial"/>
          <w:sz w:val="24"/>
          <w:szCs w:val="24"/>
          <w:lang w:val="en-US"/>
        </w:rPr>
      </w:pPr>
    </w:p>
    <w:p w:rsidR="00A718B2" w:rsidRPr="00830FE9" w:rsidRDefault="00830FE9" w:rsidP="00830FE9">
      <w:pPr>
        <w:tabs>
          <w:tab w:val="left" w:pos="-720"/>
        </w:tabs>
        <w:suppressAutoHyphens/>
        <w:spacing w:after="0" w:line="240" w:lineRule="auto"/>
        <w:jc w:val="both"/>
        <w:rPr>
          <w:rFonts w:ascii="Arial" w:hAnsi="Arial" w:cs="Arial"/>
          <w:spacing w:val="-3"/>
          <w:sz w:val="24"/>
          <w:szCs w:val="24"/>
          <w:lang w:val="en-US"/>
        </w:rPr>
      </w:pPr>
      <w:proofErr w:type="spellStart"/>
      <w:r>
        <w:rPr>
          <w:rFonts w:ascii="Arial" w:hAnsi="Arial" w:cs="Arial"/>
          <w:spacing w:val="-3"/>
          <w:sz w:val="24"/>
          <w:szCs w:val="24"/>
          <w:lang w:val="en-US"/>
        </w:rPr>
        <w:t>Dant</w:t>
      </w:r>
      <w:proofErr w:type="spellEnd"/>
      <w:r>
        <w:rPr>
          <w:rFonts w:ascii="Arial" w:hAnsi="Arial" w:cs="Arial"/>
          <w:spacing w:val="-3"/>
          <w:sz w:val="24"/>
          <w:szCs w:val="24"/>
          <w:lang w:val="en-US"/>
        </w:rPr>
        <w:t>, T.</w:t>
      </w:r>
    </w:p>
    <w:p w:rsidR="00A718B2" w:rsidRPr="00830FE9" w:rsidRDefault="00A718B2" w:rsidP="00830FE9">
      <w:pPr>
        <w:tabs>
          <w:tab w:val="left" w:pos="-720"/>
        </w:tabs>
        <w:suppressAutoHyphens/>
        <w:spacing w:after="0" w:line="240" w:lineRule="auto"/>
        <w:jc w:val="both"/>
        <w:rPr>
          <w:rFonts w:ascii="Arial" w:hAnsi="Arial" w:cs="Arial"/>
          <w:spacing w:val="-3"/>
          <w:sz w:val="24"/>
          <w:szCs w:val="24"/>
          <w:lang w:val="en-US"/>
        </w:rPr>
      </w:pPr>
      <w:proofErr w:type="gramStart"/>
      <w:r w:rsidRPr="00830FE9">
        <w:rPr>
          <w:rFonts w:ascii="Arial" w:hAnsi="Arial" w:cs="Arial"/>
          <w:spacing w:val="-3"/>
          <w:sz w:val="24"/>
          <w:szCs w:val="24"/>
          <w:lang w:val="en-US"/>
        </w:rPr>
        <w:t>2005</w:t>
      </w:r>
      <w:r w:rsidRPr="00830FE9">
        <w:rPr>
          <w:rFonts w:ascii="Arial" w:hAnsi="Arial" w:cs="Arial"/>
          <w:spacing w:val="-3"/>
          <w:sz w:val="24"/>
          <w:szCs w:val="24"/>
          <w:lang w:val="en-US"/>
        </w:rPr>
        <w:tab/>
      </w:r>
      <w:r w:rsidRPr="00830FE9">
        <w:rPr>
          <w:rFonts w:ascii="Arial" w:hAnsi="Arial" w:cs="Arial"/>
          <w:i/>
          <w:spacing w:val="-3"/>
          <w:sz w:val="24"/>
          <w:szCs w:val="24"/>
          <w:lang w:val="en-US"/>
        </w:rPr>
        <w:t>Materiality and Society</w:t>
      </w:r>
      <w:r w:rsidRPr="00830FE9">
        <w:rPr>
          <w:rFonts w:ascii="Arial" w:hAnsi="Arial" w:cs="Arial"/>
          <w:spacing w:val="-3"/>
          <w:sz w:val="24"/>
          <w:szCs w:val="24"/>
          <w:lang w:val="en-US"/>
        </w:rPr>
        <w:t>.</w:t>
      </w:r>
      <w:proofErr w:type="gramEnd"/>
      <w:r w:rsidRPr="00830FE9">
        <w:rPr>
          <w:rFonts w:ascii="Arial" w:hAnsi="Arial" w:cs="Arial"/>
          <w:spacing w:val="-3"/>
          <w:sz w:val="24"/>
          <w:szCs w:val="24"/>
          <w:lang w:val="en-US"/>
        </w:rPr>
        <w:t xml:space="preserve"> </w:t>
      </w:r>
      <w:r w:rsidRPr="00830FE9">
        <w:rPr>
          <w:rFonts w:ascii="Arial" w:hAnsi="Arial" w:cs="Arial"/>
          <w:sz w:val="24"/>
          <w:szCs w:val="24"/>
          <w:lang w:val="en-US"/>
        </w:rPr>
        <w:t>Open University Press, Maidenhead.</w:t>
      </w:r>
    </w:p>
    <w:p w:rsidR="00A718B2" w:rsidRPr="00830FE9" w:rsidRDefault="00A718B2" w:rsidP="00830FE9">
      <w:pPr>
        <w:pStyle w:val="Prrafodelista"/>
        <w:numPr>
          <w:ilvl w:val="0"/>
          <w:numId w:val="8"/>
        </w:numPr>
        <w:jc w:val="both"/>
        <w:rPr>
          <w:rFonts w:ascii="Arial" w:hAnsi="Arial" w:cs="Arial"/>
        </w:rPr>
      </w:pPr>
      <w:proofErr w:type="spellStart"/>
      <w:r w:rsidRPr="00830FE9">
        <w:rPr>
          <w:rFonts w:ascii="Arial" w:hAnsi="Arial" w:cs="Arial"/>
        </w:rPr>
        <w:t>Capítulo</w:t>
      </w:r>
      <w:proofErr w:type="spellEnd"/>
      <w:r w:rsidRPr="00830FE9">
        <w:rPr>
          <w:rFonts w:ascii="Arial" w:hAnsi="Arial" w:cs="Arial"/>
        </w:rPr>
        <w:t xml:space="preserve"> 1: The sociality of things</w:t>
      </w:r>
    </w:p>
    <w:p w:rsidR="00A718B2" w:rsidRPr="00830FE9" w:rsidRDefault="00A718B2" w:rsidP="00830FE9">
      <w:pPr>
        <w:spacing w:after="0" w:line="240" w:lineRule="auto"/>
        <w:jc w:val="both"/>
        <w:rPr>
          <w:rFonts w:ascii="Arial" w:hAnsi="Arial" w:cs="Arial"/>
          <w:sz w:val="24"/>
          <w:szCs w:val="24"/>
          <w:lang w:val="en-US"/>
        </w:rPr>
      </w:pPr>
    </w:p>
    <w:p w:rsidR="00A718B2" w:rsidRPr="00830FE9" w:rsidRDefault="00830FE9" w:rsidP="00830FE9">
      <w:pPr>
        <w:spacing w:after="0" w:line="240" w:lineRule="auto"/>
        <w:jc w:val="both"/>
        <w:rPr>
          <w:rFonts w:ascii="Arial" w:hAnsi="Arial" w:cs="Arial"/>
          <w:sz w:val="24"/>
          <w:szCs w:val="24"/>
          <w:lang w:val="en-US"/>
        </w:rPr>
      </w:pPr>
      <w:proofErr w:type="spellStart"/>
      <w:r>
        <w:rPr>
          <w:rFonts w:ascii="Arial" w:hAnsi="Arial" w:cs="Arial"/>
          <w:sz w:val="24"/>
          <w:szCs w:val="24"/>
          <w:lang w:val="en-US"/>
        </w:rPr>
        <w:t>Gosden</w:t>
      </w:r>
      <w:proofErr w:type="spellEnd"/>
      <w:r>
        <w:rPr>
          <w:rFonts w:ascii="Arial" w:hAnsi="Arial" w:cs="Arial"/>
          <w:sz w:val="24"/>
          <w:szCs w:val="24"/>
          <w:lang w:val="en-US"/>
        </w:rPr>
        <w:t>, C.</w:t>
      </w:r>
      <w:r w:rsidR="00A718B2" w:rsidRPr="00830FE9">
        <w:rPr>
          <w:rFonts w:ascii="Arial" w:hAnsi="Arial" w:cs="Arial"/>
          <w:sz w:val="24"/>
          <w:szCs w:val="24"/>
          <w:lang w:val="en-US"/>
        </w:rPr>
        <w:t xml:space="preserve"> &amp; Y</w:t>
      </w:r>
      <w:r>
        <w:rPr>
          <w:rFonts w:ascii="Arial" w:hAnsi="Arial" w:cs="Arial"/>
          <w:sz w:val="24"/>
          <w:szCs w:val="24"/>
          <w:lang w:val="en-US"/>
        </w:rPr>
        <w:t>.</w:t>
      </w:r>
      <w:r w:rsidR="00A718B2" w:rsidRPr="00830FE9">
        <w:rPr>
          <w:rFonts w:ascii="Arial" w:hAnsi="Arial" w:cs="Arial"/>
          <w:sz w:val="24"/>
          <w:szCs w:val="24"/>
          <w:lang w:val="en-US"/>
        </w:rPr>
        <w:t xml:space="preserve"> Marshall</w:t>
      </w:r>
    </w:p>
    <w:p w:rsidR="00A718B2" w:rsidRPr="00830FE9" w:rsidRDefault="00A718B2" w:rsidP="00830FE9">
      <w:pPr>
        <w:spacing w:after="0" w:line="240" w:lineRule="auto"/>
        <w:jc w:val="both"/>
        <w:rPr>
          <w:rFonts w:ascii="Arial" w:hAnsi="Arial" w:cs="Arial"/>
          <w:sz w:val="24"/>
          <w:szCs w:val="24"/>
          <w:lang w:val="en-US"/>
        </w:rPr>
      </w:pPr>
      <w:proofErr w:type="gramStart"/>
      <w:r w:rsidRPr="00830FE9">
        <w:rPr>
          <w:rFonts w:ascii="Arial" w:hAnsi="Arial" w:cs="Arial"/>
          <w:sz w:val="24"/>
          <w:szCs w:val="24"/>
          <w:lang w:val="en-US"/>
        </w:rPr>
        <w:t>1999</w:t>
      </w:r>
      <w:r w:rsidRPr="00830FE9">
        <w:rPr>
          <w:rFonts w:ascii="Arial" w:hAnsi="Arial" w:cs="Arial"/>
          <w:sz w:val="24"/>
          <w:szCs w:val="24"/>
          <w:lang w:val="en-US"/>
        </w:rPr>
        <w:tab/>
        <w:t>The Cultural Biography of Objects.</w:t>
      </w:r>
      <w:proofErr w:type="gramEnd"/>
      <w:r w:rsidRPr="00830FE9">
        <w:rPr>
          <w:rFonts w:ascii="Arial" w:hAnsi="Arial" w:cs="Arial"/>
          <w:sz w:val="24"/>
          <w:szCs w:val="24"/>
          <w:lang w:val="en-US"/>
        </w:rPr>
        <w:t xml:space="preserve"> </w:t>
      </w:r>
      <w:r w:rsidRPr="00830FE9">
        <w:rPr>
          <w:rFonts w:ascii="Arial" w:hAnsi="Arial" w:cs="Arial"/>
          <w:i/>
          <w:sz w:val="24"/>
          <w:szCs w:val="24"/>
          <w:lang w:val="en-US"/>
        </w:rPr>
        <w:t>World Archaeology</w:t>
      </w:r>
      <w:r w:rsidRPr="00830FE9">
        <w:rPr>
          <w:rFonts w:ascii="Arial" w:hAnsi="Arial" w:cs="Arial"/>
          <w:sz w:val="24"/>
          <w:szCs w:val="24"/>
          <w:lang w:val="en-US"/>
        </w:rPr>
        <w:t xml:space="preserve"> 31(2):169-178.</w:t>
      </w:r>
    </w:p>
    <w:p w:rsidR="00A718B2" w:rsidRPr="00830FE9" w:rsidRDefault="00A718B2" w:rsidP="00830FE9">
      <w:pPr>
        <w:spacing w:after="0" w:line="240" w:lineRule="auto"/>
        <w:jc w:val="both"/>
        <w:rPr>
          <w:rFonts w:ascii="Arial" w:hAnsi="Arial" w:cs="Arial"/>
          <w:sz w:val="24"/>
          <w:szCs w:val="24"/>
          <w:lang w:val="en-US"/>
        </w:rPr>
      </w:pPr>
    </w:p>
    <w:p w:rsidR="00C74774" w:rsidRPr="00830FE9" w:rsidRDefault="00830FE9" w:rsidP="00830FE9">
      <w:pPr>
        <w:autoSpaceDE w:val="0"/>
        <w:autoSpaceDN w:val="0"/>
        <w:adjustRightInd w:val="0"/>
        <w:spacing w:after="0" w:line="240" w:lineRule="auto"/>
        <w:jc w:val="both"/>
        <w:rPr>
          <w:rFonts w:ascii="Arial" w:eastAsia="Calibri" w:hAnsi="Arial" w:cs="Arial"/>
          <w:sz w:val="24"/>
          <w:szCs w:val="24"/>
          <w:lang w:val="en-US"/>
        </w:rPr>
      </w:pPr>
      <w:proofErr w:type="gramStart"/>
      <w:r>
        <w:rPr>
          <w:rFonts w:ascii="Arial" w:eastAsia="Calibri" w:hAnsi="Arial" w:cs="Arial"/>
          <w:sz w:val="24"/>
          <w:szCs w:val="24"/>
          <w:lang w:val="en-US"/>
        </w:rPr>
        <w:t>Hicks, D.</w:t>
      </w:r>
      <w:proofErr w:type="gramEnd"/>
      <w:r w:rsidR="00D928E2" w:rsidRPr="00830FE9">
        <w:rPr>
          <w:rFonts w:ascii="Arial" w:eastAsia="Calibri" w:hAnsi="Arial" w:cs="Arial"/>
          <w:sz w:val="24"/>
          <w:szCs w:val="24"/>
          <w:lang w:val="en-US"/>
        </w:rPr>
        <w:t xml:space="preserve"> </w:t>
      </w:r>
    </w:p>
    <w:p w:rsidR="00D928E2" w:rsidRPr="00830FE9" w:rsidRDefault="00C74774" w:rsidP="00830FE9">
      <w:pPr>
        <w:autoSpaceDE w:val="0"/>
        <w:autoSpaceDN w:val="0"/>
        <w:adjustRightInd w:val="0"/>
        <w:spacing w:after="0" w:line="240" w:lineRule="auto"/>
        <w:jc w:val="both"/>
        <w:rPr>
          <w:rFonts w:ascii="Arial" w:hAnsi="Arial" w:cs="Arial"/>
          <w:sz w:val="24"/>
          <w:szCs w:val="24"/>
          <w:lang w:val="en-US"/>
        </w:rPr>
      </w:pPr>
      <w:proofErr w:type="gramStart"/>
      <w:r w:rsidRPr="00830FE9">
        <w:rPr>
          <w:rFonts w:ascii="Arial" w:eastAsia="Calibri" w:hAnsi="Arial" w:cs="Arial"/>
          <w:sz w:val="24"/>
          <w:szCs w:val="24"/>
          <w:lang w:val="en-US"/>
        </w:rPr>
        <w:t>2010</w:t>
      </w:r>
      <w:r w:rsidRPr="00830FE9">
        <w:rPr>
          <w:rFonts w:ascii="Arial" w:eastAsia="Calibri" w:hAnsi="Arial" w:cs="Arial"/>
          <w:sz w:val="24"/>
          <w:szCs w:val="24"/>
          <w:lang w:val="en-US"/>
        </w:rPr>
        <w:tab/>
      </w:r>
      <w:r w:rsidR="00D928E2" w:rsidRPr="00830FE9">
        <w:rPr>
          <w:rFonts w:ascii="Arial" w:eastAsia="Calibri" w:hAnsi="Arial" w:cs="Arial"/>
          <w:sz w:val="24"/>
          <w:szCs w:val="24"/>
          <w:lang w:val="en-US"/>
        </w:rPr>
        <w:t>The Material-Cultural Turn: Event and Effect.</w:t>
      </w:r>
      <w:proofErr w:type="gramEnd"/>
      <w:r w:rsidR="00D928E2" w:rsidRPr="00830FE9">
        <w:rPr>
          <w:rFonts w:ascii="Arial" w:eastAsia="Calibri" w:hAnsi="Arial" w:cs="Arial"/>
          <w:sz w:val="24"/>
          <w:szCs w:val="24"/>
          <w:lang w:val="en-US"/>
        </w:rPr>
        <w:t xml:space="preserve"> </w:t>
      </w:r>
      <w:proofErr w:type="spellStart"/>
      <w:proofErr w:type="gramStart"/>
      <w:r w:rsidR="00D928E2" w:rsidRPr="00830FE9">
        <w:rPr>
          <w:rFonts w:ascii="Arial" w:eastAsia="Calibri" w:hAnsi="Arial" w:cs="Arial"/>
          <w:sz w:val="24"/>
          <w:szCs w:val="24"/>
          <w:lang w:val="en-US"/>
        </w:rPr>
        <w:t>En</w:t>
      </w:r>
      <w:proofErr w:type="spellEnd"/>
      <w:r w:rsidR="00D928E2" w:rsidRPr="00830FE9">
        <w:rPr>
          <w:rFonts w:ascii="Arial" w:eastAsia="Calibri" w:hAnsi="Arial" w:cs="Arial"/>
          <w:sz w:val="24"/>
          <w:szCs w:val="24"/>
          <w:lang w:val="en-US"/>
        </w:rPr>
        <w:t xml:space="preserve"> </w:t>
      </w:r>
      <w:r w:rsidR="00D928E2" w:rsidRPr="00830FE9">
        <w:rPr>
          <w:rFonts w:ascii="Arial" w:eastAsia="Calibri" w:hAnsi="Arial" w:cs="Arial"/>
          <w:i/>
          <w:sz w:val="24"/>
          <w:szCs w:val="24"/>
          <w:lang w:val="en-US"/>
        </w:rPr>
        <w:t>The Oxford Handbook of Material Culture Studies</w:t>
      </w:r>
      <w:r w:rsidR="00D928E2" w:rsidRPr="00830FE9">
        <w:rPr>
          <w:rFonts w:ascii="Arial" w:eastAsia="Calibri" w:hAnsi="Arial" w:cs="Arial"/>
          <w:sz w:val="24"/>
          <w:szCs w:val="24"/>
          <w:lang w:val="en-US"/>
        </w:rPr>
        <w:t xml:space="preserve">, </w:t>
      </w:r>
      <w:proofErr w:type="spellStart"/>
      <w:r w:rsidR="00D928E2" w:rsidRPr="00830FE9">
        <w:rPr>
          <w:rFonts w:ascii="Arial" w:eastAsia="Calibri" w:hAnsi="Arial" w:cs="Arial"/>
          <w:sz w:val="24"/>
          <w:szCs w:val="24"/>
          <w:lang w:val="en-US"/>
        </w:rPr>
        <w:t>editado</w:t>
      </w:r>
      <w:proofErr w:type="spellEnd"/>
      <w:r w:rsidR="00D928E2" w:rsidRPr="00830FE9">
        <w:rPr>
          <w:rFonts w:ascii="Arial" w:eastAsia="Calibri" w:hAnsi="Arial" w:cs="Arial"/>
          <w:sz w:val="24"/>
          <w:szCs w:val="24"/>
          <w:lang w:val="en-US"/>
        </w:rPr>
        <w:t xml:space="preserve"> </w:t>
      </w:r>
      <w:proofErr w:type="spellStart"/>
      <w:r w:rsidR="00D928E2" w:rsidRPr="00830FE9">
        <w:rPr>
          <w:rFonts w:ascii="Arial" w:eastAsia="Calibri" w:hAnsi="Arial" w:cs="Arial"/>
          <w:sz w:val="24"/>
          <w:szCs w:val="24"/>
          <w:lang w:val="en-US"/>
        </w:rPr>
        <w:t>por</w:t>
      </w:r>
      <w:proofErr w:type="spellEnd"/>
      <w:r w:rsidR="00D928E2" w:rsidRPr="00830FE9">
        <w:rPr>
          <w:rFonts w:ascii="Arial" w:eastAsia="Calibri" w:hAnsi="Arial" w:cs="Arial"/>
          <w:sz w:val="24"/>
          <w:szCs w:val="24"/>
          <w:lang w:val="en-US"/>
        </w:rPr>
        <w:t xml:space="preserve"> D. Hicks and M.C. Beaudry, pp. 25-99.</w:t>
      </w:r>
      <w:proofErr w:type="gramEnd"/>
      <w:r w:rsidR="00D928E2" w:rsidRPr="00830FE9">
        <w:rPr>
          <w:rFonts w:ascii="Arial" w:eastAsia="Calibri" w:hAnsi="Arial" w:cs="Arial"/>
          <w:sz w:val="24"/>
          <w:szCs w:val="24"/>
          <w:lang w:val="en-US"/>
        </w:rPr>
        <w:t xml:space="preserve"> Oxford University Press, Oxford.</w:t>
      </w:r>
    </w:p>
    <w:p w:rsidR="00D928E2" w:rsidRPr="00830FE9" w:rsidRDefault="00D928E2" w:rsidP="00830FE9">
      <w:pPr>
        <w:spacing w:after="0" w:line="240" w:lineRule="auto"/>
        <w:jc w:val="both"/>
        <w:rPr>
          <w:rFonts w:ascii="Arial" w:hAnsi="Arial" w:cs="Arial"/>
          <w:sz w:val="24"/>
          <w:szCs w:val="24"/>
          <w:lang w:val="en-US"/>
        </w:rPr>
      </w:pPr>
    </w:p>
    <w:p w:rsidR="00D928E2" w:rsidRPr="00830FE9" w:rsidRDefault="00D928E2" w:rsidP="00830FE9">
      <w:pPr>
        <w:tabs>
          <w:tab w:val="left" w:pos="-720"/>
        </w:tabs>
        <w:suppressAutoHyphens/>
        <w:spacing w:after="0" w:line="240" w:lineRule="auto"/>
        <w:jc w:val="both"/>
        <w:rPr>
          <w:rFonts w:ascii="Arial" w:hAnsi="Arial" w:cs="Arial"/>
          <w:spacing w:val="-3"/>
          <w:sz w:val="24"/>
          <w:szCs w:val="24"/>
          <w:lang w:val="en-US"/>
        </w:rPr>
      </w:pPr>
      <w:proofErr w:type="gramStart"/>
      <w:r w:rsidRPr="00830FE9">
        <w:rPr>
          <w:rFonts w:ascii="Arial" w:hAnsi="Arial" w:cs="Arial"/>
          <w:spacing w:val="-3"/>
          <w:sz w:val="24"/>
          <w:szCs w:val="24"/>
          <w:lang w:val="en-US"/>
        </w:rPr>
        <w:t>Miller, D.</w:t>
      </w:r>
      <w:proofErr w:type="gramEnd"/>
      <w:r w:rsidRPr="00830FE9">
        <w:rPr>
          <w:rFonts w:ascii="Arial" w:hAnsi="Arial" w:cs="Arial"/>
          <w:spacing w:val="-3"/>
          <w:sz w:val="24"/>
          <w:szCs w:val="24"/>
          <w:lang w:val="en-US"/>
        </w:rPr>
        <w:t xml:space="preserve"> </w:t>
      </w:r>
    </w:p>
    <w:p w:rsidR="00D928E2" w:rsidRPr="00830FE9" w:rsidRDefault="00D928E2" w:rsidP="00830FE9">
      <w:pPr>
        <w:tabs>
          <w:tab w:val="left" w:pos="-720"/>
        </w:tabs>
        <w:suppressAutoHyphens/>
        <w:spacing w:after="0" w:line="240" w:lineRule="auto"/>
        <w:jc w:val="both"/>
        <w:rPr>
          <w:rFonts w:ascii="Arial" w:hAnsi="Arial" w:cs="Arial"/>
          <w:spacing w:val="-3"/>
          <w:sz w:val="24"/>
          <w:szCs w:val="24"/>
          <w:lang w:val="en-US"/>
        </w:rPr>
      </w:pPr>
      <w:proofErr w:type="gramStart"/>
      <w:r w:rsidRPr="00830FE9">
        <w:rPr>
          <w:rFonts w:ascii="Arial" w:hAnsi="Arial" w:cs="Arial"/>
          <w:spacing w:val="-3"/>
          <w:sz w:val="24"/>
          <w:szCs w:val="24"/>
          <w:lang w:val="en-US"/>
        </w:rPr>
        <w:t xml:space="preserve">2005. </w:t>
      </w:r>
      <w:r w:rsidRPr="00830FE9">
        <w:rPr>
          <w:rFonts w:ascii="Arial" w:hAnsi="Arial" w:cs="Arial"/>
          <w:i/>
          <w:spacing w:val="-3"/>
          <w:sz w:val="24"/>
          <w:szCs w:val="24"/>
          <w:lang w:val="en-US"/>
        </w:rPr>
        <w:t>Materiality</w:t>
      </w:r>
      <w:r w:rsidRPr="00830FE9">
        <w:rPr>
          <w:rFonts w:ascii="Arial" w:hAnsi="Arial" w:cs="Arial"/>
          <w:spacing w:val="-3"/>
          <w:sz w:val="24"/>
          <w:szCs w:val="24"/>
          <w:lang w:val="en-US"/>
        </w:rPr>
        <w:t>.</w:t>
      </w:r>
      <w:proofErr w:type="gramEnd"/>
      <w:r w:rsidRPr="00830FE9">
        <w:rPr>
          <w:rFonts w:ascii="Arial" w:hAnsi="Arial" w:cs="Arial"/>
          <w:spacing w:val="-3"/>
          <w:sz w:val="24"/>
          <w:szCs w:val="24"/>
          <w:lang w:val="en-US"/>
        </w:rPr>
        <w:t xml:space="preserve"> Duke University Press, Durham.</w:t>
      </w:r>
    </w:p>
    <w:p w:rsidR="00D928E2" w:rsidRPr="00830FE9" w:rsidRDefault="00D928E2" w:rsidP="00830FE9">
      <w:pPr>
        <w:pStyle w:val="Prrafodelista"/>
        <w:numPr>
          <w:ilvl w:val="0"/>
          <w:numId w:val="8"/>
        </w:numPr>
        <w:jc w:val="both"/>
        <w:rPr>
          <w:rFonts w:ascii="Arial" w:hAnsi="Arial" w:cs="Arial"/>
        </w:rPr>
      </w:pPr>
      <w:proofErr w:type="gramStart"/>
      <w:r w:rsidRPr="00830FE9">
        <w:rPr>
          <w:rFonts w:ascii="Arial" w:hAnsi="Arial" w:cs="Arial"/>
        </w:rPr>
        <w:t>Materiality: An Introduction.</w:t>
      </w:r>
      <w:proofErr w:type="gramEnd"/>
      <w:r w:rsidRPr="00830FE9">
        <w:rPr>
          <w:rFonts w:ascii="Arial" w:hAnsi="Arial" w:cs="Arial"/>
        </w:rPr>
        <w:t xml:space="preserve"> </w:t>
      </w:r>
      <w:proofErr w:type="spellStart"/>
      <w:r w:rsidRPr="00830FE9">
        <w:rPr>
          <w:rFonts w:ascii="Arial" w:hAnsi="Arial" w:cs="Arial"/>
          <w:b/>
        </w:rPr>
        <w:t>Traducido</w:t>
      </w:r>
      <w:proofErr w:type="spellEnd"/>
    </w:p>
    <w:p w:rsidR="00D928E2" w:rsidRPr="00830FE9" w:rsidRDefault="00D928E2" w:rsidP="00830FE9">
      <w:pPr>
        <w:spacing w:after="0" w:line="240" w:lineRule="auto"/>
        <w:jc w:val="both"/>
        <w:rPr>
          <w:rFonts w:ascii="Arial" w:hAnsi="Arial" w:cs="Arial"/>
          <w:sz w:val="24"/>
          <w:szCs w:val="24"/>
          <w:lang w:val="es-ES"/>
        </w:rPr>
      </w:pPr>
    </w:p>
    <w:p w:rsidR="00325564" w:rsidRPr="00830FE9" w:rsidRDefault="00325564" w:rsidP="00830FE9">
      <w:pPr>
        <w:spacing w:after="0" w:line="240" w:lineRule="auto"/>
        <w:jc w:val="both"/>
        <w:rPr>
          <w:rFonts w:ascii="Arial" w:hAnsi="Arial" w:cs="Arial"/>
          <w:sz w:val="24"/>
          <w:szCs w:val="24"/>
          <w:lang w:val="es-ES"/>
        </w:rPr>
      </w:pPr>
    </w:p>
    <w:p w:rsidR="00D928E2" w:rsidRPr="00830FE9" w:rsidRDefault="00D928E2" w:rsidP="00830FE9">
      <w:pPr>
        <w:spacing w:after="0" w:line="240" w:lineRule="auto"/>
        <w:jc w:val="both"/>
        <w:rPr>
          <w:rFonts w:ascii="Arial" w:hAnsi="Arial" w:cs="Arial"/>
          <w:b/>
          <w:sz w:val="24"/>
          <w:szCs w:val="24"/>
          <w:lang w:val="es-ES"/>
        </w:rPr>
      </w:pPr>
      <w:r w:rsidRPr="00830FE9">
        <w:rPr>
          <w:rFonts w:ascii="Arial" w:hAnsi="Arial" w:cs="Arial"/>
          <w:b/>
          <w:sz w:val="24"/>
          <w:szCs w:val="24"/>
          <w:u w:val="single"/>
          <w:lang w:val="es-ES"/>
        </w:rPr>
        <w:t>Clase 2</w:t>
      </w:r>
      <w:r w:rsidRPr="00830FE9">
        <w:rPr>
          <w:rFonts w:ascii="Arial" w:hAnsi="Arial" w:cs="Arial"/>
          <w:b/>
          <w:sz w:val="24"/>
          <w:szCs w:val="24"/>
          <w:lang w:val="es-ES"/>
        </w:rPr>
        <w:t>:</w:t>
      </w:r>
      <w:r w:rsidR="00325564" w:rsidRPr="00830FE9">
        <w:rPr>
          <w:rFonts w:ascii="Arial" w:hAnsi="Arial" w:cs="Arial"/>
          <w:b/>
          <w:sz w:val="24"/>
          <w:szCs w:val="24"/>
          <w:lang w:val="es-ES"/>
        </w:rPr>
        <w:t xml:space="preserve"> Introducción a la e</w:t>
      </w:r>
      <w:r w:rsidR="00A718B2" w:rsidRPr="00830FE9">
        <w:rPr>
          <w:rFonts w:ascii="Arial" w:hAnsi="Arial" w:cs="Arial"/>
          <w:b/>
          <w:sz w:val="24"/>
          <w:szCs w:val="24"/>
          <w:lang w:val="es-ES"/>
        </w:rPr>
        <w:t>spacialidad</w:t>
      </w:r>
    </w:p>
    <w:p w:rsidR="00D928E2" w:rsidRPr="00830FE9" w:rsidRDefault="00D928E2" w:rsidP="00830FE9">
      <w:pPr>
        <w:spacing w:after="0" w:line="240" w:lineRule="auto"/>
        <w:jc w:val="both"/>
        <w:rPr>
          <w:rFonts w:ascii="Arial" w:hAnsi="Arial" w:cs="Arial"/>
          <w:sz w:val="24"/>
          <w:szCs w:val="24"/>
          <w:lang w:val="es-ES"/>
        </w:rPr>
      </w:pPr>
    </w:p>
    <w:p w:rsidR="00830FE9" w:rsidRDefault="00A718B2" w:rsidP="00830FE9">
      <w:pPr>
        <w:spacing w:after="0" w:line="240" w:lineRule="auto"/>
        <w:jc w:val="both"/>
        <w:rPr>
          <w:rFonts w:ascii="Arial" w:hAnsi="Arial" w:cs="Arial"/>
          <w:spacing w:val="-3"/>
          <w:sz w:val="24"/>
          <w:szCs w:val="24"/>
          <w:lang w:val="es-ES"/>
        </w:rPr>
      </w:pPr>
      <w:r w:rsidRPr="00830FE9">
        <w:rPr>
          <w:rFonts w:ascii="Arial" w:hAnsi="Arial" w:cs="Arial"/>
          <w:spacing w:val="-3"/>
          <w:sz w:val="24"/>
          <w:szCs w:val="24"/>
          <w:lang w:val="es-ES"/>
        </w:rPr>
        <w:t xml:space="preserve">Acuto, F.A. </w:t>
      </w:r>
    </w:p>
    <w:p w:rsidR="00A718B2" w:rsidRPr="00830FE9" w:rsidRDefault="00A718B2" w:rsidP="00830FE9">
      <w:pPr>
        <w:spacing w:after="0" w:line="240" w:lineRule="auto"/>
        <w:jc w:val="both"/>
        <w:rPr>
          <w:rFonts w:ascii="Arial" w:hAnsi="Arial" w:cs="Arial"/>
          <w:sz w:val="24"/>
          <w:szCs w:val="24"/>
          <w:lang w:val="es-ES"/>
        </w:rPr>
      </w:pPr>
      <w:r w:rsidRPr="00830FE9">
        <w:rPr>
          <w:rFonts w:ascii="Arial" w:hAnsi="Arial" w:cs="Arial"/>
          <w:spacing w:val="-3"/>
          <w:sz w:val="24"/>
          <w:szCs w:val="24"/>
          <w:lang w:val="es-ES"/>
        </w:rPr>
        <w:t>2013</w:t>
      </w:r>
      <w:r w:rsidR="00830FE9">
        <w:rPr>
          <w:rFonts w:ascii="Arial" w:hAnsi="Arial" w:cs="Arial"/>
          <w:spacing w:val="-3"/>
          <w:sz w:val="24"/>
          <w:szCs w:val="24"/>
          <w:lang w:val="es-ES"/>
        </w:rPr>
        <w:tab/>
      </w:r>
      <w:r w:rsidRPr="00830FE9">
        <w:rPr>
          <w:rFonts w:ascii="Arial" w:hAnsi="Arial" w:cs="Arial"/>
          <w:spacing w:val="-3"/>
          <w:sz w:val="24"/>
          <w:szCs w:val="24"/>
          <w:lang w:val="es-ES"/>
        </w:rPr>
        <w:t xml:space="preserve">¿Demasiados paisajes? Múltiples teorías o múltiples subjetividades en la arqueología del paisaje. </w:t>
      </w:r>
      <w:r w:rsidRPr="00830FE9">
        <w:rPr>
          <w:rFonts w:ascii="Arial" w:hAnsi="Arial" w:cs="Arial"/>
          <w:i/>
          <w:spacing w:val="-3"/>
          <w:sz w:val="24"/>
          <w:szCs w:val="24"/>
          <w:lang w:val="es-ES"/>
        </w:rPr>
        <w:t>Anuario de Arqueología (Rosario)</w:t>
      </w:r>
      <w:r w:rsidRPr="00830FE9">
        <w:rPr>
          <w:rFonts w:ascii="Arial" w:hAnsi="Arial" w:cs="Arial"/>
          <w:spacing w:val="-3"/>
          <w:sz w:val="24"/>
          <w:szCs w:val="24"/>
          <w:lang w:val="es-ES"/>
        </w:rPr>
        <w:t xml:space="preserve"> 5:31-50.</w:t>
      </w:r>
    </w:p>
    <w:p w:rsidR="00A718B2" w:rsidRPr="00830FE9" w:rsidRDefault="00A718B2" w:rsidP="00830FE9">
      <w:pPr>
        <w:spacing w:after="0" w:line="240" w:lineRule="auto"/>
        <w:jc w:val="both"/>
        <w:rPr>
          <w:rFonts w:ascii="Arial" w:hAnsi="Arial" w:cs="Arial"/>
          <w:sz w:val="24"/>
          <w:szCs w:val="24"/>
          <w:lang w:val="es-ES"/>
        </w:rPr>
      </w:pPr>
    </w:p>
    <w:p w:rsidR="00A718B2" w:rsidRPr="00830FE9" w:rsidRDefault="00830FE9" w:rsidP="00830FE9">
      <w:pPr>
        <w:pStyle w:val="Textoindependiente3"/>
        <w:tabs>
          <w:tab w:val="clear" w:pos="-720"/>
        </w:tabs>
        <w:suppressAutoHyphens w:val="0"/>
        <w:rPr>
          <w:rFonts w:cs="Arial"/>
          <w:spacing w:val="0"/>
          <w:sz w:val="24"/>
          <w:szCs w:val="24"/>
          <w:lang w:val="es-AR"/>
        </w:rPr>
      </w:pPr>
      <w:proofErr w:type="spellStart"/>
      <w:r>
        <w:rPr>
          <w:rFonts w:cs="Arial"/>
          <w:spacing w:val="0"/>
          <w:sz w:val="24"/>
          <w:szCs w:val="24"/>
          <w:lang w:val="es-AR"/>
        </w:rPr>
        <w:t>Ashmore</w:t>
      </w:r>
      <w:proofErr w:type="spellEnd"/>
      <w:r>
        <w:rPr>
          <w:rFonts w:cs="Arial"/>
          <w:spacing w:val="0"/>
          <w:sz w:val="24"/>
          <w:szCs w:val="24"/>
          <w:lang w:val="es-AR"/>
        </w:rPr>
        <w:t>, W.</w:t>
      </w:r>
    </w:p>
    <w:p w:rsidR="00A718B2" w:rsidRPr="00830FE9" w:rsidRDefault="00A718B2" w:rsidP="00830FE9">
      <w:pPr>
        <w:tabs>
          <w:tab w:val="left" w:pos="-720"/>
        </w:tabs>
        <w:suppressAutoHyphens/>
        <w:spacing w:after="0" w:line="240" w:lineRule="auto"/>
        <w:jc w:val="both"/>
        <w:rPr>
          <w:rFonts w:ascii="Arial" w:hAnsi="Arial" w:cs="Arial"/>
          <w:spacing w:val="-3"/>
          <w:sz w:val="24"/>
          <w:szCs w:val="24"/>
          <w:lang w:val="en-US"/>
        </w:rPr>
      </w:pPr>
      <w:r w:rsidRPr="00830FE9">
        <w:rPr>
          <w:rFonts w:ascii="Arial" w:hAnsi="Arial" w:cs="Arial"/>
          <w:sz w:val="24"/>
          <w:szCs w:val="24"/>
          <w:lang w:val="es-AR"/>
        </w:rPr>
        <w:t>2004</w:t>
      </w:r>
      <w:r w:rsidRPr="00830FE9">
        <w:rPr>
          <w:rFonts w:ascii="Arial" w:hAnsi="Arial" w:cs="Arial"/>
          <w:sz w:val="24"/>
          <w:szCs w:val="24"/>
          <w:lang w:val="es-AR"/>
        </w:rPr>
        <w:tab/>
        <w:t xml:space="preserve">Social </w:t>
      </w:r>
      <w:proofErr w:type="spellStart"/>
      <w:r w:rsidRPr="00830FE9">
        <w:rPr>
          <w:rFonts w:ascii="Arial" w:hAnsi="Arial" w:cs="Arial"/>
          <w:sz w:val="24"/>
          <w:szCs w:val="24"/>
          <w:lang w:val="es-AR"/>
        </w:rPr>
        <w:t>Archaeologies</w:t>
      </w:r>
      <w:proofErr w:type="spellEnd"/>
      <w:r w:rsidRPr="00830FE9">
        <w:rPr>
          <w:rFonts w:ascii="Arial" w:hAnsi="Arial" w:cs="Arial"/>
          <w:sz w:val="24"/>
          <w:szCs w:val="24"/>
          <w:lang w:val="es-AR"/>
        </w:rPr>
        <w:t xml:space="preserve"> of </w:t>
      </w:r>
      <w:proofErr w:type="spellStart"/>
      <w:r w:rsidRPr="00830FE9">
        <w:rPr>
          <w:rFonts w:ascii="Arial" w:hAnsi="Arial" w:cs="Arial"/>
          <w:sz w:val="24"/>
          <w:szCs w:val="24"/>
          <w:lang w:val="es-AR"/>
        </w:rPr>
        <w:t>Landscape</w:t>
      </w:r>
      <w:proofErr w:type="spellEnd"/>
      <w:r w:rsidRPr="00830FE9">
        <w:rPr>
          <w:rFonts w:ascii="Arial" w:hAnsi="Arial" w:cs="Arial"/>
          <w:sz w:val="24"/>
          <w:szCs w:val="24"/>
          <w:lang w:val="es-AR"/>
        </w:rPr>
        <w:t>.</w:t>
      </w:r>
      <w:r w:rsidRPr="00830FE9">
        <w:rPr>
          <w:rFonts w:ascii="Arial" w:hAnsi="Arial" w:cs="Arial"/>
          <w:spacing w:val="-3"/>
          <w:sz w:val="24"/>
          <w:szCs w:val="24"/>
          <w:lang w:val="es-AR"/>
        </w:rPr>
        <w:t xml:space="preserve"> </w:t>
      </w:r>
      <w:r w:rsidRPr="00830FE9">
        <w:rPr>
          <w:rFonts w:ascii="Arial" w:hAnsi="Arial" w:cs="Arial"/>
          <w:spacing w:val="-3"/>
          <w:sz w:val="24"/>
          <w:szCs w:val="24"/>
        </w:rPr>
        <w:t xml:space="preserve">En </w:t>
      </w:r>
      <w:r w:rsidRPr="00830FE9">
        <w:rPr>
          <w:rFonts w:ascii="Arial" w:hAnsi="Arial" w:cs="Arial"/>
          <w:i/>
          <w:spacing w:val="-3"/>
          <w:sz w:val="24"/>
          <w:szCs w:val="24"/>
        </w:rPr>
        <w:t xml:space="preserve">A </w:t>
      </w:r>
      <w:proofErr w:type="spellStart"/>
      <w:r w:rsidRPr="00830FE9">
        <w:rPr>
          <w:rFonts w:ascii="Arial" w:hAnsi="Arial" w:cs="Arial"/>
          <w:i/>
          <w:spacing w:val="-3"/>
          <w:sz w:val="24"/>
          <w:szCs w:val="24"/>
        </w:rPr>
        <w:t>Companion</w:t>
      </w:r>
      <w:proofErr w:type="spellEnd"/>
      <w:r w:rsidRPr="00830FE9">
        <w:rPr>
          <w:rFonts w:ascii="Arial" w:hAnsi="Arial" w:cs="Arial"/>
          <w:i/>
          <w:spacing w:val="-3"/>
          <w:sz w:val="24"/>
          <w:szCs w:val="24"/>
        </w:rPr>
        <w:t xml:space="preserve"> to Social </w:t>
      </w:r>
      <w:proofErr w:type="spellStart"/>
      <w:r w:rsidRPr="00830FE9">
        <w:rPr>
          <w:rFonts w:ascii="Arial" w:hAnsi="Arial" w:cs="Arial"/>
          <w:i/>
          <w:spacing w:val="-3"/>
          <w:sz w:val="24"/>
          <w:szCs w:val="24"/>
        </w:rPr>
        <w:t>Archaeology</w:t>
      </w:r>
      <w:proofErr w:type="spellEnd"/>
      <w:r w:rsidRPr="00830FE9">
        <w:rPr>
          <w:rFonts w:ascii="Arial" w:hAnsi="Arial" w:cs="Arial"/>
          <w:spacing w:val="-3"/>
          <w:sz w:val="24"/>
          <w:szCs w:val="24"/>
        </w:rPr>
        <w:t xml:space="preserve">, editado por L. </w:t>
      </w:r>
      <w:proofErr w:type="spellStart"/>
      <w:r w:rsidRPr="00830FE9">
        <w:rPr>
          <w:rFonts w:ascii="Arial" w:hAnsi="Arial" w:cs="Arial"/>
          <w:spacing w:val="-3"/>
          <w:sz w:val="24"/>
          <w:szCs w:val="24"/>
        </w:rPr>
        <w:t>Meskell</w:t>
      </w:r>
      <w:proofErr w:type="spellEnd"/>
      <w:r w:rsidRPr="00830FE9">
        <w:rPr>
          <w:rFonts w:ascii="Arial" w:hAnsi="Arial" w:cs="Arial"/>
          <w:spacing w:val="-3"/>
          <w:sz w:val="24"/>
          <w:szCs w:val="24"/>
        </w:rPr>
        <w:t xml:space="preserve"> y R. </w:t>
      </w:r>
      <w:proofErr w:type="spellStart"/>
      <w:r w:rsidRPr="00830FE9">
        <w:rPr>
          <w:rFonts w:ascii="Arial" w:hAnsi="Arial" w:cs="Arial"/>
          <w:spacing w:val="-3"/>
          <w:sz w:val="24"/>
          <w:szCs w:val="24"/>
        </w:rPr>
        <w:t>Preucel</w:t>
      </w:r>
      <w:proofErr w:type="spellEnd"/>
      <w:r w:rsidRPr="00830FE9">
        <w:rPr>
          <w:rFonts w:ascii="Arial" w:hAnsi="Arial" w:cs="Arial"/>
          <w:spacing w:val="-3"/>
          <w:sz w:val="24"/>
          <w:szCs w:val="24"/>
        </w:rPr>
        <w:t xml:space="preserve">, pp. 255-271. </w:t>
      </w:r>
      <w:r w:rsidRPr="00830FE9">
        <w:rPr>
          <w:rFonts w:ascii="Arial" w:hAnsi="Arial" w:cs="Arial"/>
          <w:spacing w:val="-3"/>
          <w:sz w:val="24"/>
          <w:szCs w:val="24"/>
          <w:lang w:val="en-US"/>
        </w:rPr>
        <w:t>Blackwell, Oxford.</w:t>
      </w:r>
    </w:p>
    <w:p w:rsidR="00A718B2" w:rsidRPr="00830FE9" w:rsidRDefault="00A718B2" w:rsidP="00830FE9">
      <w:pPr>
        <w:tabs>
          <w:tab w:val="left" w:pos="-720"/>
        </w:tabs>
        <w:suppressAutoHyphens/>
        <w:spacing w:after="0" w:line="240" w:lineRule="auto"/>
        <w:jc w:val="both"/>
        <w:rPr>
          <w:rFonts w:ascii="Arial" w:hAnsi="Arial" w:cs="Arial"/>
          <w:spacing w:val="-3"/>
          <w:sz w:val="24"/>
          <w:szCs w:val="24"/>
          <w:lang w:val="en-US"/>
        </w:rPr>
      </w:pPr>
    </w:p>
    <w:p w:rsidR="00A718B2" w:rsidRPr="00830FE9" w:rsidRDefault="00830FE9" w:rsidP="00830FE9">
      <w:pPr>
        <w:tabs>
          <w:tab w:val="left" w:pos="-720"/>
        </w:tabs>
        <w:suppressAutoHyphens/>
        <w:spacing w:after="0" w:line="240" w:lineRule="auto"/>
        <w:jc w:val="both"/>
        <w:rPr>
          <w:rFonts w:ascii="Arial" w:hAnsi="Arial" w:cs="Arial"/>
          <w:spacing w:val="-3"/>
          <w:sz w:val="24"/>
          <w:szCs w:val="24"/>
          <w:lang w:val="en-US"/>
        </w:rPr>
      </w:pPr>
      <w:proofErr w:type="gramStart"/>
      <w:r>
        <w:rPr>
          <w:rFonts w:ascii="Arial" w:hAnsi="Arial" w:cs="Arial"/>
          <w:spacing w:val="-3"/>
          <w:sz w:val="24"/>
          <w:szCs w:val="24"/>
          <w:lang w:val="en-US"/>
        </w:rPr>
        <w:t>Cosgrove, D.</w:t>
      </w:r>
      <w:proofErr w:type="gramEnd"/>
    </w:p>
    <w:p w:rsidR="00A718B2" w:rsidRPr="00830FE9" w:rsidRDefault="00A718B2" w:rsidP="00830FE9">
      <w:pPr>
        <w:tabs>
          <w:tab w:val="left" w:pos="-720"/>
        </w:tabs>
        <w:suppressAutoHyphens/>
        <w:spacing w:after="0" w:line="240" w:lineRule="auto"/>
        <w:jc w:val="both"/>
        <w:rPr>
          <w:rFonts w:ascii="Arial" w:hAnsi="Arial" w:cs="Arial"/>
          <w:spacing w:val="-3"/>
          <w:sz w:val="24"/>
          <w:szCs w:val="24"/>
          <w:lang w:val="en-US"/>
        </w:rPr>
      </w:pPr>
      <w:proofErr w:type="gramStart"/>
      <w:r w:rsidRPr="00830FE9">
        <w:rPr>
          <w:rFonts w:ascii="Arial" w:hAnsi="Arial" w:cs="Arial"/>
          <w:spacing w:val="-3"/>
          <w:sz w:val="24"/>
          <w:szCs w:val="24"/>
          <w:lang w:val="en-US"/>
        </w:rPr>
        <w:t>1997</w:t>
      </w:r>
      <w:r w:rsidRPr="00830FE9">
        <w:rPr>
          <w:rFonts w:ascii="Arial" w:hAnsi="Arial" w:cs="Arial"/>
          <w:spacing w:val="-3"/>
          <w:sz w:val="24"/>
          <w:szCs w:val="24"/>
          <w:lang w:val="en-US"/>
        </w:rPr>
        <w:tab/>
        <w:t>Prospect, perspective and the evolution of the landscape idea.</w:t>
      </w:r>
      <w:proofErr w:type="gramEnd"/>
      <w:r w:rsidRPr="00830FE9">
        <w:rPr>
          <w:rFonts w:ascii="Arial" w:hAnsi="Arial" w:cs="Arial"/>
          <w:spacing w:val="-3"/>
          <w:sz w:val="24"/>
          <w:szCs w:val="24"/>
          <w:lang w:val="en-US"/>
        </w:rPr>
        <w:t xml:space="preserve"> </w:t>
      </w:r>
      <w:proofErr w:type="spellStart"/>
      <w:proofErr w:type="gramStart"/>
      <w:r w:rsidRPr="00830FE9">
        <w:rPr>
          <w:rFonts w:ascii="Arial" w:hAnsi="Arial" w:cs="Arial"/>
          <w:spacing w:val="-3"/>
          <w:sz w:val="24"/>
          <w:szCs w:val="24"/>
          <w:lang w:val="en-US"/>
        </w:rPr>
        <w:t>En</w:t>
      </w:r>
      <w:proofErr w:type="spellEnd"/>
      <w:r w:rsidRPr="00830FE9">
        <w:rPr>
          <w:rFonts w:ascii="Arial" w:hAnsi="Arial" w:cs="Arial"/>
          <w:spacing w:val="-3"/>
          <w:sz w:val="24"/>
          <w:szCs w:val="24"/>
          <w:lang w:val="en-US"/>
        </w:rPr>
        <w:t xml:space="preserve"> </w:t>
      </w:r>
      <w:r w:rsidRPr="00830FE9">
        <w:rPr>
          <w:rFonts w:ascii="Arial" w:hAnsi="Arial" w:cs="Arial"/>
          <w:i/>
          <w:spacing w:val="-3"/>
          <w:sz w:val="24"/>
          <w:szCs w:val="24"/>
          <w:lang w:val="en-US"/>
        </w:rPr>
        <w:t>Reading Human Geography</w:t>
      </w:r>
      <w:r w:rsidRPr="00830FE9">
        <w:rPr>
          <w:rFonts w:ascii="Arial" w:hAnsi="Arial" w:cs="Arial"/>
          <w:spacing w:val="-3"/>
          <w:sz w:val="24"/>
          <w:szCs w:val="24"/>
          <w:lang w:val="en-US"/>
        </w:rPr>
        <w:t xml:space="preserve">, </w:t>
      </w:r>
      <w:proofErr w:type="spellStart"/>
      <w:r w:rsidRPr="00830FE9">
        <w:rPr>
          <w:rFonts w:ascii="Arial" w:hAnsi="Arial" w:cs="Arial"/>
          <w:spacing w:val="-3"/>
          <w:sz w:val="24"/>
          <w:szCs w:val="24"/>
          <w:lang w:val="en-US"/>
        </w:rPr>
        <w:t>editado</w:t>
      </w:r>
      <w:proofErr w:type="spellEnd"/>
      <w:r w:rsidRPr="00830FE9">
        <w:rPr>
          <w:rFonts w:ascii="Arial" w:hAnsi="Arial" w:cs="Arial"/>
          <w:spacing w:val="-3"/>
          <w:sz w:val="24"/>
          <w:szCs w:val="24"/>
          <w:lang w:val="en-US"/>
        </w:rPr>
        <w:t xml:space="preserve"> </w:t>
      </w:r>
      <w:proofErr w:type="spellStart"/>
      <w:r w:rsidRPr="00830FE9">
        <w:rPr>
          <w:rFonts w:ascii="Arial" w:hAnsi="Arial" w:cs="Arial"/>
          <w:spacing w:val="-3"/>
          <w:sz w:val="24"/>
          <w:szCs w:val="24"/>
          <w:lang w:val="en-US"/>
        </w:rPr>
        <w:t>por</w:t>
      </w:r>
      <w:proofErr w:type="spellEnd"/>
      <w:r w:rsidRPr="00830FE9">
        <w:rPr>
          <w:rFonts w:ascii="Arial" w:hAnsi="Arial" w:cs="Arial"/>
          <w:spacing w:val="-3"/>
          <w:sz w:val="24"/>
          <w:szCs w:val="24"/>
          <w:lang w:val="en-US"/>
        </w:rPr>
        <w:t xml:space="preserve"> Barnes, T. y D. Gregory, pp.324-42.</w:t>
      </w:r>
      <w:proofErr w:type="gramEnd"/>
      <w:r w:rsidRPr="00830FE9">
        <w:rPr>
          <w:rFonts w:ascii="Arial" w:hAnsi="Arial" w:cs="Arial"/>
          <w:spacing w:val="-3"/>
          <w:sz w:val="24"/>
          <w:szCs w:val="24"/>
          <w:lang w:val="en-US"/>
        </w:rPr>
        <w:t xml:space="preserve"> </w:t>
      </w:r>
      <w:proofErr w:type="spellStart"/>
      <w:r w:rsidRPr="00830FE9">
        <w:rPr>
          <w:rFonts w:ascii="Arial" w:hAnsi="Arial" w:cs="Arial"/>
          <w:spacing w:val="-3"/>
          <w:sz w:val="24"/>
          <w:szCs w:val="24"/>
          <w:lang w:val="en-US"/>
        </w:rPr>
        <w:t>Arnould</w:t>
      </w:r>
      <w:proofErr w:type="spellEnd"/>
      <w:r w:rsidRPr="00830FE9">
        <w:rPr>
          <w:rFonts w:ascii="Arial" w:hAnsi="Arial" w:cs="Arial"/>
          <w:spacing w:val="-3"/>
          <w:sz w:val="24"/>
          <w:szCs w:val="24"/>
          <w:lang w:val="en-US"/>
        </w:rPr>
        <w:t xml:space="preserve"> Ed., </w:t>
      </w:r>
      <w:proofErr w:type="spellStart"/>
      <w:r w:rsidRPr="00830FE9">
        <w:rPr>
          <w:rFonts w:ascii="Arial" w:hAnsi="Arial" w:cs="Arial"/>
          <w:spacing w:val="-3"/>
          <w:sz w:val="24"/>
          <w:szCs w:val="24"/>
          <w:lang w:val="en-US"/>
        </w:rPr>
        <w:t>Londres</w:t>
      </w:r>
      <w:proofErr w:type="spellEnd"/>
      <w:r w:rsidRPr="00830FE9">
        <w:rPr>
          <w:rFonts w:ascii="Arial" w:hAnsi="Arial" w:cs="Arial"/>
          <w:spacing w:val="-3"/>
          <w:sz w:val="24"/>
          <w:szCs w:val="24"/>
          <w:lang w:val="en-US"/>
        </w:rPr>
        <w:t>.</w:t>
      </w:r>
    </w:p>
    <w:p w:rsidR="00A718B2" w:rsidRPr="00830FE9" w:rsidRDefault="00A718B2" w:rsidP="00830FE9">
      <w:pPr>
        <w:spacing w:after="0" w:line="240" w:lineRule="auto"/>
        <w:jc w:val="both"/>
        <w:rPr>
          <w:rFonts w:ascii="Arial" w:hAnsi="Arial" w:cs="Arial"/>
          <w:sz w:val="24"/>
          <w:szCs w:val="24"/>
          <w:lang w:val="en-US"/>
        </w:rPr>
      </w:pPr>
    </w:p>
    <w:p w:rsidR="00A718B2" w:rsidRPr="00830FE9" w:rsidRDefault="00A718B2" w:rsidP="00830FE9">
      <w:pPr>
        <w:pStyle w:val="Textoindependiente3"/>
        <w:tabs>
          <w:tab w:val="clear" w:pos="-720"/>
        </w:tabs>
        <w:suppressAutoHyphens w:val="0"/>
        <w:rPr>
          <w:rFonts w:cs="Arial"/>
          <w:spacing w:val="0"/>
          <w:sz w:val="24"/>
          <w:szCs w:val="24"/>
          <w:lang w:val="en-US"/>
        </w:rPr>
      </w:pPr>
      <w:proofErr w:type="spellStart"/>
      <w:r w:rsidRPr="00830FE9">
        <w:rPr>
          <w:rFonts w:cs="Arial"/>
          <w:spacing w:val="0"/>
          <w:sz w:val="24"/>
          <w:szCs w:val="24"/>
          <w:lang w:val="en-US"/>
        </w:rPr>
        <w:t>Soja</w:t>
      </w:r>
      <w:proofErr w:type="spellEnd"/>
      <w:r w:rsidRPr="00830FE9">
        <w:rPr>
          <w:rFonts w:cs="Arial"/>
          <w:spacing w:val="0"/>
          <w:sz w:val="24"/>
          <w:szCs w:val="24"/>
          <w:lang w:val="en-US"/>
        </w:rPr>
        <w:t>, Edward</w:t>
      </w:r>
    </w:p>
    <w:p w:rsidR="00A718B2" w:rsidRPr="00830FE9" w:rsidRDefault="00A718B2" w:rsidP="00830FE9">
      <w:pPr>
        <w:spacing w:after="0" w:line="240" w:lineRule="auto"/>
        <w:jc w:val="both"/>
        <w:rPr>
          <w:rFonts w:ascii="Arial" w:hAnsi="Arial" w:cs="Arial"/>
          <w:sz w:val="24"/>
          <w:szCs w:val="24"/>
          <w:lang w:val="en-US"/>
        </w:rPr>
      </w:pPr>
      <w:proofErr w:type="gramStart"/>
      <w:r w:rsidRPr="00830FE9">
        <w:rPr>
          <w:rFonts w:ascii="Arial" w:hAnsi="Arial" w:cs="Arial"/>
          <w:sz w:val="24"/>
          <w:szCs w:val="24"/>
          <w:lang w:val="en-US"/>
        </w:rPr>
        <w:t>1985</w:t>
      </w:r>
      <w:r w:rsidRPr="00830FE9">
        <w:rPr>
          <w:rFonts w:ascii="Arial" w:hAnsi="Arial" w:cs="Arial"/>
          <w:sz w:val="24"/>
          <w:szCs w:val="24"/>
          <w:lang w:val="en-US"/>
        </w:rPr>
        <w:tab/>
        <w:t xml:space="preserve">The Spatiality of Social Life: Towards a Transformative </w:t>
      </w:r>
      <w:proofErr w:type="spellStart"/>
      <w:r w:rsidRPr="00830FE9">
        <w:rPr>
          <w:rFonts w:ascii="Arial" w:hAnsi="Arial" w:cs="Arial"/>
          <w:sz w:val="24"/>
          <w:szCs w:val="24"/>
          <w:lang w:val="en-US"/>
        </w:rPr>
        <w:t>Retheorization</w:t>
      </w:r>
      <w:proofErr w:type="spellEnd"/>
      <w:r w:rsidRPr="00830FE9">
        <w:rPr>
          <w:rFonts w:ascii="Arial" w:hAnsi="Arial" w:cs="Arial"/>
          <w:sz w:val="24"/>
          <w:szCs w:val="24"/>
          <w:lang w:val="en-US"/>
        </w:rPr>
        <w:t>.</w:t>
      </w:r>
      <w:proofErr w:type="gramEnd"/>
      <w:r w:rsidRPr="00830FE9">
        <w:rPr>
          <w:rFonts w:ascii="Arial" w:hAnsi="Arial" w:cs="Arial"/>
          <w:sz w:val="24"/>
          <w:szCs w:val="24"/>
          <w:lang w:val="en-US"/>
        </w:rPr>
        <w:t xml:space="preserve"> </w:t>
      </w:r>
      <w:proofErr w:type="spellStart"/>
      <w:proofErr w:type="gramStart"/>
      <w:r w:rsidRPr="00830FE9">
        <w:rPr>
          <w:rFonts w:ascii="Arial" w:hAnsi="Arial" w:cs="Arial"/>
          <w:sz w:val="24"/>
          <w:szCs w:val="24"/>
          <w:lang w:val="en-US"/>
        </w:rPr>
        <w:t>En</w:t>
      </w:r>
      <w:proofErr w:type="spellEnd"/>
      <w:r w:rsidRPr="00830FE9">
        <w:rPr>
          <w:rFonts w:ascii="Arial" w:hAnsi="Arial" w:cs="Arial"/>
          <w:sz w:val="24"/>
          <w:szCs w:val="24"/>
          <w:lang w:val="en-US"/>
        </w:rPr>
        <w:t xml:space="preserve"> </w:t>
      </w:r>
      <w:r w:rsidRPr="00830FE9">
        <w:rPr>
          <w:rFonts w:ascii="Arial" w:hAnsi="Arial" w:cs="Arial"/>
          <w:i/>
          <w:sz w:val="24"/>
          <w:szCs w:val="24"/>
          <w:lang w:val="en-US"/>
        </w:rPr>
        <w:t>Social Relations and Spatial Structures</w:t>
      </w:r>
      <w:r w:rsidRPr="00830FE9">
        <w:rPr>
          <w:rFonts w:ascii="Arial" w:hAnsi="Arial" w:cs="Arial"/>
          <w:sz w:val="24"/>
          <w:szCs w:val="24"/>
          <w:lang w:val="en-US"/>
        </w:rPr>
        <w:t xml:space="preserve">, </w:t>
      </w:r>
      <w:proofErr w:type="spellStart"/>
      <w:r w:rsidRPr="00830FE9">
        <w:rPr>
          <w:rFonts w:ascii="Arial" w:hAnsi="Arial" w:cs="Arial"/>
          <w:sz w:val="24"/>
          <w:szCs w:val="24"/>
          <w:lang w:val="en-US"/>
        </w:rPr>
        <w:t>editado</w:t>
      </w:r>
      <w:proofErr w:type="spellEnd"/>
      <w:r w:rsidRPr="00830FE9">
        <w:rPr>
          <w:rFonts w:ascii="Arial" w:hAnsi="Arial" w:cs="Arial"/>
          <w:sz w:val="24"/>
          <w:szCs w:val="24"/>
          <w:lang w:val="en-US"/>
        </w:rPr>
        <w:t xml:space="preserve"> </w:t>
      </w:r>
      <w:proofErr w:type="spellStart"/>
      <w:r w:rsidRPr="00830FE9">
        <w:rPr>
          <w:rFonts w:ascii="Arial" w:hAnsi="Arial" w:cs="Arial"/>
          <w:sz w:val="24"/>
          <w:szCs w:val="24"/>
          <w:lang w:val="en-US"/>
        </w:rPr>
        <w:t>por</w:t>
      </w:r>
      <w:proofErr w:type="spellEnd"/>
      <w:r w:rsidRPr="00830FE9">
        <w:rPr>
          <w:rFonts w:ascii="Arial" w:hAnsi="Arial" w:cs="Arial"/>
          <w:sz w:val="24"/>
          <w:szCs w:val="24"/>
          <w:lang w:val="en-US"/>
        </w:rPr>
        <w:t xml:space="preserve"> Gregory, D. y J. </w:t>
      </w:r>
      <w:proofErr w:type="spellStart"/>
      <w:r w:rsidRPr="00830FE9">
        <w:rPr>
          <w:rFonts w:ascii="Arial" w:hAnsi="Arial" w:cs="Arial"/>
          <w:sz w:val="24"/>
          <w:szCs w:val="24"/>
          <w:lang w:val="en-US"/>
        </w:rPr>
        <w:t>Urry</w:t>
      </w:r>
      <w:proofErr w:type="spellEnd"/>
      <w:r w:rsidRPr="00830FE9">
        <w:rPr>
          <w:rFonts w:ascii="Arial" w:hAnsi="Arial" w:cs="Arial"/>
          <w:sz w:val="24"/>
          <w:szCs w:val="24"/>
          <w:lang w:val="en-US"/>
        </w:rPr>
        <w:t>, pp. 90-127.</w:t>
      </w:r>
      <w:proofErr w:type="gramEnd"/>
      <w:r w:rsidRPr="00830FE9">
        <w:rPr>
          <w:rFonts w:ascii="Arial" w:hAnsi="Arial" w:cs="Arial"/>
          <w:sz w:val="24"/>
          <w:szCs w:val="24"/>
          <w:lang w:val="en-US"/>
        </w:rPr>
        <w:t xml:space="preserve"> MacMillan, </w:t>
      </w:r>
      <w:proofErr w:type="spellStart"/>
      <w:r w:rsidRPr="00830FE9">
        <w:rPr>
          <w:rFonts w:ascii="Arial" w:hAnsi="Arial" w:cs="Arial"/>
          <w:sz w:val="24"/>
          <w:szCs w:val="24"/>
          <w:lang w:val="en-US"/>
        </w:rPr>
        <w:t>Londres</w:t>
      </w:r>
      <w:proofErr w:type="spellEnd"/>
      <w:r w:rsidRPr="00830FE9">
        <w:rPr>
          <w:rFonts w:ascii="Arial" w:hAnsi="Arial" w:cs="Arial"/>
          <w:sz w:val="24"/>
          <w:szCs w:val="24"/>
          <w:lang w:val="en-US"/>
        </w:rPr>
        <w:t xml:space="preserve">. </w:t>
      </w:r>
      <w:proofErr w:type="spellStart"/>
      <w:r w:rsidRPr="00830FE9">
        <w:rPr>
          <w:rFonts w:ascii="Arial" w:hAnsi="Arial" w:cs="Arial"/>
          <w:b/>
          <w:sz w:val="24"/>
          <w:szCs w:val="24"/>
          <w:lang w:val="en-US"/>
        </w:rPr>
        <w:t>Traducido</w:t>
      </w:r>
      <w:proofErr w:type="spellEnd"/>
    </w:p>
    <w:p w:rsidR="00A718B2" w:rsidRPr="00830FE9" w:rsidRDefault="00A718B2" w:rsidP="00830FE9">
      <w:pPr>
        <w:spacing w:after="0" w:line="240" w:lineRule="auto"/>
        <w:jc w:val="both"/>
        <w:rPr>
          <w:rFonts w:ascii="Arial" w:hAnsi="Arial" w:cs="Arial"/>
          <w:sz w:val="24"/>
          <w:szCs w:val="24"/>
          <w:lang w:val="en-US"/>
        </w:rPr>
      </w:pPr>
      <w:proofErr w:type="gramStart"/>
      <w:r w:rsidRPr="00830FE9">
        <w:rPr>
          <w:rFonts w:ascii="Arial" w:hAnsi="Arial" w:cs="Arial"/>
          <w:sz w:val="24"/>
          <w:szCs w:val="24"/>
          <w:lang w:val="en-US"/>
        </w:rPr>
        <w:t>1989</w:t>
      </w:r>
      <w:r w:rsidRPr="00830FE9">
        <w:rPr>
          <w:rFonts w:ascii="Arial" w:hAnsi="Arial" w:cs="Arial"/>
          <w:sz w:val="24"/>
          <w:szCs w:val="24"/>
          <w:lang w:val="en-US"/>
        </w:rPr>
        <w:tab/>
      </w:r>
      <w:r w:rsidRPr="00830FE9">
        <w:rPr>
          <w:rFonts w:ascii="Arial" w:hAnsi="Arial" w:cs="Arial"/>
          <w:i/>
          <w:sz w:val="24"/>
          <w:szCs w:val="24"/>
          <w:lang w:val="en-US"/>
        </w:rPr>
        <w:t>Postmodern Geographies.</w:t>
      </w:r>
      <w:proofErr w:type="gramEnd"/>
      <w:r w:rsidRPr="00830FE9">
        <w:rPr>
          <w:rFonts w:ascii="Arial" w:hAnsi="Arial" w:cs="Arial"/>
          <w:i/>
          <w:sz w:val="24"/>
          <w:szCs w:val="24"/>
          <w:lang w:val="en-US"/>
        </w:rPr>
        <w:t xml:space="preserve"> </w:t>
      </w:r>
      <w:proofErr w:type="gramStart"/>
      <w:r w:rsidRPr="00830FE9">
        <w:rPr>
          <w:rFonts w:ascii="Arial" w:hAnsi="Arial" w:cs="Arial"/>
          <w:i/>
          <w:sz w:val="24"/>
          <w:szCs w:val="24"/>
          <w:lang w:val="en-US"/>
        </w:rPr>
        <w:t>The Reassertion of Space in Critical Social Theory</w:t>
      </w:r>
      <w:r w:rsidRPr="00830FE9">
        <w:rPr>
          <w:rFonts w:ascii="Arial" w:hAnsi="Arial" w:cs="Arial"/>
          <w:sz w:val="24"/>
          <w:szCs w:val="24"/>
          <w:lang w:val="en-US"/>
        </w:rPr>
        <w:t>.</w:t>
      </w:r>
      <w:proofErr w:type="gramEnd"/>
      <w:r w:rsidRPr="00830FE9">
        <w:rPr>
          <w:rFonts w:ascii="Arial" w:hAnsi="Arial" w:cs="Arial"/>
          <w:sz w:val="24"/>
          <w:szCs w:val="24"/>
          <w:lang w:val="en-US"/>
        </w:rPr>
        <w:t xml:space="preserve"> </w:t>
      </w:r>
      <w:proofErr w:type="gramStart"/>
      <w:r w:rsidRPr="00830FE9">
        <w:rPr>
          <w:rFonts w:ascii="Arial" w:hAnsi="Arial" w:cs="Arial"/>
          <w:sz w:val="24"/>
          <w:szCs w:val="24"/>
          <w:lang w:val="en-US"/>
        </w:rPr>
        <w:t>Verso, London and New York.</w:t>
      </w:r>
      <w:proofErr w:type="gramEnd"/>
      <w:r w:rsidRPr="00830FE9">
        <w:rPr>
          <w:rFonts w:ascii="Arial" w:hAnsi="Arial" w:cs="Arial"/>
          <w:sz w:val="24"/>
          <w:szCs w:val="24"/>
          <w:lang w:val="en-US"/>
        </w:rPr>
        <w:t xml:space="preserve"> </w:t>
      </w:r>
      <w:proofErr w:type="spellStart"/>
      <w:proofErr w:type="gramStart"/>
      <w:r w:rsidRPr="00830FE9">
        <w:rPr>
          <w:rFonts w:ascii="Arial" w:hAnsi="Arial" w:cs="Arial"/>
          <w:sz w:val="24"/>
          <w:szCs w:val="24"/>
          <w:lang w:val="en-US"/>
        </w:rPr>
        <w:t>Capítulos</w:t>
      </w:r>
      <w:proofErr w:type="spellEnd"/>
      <w:r w:rsidRPr="00830FE9">
        <w:rPr>
          <w:rFonts w:ascii="Arial" w:hAnsi="Arial" w:cs="Arial"/>
          <w:sz w:val="24"/>
          <w:szCs w:val="24"/>
          <w:lang w:val="en-US"/>
        </w:rPr>
        <w:t xml:space="preserve"> 1, 2 y 3.</w:t>
      </w:r>
      <w:proofErr w:type="gramEnd"/>
    </w:p>
    <w:p w:rsidR="00A718B2" w:rsidRPr="00830FE9" w:rsidRDefault="00A718B2" w:rsidP="00830FE9">
      <w:pPr>
        <w:spacing w:after="0" w:line="240" w:lineRule="auto"/>
        <w:jc w:val="both"/>
        <w:rPr>
          <w:rFonts w:ascii="Arial" w:hAnsi="Arial" w:cs="Arial"/>
          <w:sz w:val="24"/>
          <w:szCs w:val="24"/>
          <w:lang w:val="en-US"/>
        </w:rPr>
      </w:pPr>
    </w:p>
    <w:p w:rsidR="00830FE9" w:rsidRDefault="00A718B2" w:rsidP="00830FE9">
      <w:pPr>
        <w:tabs>
          <w:tab w:val="left" w:pos="-720"/>
        </w:tabs>
        <w:suppressAutoHyphens/>
        <w:spacing w:after="0" w:line="240" w:lineRule="auto"/>
        <w:jc w:val="both"/>
        <w:rPr>
          <w:rFonts w:ascii="Arial" w:hAnsi="Arial" w:cs="Arial"/>
          <w:sz w:val="24"/>
          <w:szCs w:val="24"/>
          <w:lang w:val="en-US"/>
        </w:rPr>
      </w:pPr>
      <w:r w:rsidRPr="00830FE9">
        <w:rPr>
          <w:rFonts w:ascii="Arial" w:hAnsi="Arial" w:cs="Arial"/>
          <w:sz w:val="24"/>
          <w:szCs w:val="24"/>
          <w:lang w:val="en-US"/>
        </w:rPr>
        <w:t xml:space="preserve">Thomas, J. </w:t>
      </w:r>
    </w:p>
    <w:p w:rsidR="00A718B2" w:rsidRPr="00830FE9" w:rsidRDefault="00A718B2" w:rsidP="00830FE9">
      <w:pPr>
        <w:tabs>
          <w:tab w:val="left" w:pos="-720"/>
        </w:tabs>
        <w:suppressAutoHyphens/>
        <w:spacing w:after="0" w:line="240" w:lineRule="auto"/>
        <w:jc w:val="both"/>
        <w:rPr>
          <w:rFonts w:ascii="Arial" w:hAnsi="Arial" w:cs="Arial"/>
          <w:sz w:val="24"/>
          <w:szCs w:val="24"/>
          <w:lang w:val="en-US"/>
        </w:rPr>
      </w:pPr>
      <w:proofErr w:type="gramStart"/>
      <w:r w:rsidRPr="00830FE9">
        <w:rPr>
          <w:rFonts w:ascii="Arial" w:hAnsi="Arial" w:cs="Arial"/>
          <w:sz w:val="24"/>
          <w:szCs w:val="24"/>
          <w:lang w:val="en-US"/>
        </w:rPr>
        <w:t>2001</w:t>
      </w:r>
      <w:r w:rsidR="00830FE9">
        <w:rPr>
          <w:rFonts w:ascii="Arial" w:hAnsi="Arial" w:cs="Arial"/>
          <w:sz w:val="24"/>
          <w:szCs w:val="24"/>
          <w:lang w:val="en-US"/>
        </w:rPr>
        <w:tab/>
      </w:r>
      <w:r w:rsidRPr="00830FE9">
        <w:rPr>
          <w:rFonts w:ascii="Arial" w:hAnsi="Arial" w:cs="Arial"/>
          <w:sz w:val="24"/>
          <w:szCs w:val="24"/>
          <w:lang w:val="en-US"/>
        </w:rPr>
        <w:t>Archaeologies of Place and Landscapes.</w:t>
      </w:r>
      <w:proofErr w:type="gramEnd"/>
      <w:r w:rsidRPr="00830FE9">
        <w:rPr>
          <w:rFonts w:ascii="Arial" w:hAnsi="Arial" w:cs="Arial"/>
          <w:sz w:val="24"/>
          <w:szCs w:val="24"/>
          <w:lang w:val="en-US"/>
        </w:rPr>
        <w:t xml:space="preserve"> </w:t>
      </w:r>
      <w:proofErr w:type="spellStart"/>
      <w:proofErr w:type="gramStart"/>
      <w:r w:rsidRPr="00830FE9">
        <w:rPr>
          <w:rFonts w:ascii="Arial" w:hAnsi="Arial" w:cs="Arial"/>
          <w:sz w:val="24"/>
          <w:szCs w:val="24"/>
          <w:lang w:val="en-US"/>
        </w:rPr>
        <w:t>En</w:t>
      </w:r>
      <w:proofErr w:type="spellEnd"/>
      <w:r w:rsidRPr="00830FE9">
        <w:rPr>
          <w:rFonts w:ascii="Arial" w:hAnsi="Arial" w:cs="Arial"/>
          <w:sz w:val="24"/>
          <w:szCs w:val="24"/>
          <w:lang w:val="en-US"/>
        </w:rPr>
        <w:t xml:space="preserve"> </w:t>
      </w:r>
      <w:r w:rsidRPr="00830FE9">
        <w:rPr>
          <w:rFonts w:ascii="Arial" w:hAnsi="Arial" w:cs="Arial"/>
          <w:i/>
          <w:sz w:val="24"/>
          <w:szCs w:val="24"/>
          <w:lang w:val="en-US"/>
        </w:rPr>
        <w:t>Archaeological Theory Today</w:t>
      </w:r>
      <w:r w:rsidRPr="00830FE9">
        <w:rPr>
          <w:rFonts w:ascii="Arial" w:hAnsi="Arial" w:cs="Arial"/>
          <w:sz w:val="24"/>
          <w:szCs w:val="24"/>
          <w:lang w:val="en-US"/>
        </w:rPr>
        <w:t xml:space="preserve">, </w:t>
      </w:r>
      <w:proofErr w:type="spellStart"/>
      <w:r w:rsidRPr="00830FE9">
        <w:rPr>
          <w:rFonts w:ascii="Arial" w:hAnsi="Arial" w:cs="Arial"/>
          <w:sz w:val="24"/>
          <w:szCs w:val="24"/>
          <w:lang w:val="en-US"/>
        </w:rPr>
        <w:t>editado</w:t>
      </w:r>
      <w:proofErr w:type="spellEnd"/>
      <w:r w:rsidRPr="00830FE9">
        <w:rPr>
          <w:rFonts w:ascii="Arial" w:hAnsi="Arial" w:cs="Arial"/>
          <w:sz w:val="24"/>
          <w:szCs w:val="24"/>
          <w:lang w:val="en-US"/>
        </w:rPr>
        <w:t xml:space="preserve"> </w:t>
      </w:r>
      <w:proofErr w:type="spellStart"/>
      <w:r w:rsidRPr="00830FE9">
        <w:rPr>
          <w:rFonts w:ascii="Arial" w:hAnsi="Arial" w:cs="Arial"/>
          <w:sz w:val="24"/>
          <w:szCs w:val="24"/>
          <w:lang w:val="en-US"/>
        </w:rPr>
        <w:t>por</w:t>
      </w:r>
      <w:proofErr w:type="spellEnd"/>
      <w:r w:rsidRPr="00830FE9">
        <w:rPr>
          <w:rFonts w:ascii="Arial" w:hAnsi="Arial" w:cs="Arial"/>
          <w:sz w:val="24"/>
          <w:szCs w:val="24"/>
          <w:lang w:val="en-US"/>
        </w:rPr>
        <w:t xml:space="preserve"> I. Hodder, pp. 165-186.</w:t>
      </w:r>
      <w:proofErr w:type="gramEnd"/>
      <w:r w:rsidRPr="00830FE9">
        <w:rPr>
          <w:rFonts w:ascii="Arial" w:hAnsi="Arial" w:cs="Arial"/>
          <w:sz w:val="24"/>
          <w:szCs w:val="24"/>
          <w:lang w:val="en-US"/>
        </w:rPr>
        <w:t xml:space="preserve"> Polity Press, Cambridge. </w:t>
      </w:r>
      <w:proofErr w:type="spellStart"/>
      <w:r w:rsidRPr="00830FE9">
        <w:rPr>
          <w:rFonts w:ascii="Arial" w:hAnsi="Arial" w:cs="Arial"/>
          <w:b/>
          <w:sz w:val="24"/>
          <w:szCs w:val="24"/>
          <w:lang w:val="en-US"/>
        </w:rPr>
        <w:t>Traducido</w:t>
      </w:r>
      <w:proofErr w:type="spellEnd"/>
    </w:p>
    <w:p w:rsidR="00A718B2" w:rsidRPr="00830FE9" w:rsidRDefault="00A718B2" w:rsidP="00830FE9">
      <w:pPr>
        <w:spacing w:after="0" w:line="240" w:lineRule="auto"/>
        <w:jc w:val="both"/>
        <w:rPr>
          <w:rFonts w:ascii="Arial" w:hAnsi="Arial" w:cs="Arial"/>
          <w:sz w:val="24"/>
          <w:szCs w:val="24"/>
          <w:lang w:val="en-US"/>
        </w:rPr>
      </w:pPr>
    </w:p>
    <w:p w:rsidR="00A718B2" w:rsidRPr="00830FE9" w:rsidRDefault="00A718B2" w:rsidP="00830FE9">
      <w:pPr>
        <w:spacing w:after="0" w:line="240" w:lineRule="auto"/>
        <w:jc w:val="both"/>
        <w:rPr>
          <w:rFonts w:ascii="Arial" w:hAnsi="Arial" w:cs="Arial"/>
          <w:sz w:val="24"/>
          <w:szCs w:val="24"/>
          <w:lang w:val="en-US"/>
        </w:rPr>
      </w:pPr>
    </w:p>
    <w:p w:rsidR="00A718B2" w:rsidRPr="00830FE9" w:rsidRDefault="00A718B2" w:rsidP="00830FE9">
      <w:pPr>
        <w:spacing w:after="0" w:line="240" w:lineRule="auto"/>
        <w:jc w:val="both"/>
        <w:rPr>
          <w:rFonts w:ascii="Arial" w:hAnsi="Arial" w:cs="Arial"/>
          <w:sz w:val="24"/>
          <w:szCs w:val="24"/>
          <w:lang w:val="en-US"/>
        </w:rPr>
      </w:pPr>
      <w:proofErr w:type="spellStart"/>
      <w:r w:rsidRPr="00830FE9">
        <w:rPr>
          <w:rFonts w:ascii="Arial" w:hAnsi="Arial" w:cs="Arial"/>
          <w:b/>
          <w:sz w:val="24"/>
          <w:szCs w:val="24"/>
          <w:u w:val="single"/>
          <w:lang w:val="en-US"/>
        </w:rPr>
        <w:t>Clase</w:t>
      </w:r>
      <w:proofErr w:type="spellEnd"/>
      <w:r w:rsidRPr="00830FE9">
        <w:rPr>
          <w:rFonts w:ascii="Arial" w:hAnsi="Arial" w:cs="Arial"/>
          <w:b/>
          <w:sz w:val="24"/>
          <w:szCs w:val="24"/>
          <w:u w:val="single"/>
          <w:lang w:val="en-US"/>
        </w:rPr>
        <w:t xml:space="preserve"> 3</w:t>
      </w:r>
      <w:r w:rsidRPr="00830FE9">
        <w:rPr>
          <w:rFonts w:ascii="Arial" w:hAnsi="Arial" w:cs="Arial"/>
          <w:b/>
          <w:sz w:val="24"/>
          <w:szCs w:val="24"/>
          <w:lang w:val="en-US"/>
        </w:rPr>
        <w:t xml:space="preserve">: La </w:t>
      </w:r>
      <w:proofErr w:type="spellStart"/>
      <w:r w:rsidRPr="00830FE9">
        <w:rPr>
          <w:rFonts w:ascii="Arial" w:hAnsi="Arial" w:cs="Arial"/>
          <w:b/>
          <w:sz w:val="24"/>
          <w:szCs w:val="24"/>
          <w:lang w:val="en-US"/>
        </w:rPr>
        <w:t>perspectiva</w:t>
      </w:r>
      <w:proofErr w:type="spellEnd"/>
      <w:r w:rsidRPr="00830FE9">
        <w:rPr>
          <w:rFonts w:ascii="Arial" w:hAnsi="Arial" w:cs="Arial"/>
          <w:b/>
          <w:sz w:val="24"/>
          <w:szCs w:val="24"/>
          <w:lang w:val="en-US"/>
        </w:rPr>
        <w:t xml:space="preserve"> </w:t>
      </w:r>
      <w:proofErr w:type="spellStart"/>
      <w:r w:rsidRPr="00830FE9">
        <w:rPr>
          <w:rFonts w:ascii="Arial" w:hAnsi="Arial" w:cs="Arial"/>
          <w:b/>
          <w:sz w:val="24"/>
          <w:szCs w:val="24"/>
          <w:lang w:val="en-US"/>
        </w:rPr>
        <w:t>semiótica</w:t>
      </w:r>
      <w:proofErr w:type="spellEnd"/>
    </w:p>
    <w:p w:rsidR="00A718B2" w:rsidRPr="00830FE9" w:rsidRDefault="00A718B2" w:rsidP="00830FE9">
      <w:pPr>
        <w:spacing w:after="0" w:line="240" w:lineRule="auto"/>
        <w:jc w:val="both"/>
        <w:rPr>
          <w:rFonts w:ascii="Arial" w:hAnsi="Arial" w:cs="Arial"/>
          <w:sz w:val="24"/>
          <w:szCs w:val="24"/>
          <w:lang w:val="en-US"/>
        </w:rPr>
      </w:pPr>
    </w:p>
    <w:p w:rsidR="00E04D22" w:rsidRPr="00830FE9" w:rsidRDefault="00E04D22" w:rsidP="00830FE9">
      <w:pPr>
        <w:spacing w:after="0" w:line="240" w:lineRule="auto"/>
        <w:jc w:val="both"/>
        <w:rPr>
          <w:rFonts w:ascii="Arial" w:hAnsi="Arial" w:cs="Arial"/>
          <w:sz w:val="24"/>
          <w:szCs w:val="24"/>
          <w:lang w:val="en-US"/>
        </w:rPr>
      </w:pPr>
      <w:proofErr w:type="spellStart"/>
      <w:r w:rsidRPr="00830FE9">
        <w:rPr>
          <w:rFonts w:ascii="Arial" w:hAnsi="Arial" w:cs="Arial"/>
          <w:sz w:val="24"/>
          <w:szCs w:val="24"/>
          <w:lang w:val="en-US"/>
        </w:rPr>
        <w:t>Gottdiener</w:t>
      </w:r>
      <w:proofErr w:type="spellEnd"/>
      <w:r w:rsidRPr="00830FE9">
        <w:rPr>
          <w:rFonts w:ascii="Arial" w:hAnsi="Arial" w:cs="Arial"/>
          <w:sz w:val="24"/>
          <w:szCs w:val="24"/>
          <w:lang w:val="en-US"/>
        </w:rPr>
        <w:t>, M</w:t>
      </w:r>
      <w:r w:rsidR="00830FE9">
        <w:rPr>
          <w:rFonts w:ascii="Arial" w:hAnsi="Arial" w:cs="Arial"/>
          <w:sz w:val="24"/>
          <w:szCs w:val="24"/>
          <w:lang w:val="en-US"/>
        </w:rPr>
        <w:t>.</w:t>
      </w:r>
    </w:p>
    <w:p w:rsidR="00E04D22" w:rsidRPr="00830FE9" w:rsidRDefault="00E04D22" w:rsidP="00830FE9">
      <w:pPr>
        <w:spacing w:after="0" w:line="240" w:lineRule="auto"/>
        <w:jc w:val="both"/>
        <w:rPr>
          <w:rFonts w:ascii="Arial" w:hAnsi="Arial" w:cs="Arial"/>
          <w:sz w:val="24"/>
          <w:szCs w:val="24"/>
          <w:lang w:val="en-US"/>
        </w:rPr>
      </w:pPr>
      <w:proofErr w:type="gramStart"/>
      <w:r w:rsidRPr="00830FE9">
        <w:rPr>
          <w:rFonts w:ascii="Arial" w:hAnsi="Arial" w:cs="Arial"/>
          <w:sz w:val="24"/>
          <w:szCs w:val="24"/>
          <w:lang w:val="en-US"/>
        </w:rPr>
        <w:t>1995</w:t>
      </w:r>
      <w:r w:rsidRPr="00830FE9">
        <w:rPr>
          <w:rFonts w:ascii="Arial" w:hAnsi="Arial" w:cs="Arial"/>
          <w:sz w:val="24"/>
          <w:szCs w:val="24"/>
          <w:lang w:val="en-US"/>
        </w:rPr>
        <w:tab/>
      </w:r>
      <w:r w:rsidRPr="00830FE9">
        <w:rPr>
          <w:rFonts w:ascii="Arial" w:hAnsi="Arial" w:cs="Arial"/>
          <w:i/>
          <w:sz w:val="24"/>
          <w:szCs w:val="24"/>
          <w:lang w:val="en-US"/>
        </w:rPr>
        <w:t>Postmodern Semiotics: Material Culture and the Forms of Postmodern Life</w:t>
      </w:r>
      <w:r w:rsidRPr="00830FE9">
        <w:rPr>
          <w:rFonts w:ascii="Arial" w:hAnsi="Arial" w:cs="Arial"/>
          <w:sz w:val="24"/>
          <w:szCs w:val="24"/>
          <w:lang w:val="en-US"/>
        </w:rPr>
        <w:t>.</w:t>
      </w:r>
      <w:proofErr w:type="gramEnd"/>
      <w:r w:rsidRPr="00830FE9">
        <w:rPr>
          <w:rFonts w:ascii="Arial" w:hAnsi="Arial" w:cs="Arial"/>
          <w:sz w:val="24"/>
          <w:szCs w:val="24"/>
          <w:lang w:val="en-US"/>
        </w:rPr>
        <w:t xml:space="preserve"> Blackwell, Oxford.</w:t>
      </w:r>
    </w:p>
    <w:p w:rsidR="00E04D22" w:rsidRPr="00830FE9" w:rsidRDefault="00E04D22" w:rsidP="00830FE9">
      <w:pPr>
        <w:spacing w:after="0" w:line="240" w:lineRule="auto"/>
        <w:jc w:val="both"/>
        <w:rPr>
          <w:rFonts w:ascii="Arial" w:hAnsi="Arial" w:cs="Arial"/>
          <w:sz w:val="24"/>
          <w:szCs w:val="24"/>
          <w:lang w:val="en-US"/>
        </w:rPr>
      </w:pPr>
    </w:p>
    <w:p w:rsidR="00E04D22" w:rsidRPr="00830FE9" w:rsidRDefault="00E04D22" w:rsidP="00830FE9">
      <w:pPr>
        <w:tabs>
          <w:tab w:val="left" w:pos="-720"/>
        </w:tabs>
        <w:suppressAutoHyphens/>
        <w:spacing w:after="0" w:line="240" w:lineRule="auto"/>
        <w:jc w:val="both"/>
        <w:rPr>
          <w:rFonts w:ascii="Arial" w:hAnsi="Arial" w:cs="Arial"/>
          <w:spacing w:val="-3"/>
          <w:sz w:val="24"/>
          <w:szCs w:val="24"/>
          <w:lang w:val="en-US"/>
        </w:rPr>
      </w:pPr>
      <w:r w:rsidRPr="00830FE9">
        <w:rPr>
          <w:rFonts w:ascii="Arial" w:hAnsi="Arial" w:cs="Arial"/>
          <w:spacing w:val="-3"/>
          <w:sz w:val="24"/>
          <w:szCs w:val="24"/>
          <w:lang w:val="en-US"/>
        </w:rPr>
        <w:t xml:space="preserve">Hodder, </w:t>
      </w:r>
      <w:proofErr w:type="gramStart"/>
      <w:r w:rsidRPr="00830FE9">
        <w:rPr>
          <w:rFonts w:ascii="Arial" w:hAnsi="Arial" w:cs="Arial"/>
          <w:spacing w:val="-3"/>
          <w:sz w:val="24"/>
          <w:szCs w:val="24"/>
          <w:lang w:val="en-US"/>
        </w:rPr>
        <w:t>I</w:t>
      </w:r>
      <w:proofErr w:type="gramEnd"/>
      <w:r w:rsidR="00830FE9">
        <w:rPr>
          <w:rFonts w:ascii="Arial" w:hAnsi="Arial" w:cs="Arial"/>
          <w:spacing w:val="-3"/>
          <w:sz w:val="24"/>
          <w:szCs w:val="24"/>
          <w:lang w:val="en-US"/>
        </w:rPr>
        <w:t>.</w:t>
      </w:r>
    </w:p>
    <w:p w:rsidR="00E04D22" w:rsidRPr="00830FE9" w:rsidRDefault="00E04D22" w:rsidP="00830FE9">
      <w:pPr>
        <w:tabs>
          <w:tab w:val="left" w:pos="-720"/>
        </w:tabs>
        <w:suppressAutoHyphens/>
        <w:spacing w:after="0" w:line="240" w:lineRule="auto"/>
        <w:jc w:val="both"/>
        <w:rPr>
          <w:rFonts w:ascii="Arial" w:hAnsi="Arial" w:cs="Arial"/>
          <w:spacing w:val="-3"/>
          <w:sz w:val="24"/>
          <w:szCs w:val="24"/>
          <w:lang w:val="es-AR"/>
        </w:rPr>
      </w:pPr>
      <w:proofErr w:type="gramStart"/>
      <w:r w:rsidRPr="00830FE9">
        <w:rPr>
          <w:rFonts w:ascii="Arial" w:hAnsi="Arial" w:cs="Arial"/>
          <w:spacing w:val="-3"/>
          <w:sz w:val="24"/>
          <w:szCs w:val="24"/>
          <w:lang w:val="en-US"/>
        </w:rPr>
        <w:t>1994</w:t>
      </w:r>
      <w:r w:rsidRPr="00830FE9">
        <w:rPr>
          <w:rFonts w:ascii="Arial" w:hAnsi="Arial" w:cs="Arial"/>
          <w:spacing w:val="-3"/>
          <w:sz w:val="24"/>
          <w:szCs w:val="24"/>
          <w:lang w:val="en-US"/>
        </w:rPr>
        <w:tab/>
        <w:t>Architecture and Meaning: The Example of Neolithic Houses and Tombs.</w:t>
      </w:r>
      <w:proofErr w:type="gramEnd"/>
      <w:r w:rsidRPr="00830FE9">
        <w:rPr>
          <w:rFonts w:ascii="Arial" w:hAnsi="Arial" w:cs="Arial"/>
          <w:spacing w:val="-3"/>
          <w:sz w:val="24"/>
          <w:szCs w:val="24"/>
          <w:lang w:val="en-US"/>
        </w:rPr>
        <w:t xml:space="preserve"> </w:t>
      </w:r>
      <w:proofErr w:type="gramStart"/>
      <w:r w:rsidRPr="00830FE9">
        <w:rPr>
          <w:rFonts w:ascii="Arial" w:hAnsi="Arial" w:cs="Arial"/>
          <w:spacing w:val="-3"/>
          <w:sz w:val="24"/>
          <w:szCs w:val="24"/>
          <w:lang w:val="en-US"/>
        </w:rPr>
        <w:t xml:space="preserve">In </w:t>
      </w:r>
      <w:r w:rsidRPr="00830FE9">
        <w:rPr>
          <w:rFonts w:ascii="Arial" w:hAnsi="Arial" w:cs="Arial"/>
          <w:i/>
          <w:spacing w:val="-3"/>
          <w:sz w:val="24"/>
          <w:szCs w:val="24"/>
          <w:lang w:val="en-US"/>
        </w:rPr>
        <w:t>Architecture and Order</w:t>
      </w:r>
      <w:r w:rsidRPr="00830FE9">
        <w:rPr>
          <w:rFonts w:ascii="Arial" w:hAnsi="Arial" w:cs="Arial"/>
          <w:spacing w:val="-3"/>
          <w:sz w:val="24"/>
          <w:szCs w:val="24"/>
          <w:lang w:val="en-US"/>
        </w:rPr>
        <w:t>, edited by Parker Pearson, M. and C. Richards, pp. 196-216.</w:t>
      </w:r>
      <w:proofErr w:type="gramEnd"/>
      <w:r w:rsidRPr="00830FE9">
        <w:rPr>
          <w:rFonts w:ascii="Arial" w:hAnsi="Arial" w:cs="Arial"/>
          <w:spacing w:val="-3"/>
          <w:sz w:val="24"/>
          <w:szCs w:val="24"/>
          <w:lang w:val="en-US"/>
        </w:rPr>
        <w:t xml:space="preserve"> </w:t>
      </w:r>
      <w:proofErr w:type="spellStart"/>
      <w:r w:rsidRPr="00830FE9">
        <w:rPr>
          <w:rFonts w:ascii="Arial" w:hAnsi="Arial" w:cs="Arial"/>
          <w:spacing w:val="-3"/>
          <w:sz w:val="24"/>
          <w:szCs w:val="24"/>
          <w:lang w:val="es-AR"/>
        </w:rPr>
        <w:t>Routledge</w:t>
      </w:r>
      <w:proofErr w:type="spellEnd"/>
      <w:r w:rsidRPr="00830FE9">
        <w:rPr>
          <w:rFonts w:ascii="Arial" w:hAnsi="Arial" w:cs="Arial"/>
          <w:spacing w:val="-3"/>
          <w:sz w:val="24"/>
          <w:szCs w:val="24"/>
          <w:lang w:val="es-AR"/>
        </w:rPr>
        <w:t>, New York.</w:t>
      </w:r>
    </w:p>
    <w:p w:rsidR="00E04D22" w:rsidRPr="00830FE9" w:rsidRDefault="00E04D22" w:rsidP="00830FE9">
      <w:pPr>
        <w:spacing w:after="0" w:line="240" w:lineRule="auto"/>
        <w:jc w:val="both"/>
        <w:rPr>
          <w:rFonts w:ascii="Arial" w:hAnsi="Arial" w:cs="Arial"/>
          <w:sz w:val="24"/>
          <w:szCs w:val="24"/>
          <w:lang w:val="en-US"/>
        </w:rPr>
      </w:pPr>
      <w:r w:rsidRPr="00830FE9">
        <w:rPr>
          <w:rFonts w:ascii="Arial" w:hAnsi="Arial" w:cs="Arial"/>
          <w:spacing w:val="-3"/>
          <w:sz w:val="24"/>
          <w:szCs w:val="24"/>
          <w:lang w:val="es-AR"/>
        </w:rPr>
        <w:t>1994</w:t>
      </w:r>
      <w:r w:rsidRPr="00830FE9">
        <w:rPr>
          <w:rFonts w:ascii="Arial" w:hAnsi="Arial" w:cs="Arial"/>
          <w:spacing w:val="-3"/>
          <w:sz w:val="24"/>
          <w:szCs w:val="24"/>
          <w:lang w:val="es-AR"/>
        </w:rPr>
        <w:tab/>
      </w:r>
      <w:r w:rsidRPr="00830FE9">
        <w:rPr>
          <w:rFonts w:ascii="Arial" w:hAnsi="Arial" w:cs="Arial"/>
          <w:i/>
          <w:spacing w:val="-3"/>
          <w:sz w:val="24"/>
          <w:szCs w:val="24"/>
          <w:lang w:val="es-AR"/>
        </w:rPr>
        <w:t>Interpretación en arqueología.</w:t>
      </w:r>
      <w:r w:rsidRPr="00830FE9">
        <w:rPr>
          <w:rFonts w:ascii="Arial" w:hAnsi="Arial" w:cs="Arial"/>
          <w:spacing w:val="-3"/>
          <w:sz w:val="24"/>
          <w:szCs w:val="24"/>
          <w:lang w:val="es-AR"/>
        </w:rPr>
        <w:t xml:space="preserve"> </w:t>
      </w:r>
      <w:r w:rsidRPr="00830FE9">
        <w:rPr>
          <w:rFonts w:ascii="Arial" w:hAnsi="Arial" w:cs="Arial"/>
          <w:spacing w:val="-3"/>
          <w:sz w:val="24"/>
          <w:szCs w:val="24"/>
        </w:rPr>
        <w:t xml:space="preserve">Editorial Crítica, segunda edición ampliada y puesta al día. </w:t>
      </w:r>
      <w:r w:rsidRPr="00830FE9">
        <w:rPr>
          <w:rFonts w:ascii="Arial" w:hAnsi="Arial" w:cs="Arial"/>
          <w:spacing w:val="-3"/>
          <w:sz w:val="24"/>
          <w:szCs w:val="24"/>
          <w:lang w:val="en-US"/>
        </w:rPr>
        <w:t>Barcelona.</w:t>
      </w:r>
    </w:p>
    <w:p w:rsidR="00E04D22" w:rsidRPr="00830FE9" w:rsidRDefault="00E04D22" w:rsidP="00830FE9">
      <w:pPr>
        <w:spacing w:after="0" w:line="240" w:lineRule="auto"/>
        <w:jc w:val="both"/>
        <w:rPr>
          <w:rFonts w:ascii="Arial" w:hAnsi="Arial" w:cs="Arial"/>
          <w:sz w:val="24"/>
          <w:szCs w:val="24"/>
          <w:lang w:val="en-US"/>
        </w:rPr>
      </w:pPr>
    </w:p>
    <w:p w:rsidR="00C74774" w:rsidRPr="00830FE9" w:rsidRDefault="00C74774" w:rsidP="00830FE9">
      <w:pPr>
        <w:tabs>
          <w:tab w:val="left" w:pos="-720"/>
        </w:tabs>
        <w:suppressAutoHyphens/>
        <w:spacing w:after="0" w:line="240" w:lineRule="auto"/>
        <w:jc w:val="both"/>
        <w:rPr>
          <w:rFonts w:ascii="Arial" w:hAnsi="Arial" w:cs="Arial"/>
          <w:spacing w:val="-3"/>
          <w:sz w:val="24"/>
          <w:szCs w:val="24"/>
          <w:lang w:val="en-US"/>
        </w:rPr>
      </w:pPr>
      <w:proofErr w:type="spellStart"/>
      <w:r w:rsidRPr="00830FE9">
        <w:rPr>
          <w:rFonts w:ascii="Arial" w:hAnsi="Arial" w:cs="Arial"/>
          <w:spacing w:val="-3"/>
          <w:sz w:val="24"/>
          <w:szCs w:val="24"/>
          <w:lang w:val="en-US"/>
        </w:rPr>
        <w:t>Kwint</w:t>
      </w:r>
      <w:proofErr w:type="spellEnd"/>
      <w:r w:rsidRPr="00830FE9">
        <w:rPr>
          <w:rFonts w:ascii="Arial" w:hAnsi="Arial" w:cs="Arial"/>
          <w:spacing w:val="-3"/>
          <w:sz w:val="24"/>
          <w:szCs w:val="24"/>
          <w:lang w:val="en-US"/>
        </w:rPr>
        <w:t>, M</w:t>
      </w:r>
      <w:r w:rsidR="00830FE9">
        <w:rPr>
          <w:rFonts w:ascii="Arial" w:hAnsi="Arial" w:cs="Arial"/>
          <w:spacing w:val="-3"/>
          <w:sz w:val="24"/>
          <w:szCs w:val="24"/>
          <w:lang w:val="en-US"/>
        </w:rPr>
        <w:t>.</w:t>
      </w:r>
    </w:p>
    <w:p w:rsidR="00C74774" w:rsidRPr="00830FE9" w:rsidRDefault="00C74774" w:rsidP="00830FE9">
      <w:pPr>
        <w:tabs>
          <w:tab w:val="left" w:pos="-720"/>
        </w:tabs>
        <w:suppressAutoHyphens/>
        <w:spacing w:after="0" w:line="240" w:lineRule="auto"/>
        <w:jc w:val="both"/>
        <w:rPr>
          <w:rFonts w:ascii="Arial" w:hAnsi="Arial" w:cs="Arial"/>
          <w:spacing w:val="-3"/>
          <w:sz w:val="24"/>
          <w:szCs w:val="24"/>
          <w:lang w:val="en-US"/>
        </w:rPr>
      </w:pPr>
      <w:proofErr w:type="gramStart"/>
      <w:r w:rsidRPr="00830FE9">
        <w:rPr>
          <w:rFonts w:ascii="Arial" w:hAnsi="Arial" w:cs="Arial"/>
          <w:spacing w:val="-3"/>
          <w:sz w:val="24"/>
          <w:szCs w:val="24"/>
          <w:lang w:val="en-US"/>
        </w:rPr>
        <w:t>1999</w:t>
      </w:r>
      <w:r w:rsidRPr="00830FE9">
        <w:rPr>
          <w:rFonts w:ascii="Arial" w:hAnsi="Arial" w:cs="Arial"/>
          <w:spacing w:val="-3"/>
          <w:sz w:val="24"/>
          <w:szCs w:val="24"/>
          <w:lang w:val="en-US"/>
        </w:rPr>
        <w:tab/>
        <w:t>Introduction: The Physical Past.</w:t>
      </w:r>
      <w:proofErr w:type="gramEnd"/>
      <w:r w:rsidRPr="00830FE9">
        <w:rPr>
          <w:rFonts w:ascii="Arial" w:hAnsi="Arial" w:cs="Arial"/>
          <w:spacing w:val="-3"/>
          <w:sz w:val="24"/>
          <w:szCs w:val="24"/>
          <w:lang w:val="en-US"/>
        </w:rPr>
        <w:t xml:space="preserve"> </w:t>
      </w:r>
      <w:proofErr w:type="gramStart"/>
      <w:r w:rsidRPr="00830FE9">
        <w:rPr>
          <w:rFonts w:ascii="Arial" w:hAnsi="Arial" w:cs="Arial"/>
          <w:spacing w:val="-3"/>
          <w:sz w:val="24"/>
          <w:szCs w:val="24"/>
          <w:lang w:val="en-US"/>
        </w:rPr>
        <w:t xml:space="preserve">In </w:t>
      </w:r>
      <w:r w:rsidRPr="00830FE9">
        <w:rPr>
          <w:rFonts w:ascii="Arial" w:hAnsi="Arial" w:cs="Arial"/>
          <w:i/>
          <w:iCs/>
          <w:spacing w:val="-3"/>
          <w:sz w:val="24"/>
          <w:szCs w:val="24"/>
          <w:lang w:val="en-US"/>
        </w:rPr>
        <w:t>Material Memories</w:t>
      </w:r>
      <w:r w:rsidRPr="00830FE9">
        <w:rPr>
          <w:rFonts w:ascii="Arial" w:hAnsi="Arial" w:cs="Arial"/>
          <w:spacing w:val="-3"/>
          <w:sz w:val="24"/>
          <w:szCs w:val="24"/>
          <w:lang w:val="en-US"/>
        </w:rPr>
        <w:t xml:space="preserve">, edited by </w:t>
      </w:r>
      <w:proofErr w:type="spellStart"/>
      <w:r w:rsidRPr="00830FE9">
        <w:rPr>
          <w:rFonts w:ascii="Arial" w:hAnsi="Arial" w:cs="Arial"/>
          <w:spacing w:val="-3"/>
          <w:sz w:val="24"/>
          <w:szCs w:val="24"/>
          <w:lang w:val="en-US"/>
        </w:rPr>
        <w:t>Kwint</w:t>
      </w:r>
      <w:proofErr w:type="spellEnd"/>
      <w:r w:rsidRPr="00830FE9">
        <w:rPr>
          <w:rFonts w:ascii="Arial" w:hAnsi="Arial" w:cs="Arial"/>
          <w:spacing w:val="-3"/>
          <w:sz w:val="24"/>
          <w:szCs w:val="24"/>
          <w:lang w:val="en-US"/>
        </w:rPr>
        <w:t xml:space="preserve">, M., C. </w:t>
      </w:r>
      <w:proofErr w:type="spellStart"/>
      <w:r w:rsidRPr="00830FE9">
        <w:rPr>
          <w:rFonts w:ascii="Arial" w:hAnsi="Arial" w:cs="Arial"/>
          <w:spacing w:val="-3"/>
          <w:sz w:val="24"/>
          <w:szCs w:val="24"/>
          <w:lang w:val="en-US"/>
        </w:rPr>
        <w:t>Breward</w:t>
      </w:r>
      <w:proofErr w:type="spellEnd"/>
      <w:r w:rsidRPr="00830FE9">
        <w:rPr>
          <w:rFonts w:ascii="Arial" w:hAnsi="Arial" w:cs="Arial"/>
          <w:spacing w:val="-3"/>
          <w:sz w:val="24"/>
          <w:szCs w:val="24"/>
          <w:lang w:val="en-US"/>
        </w:rPr>
        <w:t xml:space="preserve"> and J.</w:t>
      </w:r>
      <w:proofErr w:type="gramEnd"/>
      <w:r w:rsidRPr="00830FE9">
        <w:rPr>
          <w:rFonts w:ascii="Arial" w:hAnsi="Arial" w:cs="Arial"/>
          <w:spacing w:val="-3"/>
          <w:sz w:val="24"/>
          <w:szCs w:val="24"/>
          <w:lang w:val="en-US"/>
        </w:rPr>
        <w:t xml:space="preserve">  </w:t>
      </w:r>
      <w:proofErr w:type="spellStart"/>
      <w:r w:rsidRPr="00830FE9">
        <w:rPr>
          <w:rFonts w:ascii="Arial" w:hAnsi="Arial" w:cs="Arial"/>
          <w:spacing w:val="-3"/>
          <w:sz w:val="24"/>
          <w:szCs w:val="24"/>
          <w:lang w:val="en-US"/>
        </w:rPr>
        <w:t>Aynsley</w:t>
      </w:r>
      <w:proofErr w:type="spellEnd"/>
      <w:proofErr w:type="gramStart"/>
      <w:r w:rsidRPr="00830FE9">
        <w:rPr>
          <w:rFonts w:ascii="Arial" w:hAnsi="Arial" w:cs="Arial"/>
          <w:spacing w:val="-3"/>
          <w:sz w:val="24"/>
          <w:szCs w:val="24"/>
          <w:lang w:val="en-US"/>
        </w:rPr>
        <w:t>,  pp</w:t>
      </w:r>
      <w:proofErr w:type="gramEnd"/>
      <w:r w:rsidRPr="00830FE9">
        <w:rPr>
          <w:rFonts w:ascii="Arial" w:hAnsi="Arial" w:cs="Arial"/>
          <w:spacing w:val="-3"/>
          <w:sz w:val="24"/>
          <w:szCs w:val="24"/>
          <w:lang w:val="en-US"/>
        </w:rPr>
        <w:t xml:space="preserve">.  </w:t>
      </w:r>
      <w:proofErr w:type="gramStart"/>
      <w:r w:rsidRPr="00830FE9">
        <w:rPr>
          <w:rFonts w:ascii="Arial" w:hAnsi="Arial" w:cs="Arial"/>
          <w:spacing w:val="-3"/>
          <w:sz w:val="24"/>
          <w:szCs w:val="24"/>
          <w:lang w:val="en-US"/>
        </w:rPr>
        <w:t>1-16. Berg, Oxford and New York.</w:t>
      </w:r>
      <w:proofErr w:type="gramEnd"/>
    </w:p>
    <w:p w:rsidR="00C74774" w:rsidRPr="00830FE9" w:rsidRDefault="00C74774" w:rsidP="00830FE9">
      <w:pPr>
        <w:spacing w:after="0" w:line="240" w:lineRule="auto"/>
        <w:jc w:val="both"/>
        <w:rPr>
          <w:rFonts w:ascii="Arial" w:hAnsi="Arial" w:cs="Arial"/>
          <w:sz w:val="24"/>
          <w:szCs w:val="24"/>
          <w:lang w:val="en-US"/>
        </w:rPr>
      </w:pPr>
    </w:p>
    <w:p w:rsidR="00C74774" w:rsidRPr="00830FE9" w:rsidRDefault="00C74774" w:rsidP="00830FE9">
      <w:pPr>
        <w:autoSpaceDE w:val="0"/>
        <w:autoSpaceDN w:val="0"/>
        <w:adjustRightInd w:val="0"/>
        <w:spacing w:after="0" w:line="240" w:lineRule="auto"/>
        <w:jc w:val="both"/>
        <w:rPr>
          <w:rFonts w:ascii="Arial" w:hAnsi="Arial" w:cs="Arial"/>
          <w:sz w:val="24"/>
          <w:szCs w:val="24"/>
          <w:lang w:val="en-US"/>
        </w:rPr>
      </w:pPr>
      <w:r w:rsidRPr="00830FE9">
        <w:rPr>
          <w:rFonts w:ascii="Arial" w:hAnsi="Arial" w:cs="Arial"/>
          <w:sz w:val="24"/>
          <w:szCs w:val="24"/>
          <w:lang w:val="en-US"/>
        </w:rPr>
        <w:t>Leoni, J</w:t>
      </w:r>
      <w:r w:rsidR="00830FE9">
        <w:rPr>
          <w:rFonts w:ascii="Arial" w:hAnsi="Arial" w:cs="Arial"/>
          <w:sz w:val="24"/>
          <w:szCs w:val="24"/>
          <w:lang w:val="en-US"/>
        </w:rPr>
        <w:t>.</w:t>
      </w:r>
      <w:r w:rsidRPr="00830FE9">
        <w:rPr>
          <w:rFonts w:ascii="Arial" w:hAnsi="Arial" w:cs="Arial"/>
          <w:sz w:val="24"/>
          <w:szCs w:val="24"/>
          <w:lang w:val="en-US"/>
        </w:rPr>
        <w:t>B.</w:t>
      </w:r>
    </w:p>
    <w:p w:rsidR="00C74774" w:rsidRPr="00830FE9" w:rsidRDefault="00C74774" w:rsidP="00830FE9">
      <w:pPr>
        <w:spacing w:after="0" w:line="240" w:lineRule="auto"/>
        <w:jc w:val="both"/>
        <w:rPr>
          <w:rFonts w:ascii="Arial" w:hAnsi="Arial" w:cs="Arial"/>
          <w:sz w:val="24"/>
          <w:szCs w:val="24"/>
          <w:lang w:val="es-ES"/>
        </w:rPr>
      </w:pPr>
      <w:r w:rsidRPr="00830FE9">
        <w:rPr>
          <w:rFonts w:ascii="Arial" w:hAnsi="Arial" w:cs="Arial"/>
          <w:spacing w:val="-3"/>
          <w:sz w:val="24"/>
          <w:szCs w:val="24"/>
        </w:rPr>
        <w:t>2008</w:t>
      </w:r>
      <w:r w:rsidRPr="00830FE9">
        <w:rPr>
          <w:rFonts w:ascii="Arial" w:hAnsi="Arial" w:cs="Arial"/>
          <w:spacing w:val="-3"/>
          <w:sz w:val="24"/>
          <w:szCs w:val="24"/>
        </w:rPr>
        <w:tab/>
      </w:r>
      <w:r w:rsidRPr="00830FE9">
        <w:rPr>
          <w:rFonts w:ascii="Arial" w:hAnsi="Arial" w:cs="Arial"/>
          <w:sz w:val="24"/>
          <w:szCs w:val="24"/>
        </w:rPr>
        <w:t>L</w:t>
      </w:r>
      <w:r w:rsidRPr="00830FE9">
        <w:rPr>
          <w:rFonts w:ascii="Arial" w:hAnsi="Arial" w:cs="Arial"/>
          <w:sz w:val="24"/>
          <w:szCs w:val="24"/>
          <w:lang w:val="es-ES"/>
        </w:rPr>
        <w:t xml:space="preserve">os usos del pasado en el pasado: Memoria e identidad en una comunidad ayacuchana del Horizonte Medio. En </w:t>
      </w:r>
      <w:r w:rsidRPr="00830FE9">
        <w:rPr>
          <w:rFonts w:ascii="Arial" w:hAnsi="Arial" w:cs="Arial"/>
          <w:i/>
          <w:sz w:val="24"/>
          <w:szCs w:val="24"/>
          <w:lang w:val="es-ES"/>
        </w:rPr>
        <w:t xml:space="preserve">Sed Non </w:t>
      </w:r>
      <w:proofErr w:type="spellStart"/>
      <w:r w:rsidRPr="00830FE9">
        <w:rPr>
          <w:rFonts w:ascii="Arial" w:hAnsi="Arial" w:cs="Arial"/>
          <w:i/>
          <w:sz w:val="24"/>
          <w:szCs w:val="24"/>
          <w:lang w:val="es-ES"/>
        </w:rPr>
        <w:t>Satiata</w:t>
      </w:r>
      <w:proofErr w:type="spellEnd"/>
      <w:r w:rsidRPr="00830FE9">
        <w:rPr>
          <w:rFonts w:ascii="Arial" w:hAnsi="Arial" w:cs="Arial"/>
          <w:i/>
          <w:sz w:val="24"/>
          <w:szCs w:val="24"/>
          <w:lang w:val="es-ES"/>
        </w:rPr>
        <w:t xml:space="preserve"> II: Acercamientos sociales en arqueología latinoamericana</w:t>
      </w:r>
      <w:r w:rsidRPr="00830FE9">
        <w:rPr>
          <w:rFonts w:ascii="Arial" w:hAnsi="Arial" w:cs="Arial"/>
          <w:sz w:val="24"/>
          <w:szCs w:val="24"/>
          <w:lang w:val="es-ES"/>
        </w:rPr>
        <w:t xml:space="preserve">, editado por F.A. Acuto y A. </w:t>
      </w:r>
      <w:proofErr w:type="spellStart"/>
      <w:r w:rsidRPr="00830FE9">
        <w:rPr>
          <w:rFonts w:ascii="Arial" w:hAnsi="Arial" w:cs="Arial"/>
          <w:sz w:val="24"/>
          <w:szCs w:val="24"/>
          <w:lang w:val="es-ES"/>
        </w:rPr>
        <w:t>Zarankin</w:t>
      </w:r>
      <w:proofErr w:type="spellEnd"/>
      <w:r w:rsidRPr="00830FE9">
        <w:rPr>
          <w:rFonts w:ascii="Arial" w:hAnsi="Arial" w:cs="Arial"/>
          <w:sz w:val="24"/>
          <w:szCs w:val="24"/>
          <w:lang w:val="es-ES"/>
        </w:rPr>
        <w:t>, pp. 121-141. Encuentro Grupo Editor, Córdoba.</w:t>
      </w:r>
    </w:p>
    <w:p w:rsidR="00C74774" w:rsidRPr="00830FE9" w:rsidRDefault="00C74774" w:rsidP="00830FE9">
      <w:pPr>
        <w:spacing w:after="0" w:line="240" w:lineRule="auto"/>
        <w:jc w:val="both"/>
        <w:rPr>
          <w:rFonts w:ascii="Arial" w:hAnsi="Arial" w:cs="Arial"/>
          <w:sz w:val="24"/>
          <w:szCs w:val="24"/>
          <w:lang w:val="es-ES"/>
        </w:rPr>
      </w:pPr>
    </w:p>
    <w:p w:rsidR="00C74774" w:rsidRPr="00830FE9" w:rsidRDefault="00C74774" w:rsidP="00830FE9">
      <w:pPr>
        <w:tabs>
          <w:tab w:val="left" w:pos="-720"/>
        </w:tabs>
        <w:suppressAutoHyphens/>
        <w:spacing w:after="0" w:line="240" w:lineRule="auto"/>
        <w:jc w:val="both"/>
        <w:rPr>
          <w:rFonts w:ascii="Arial" w:hAnsi="Arial" w:cs="Arial"/>
          <w:sz w:val="24"/>
          <w:szCs w:val="24"/>
          <w:lang w:val="es-ES"/>
        </w:rPr>
      </w:pPr>
      <w:r w:rsidRPr="00830FE9">
        <w:rPr>
          <w:rFonts w:ascii="Arial" w:hAnsi="Arial" w:cs="Arial"/>
          <w:sz w:val="24"/>
          <w:szCs w:val="24"/>
          <w:lang w:val="es-ES"/>
        </w:rPr>
        <w:t>Mills, B</w:t>
      </w:r>
      <w:r w:rsidR="00830FE9" w:rsidRPr="00830FE9">
        <w:rPr>
          <w:rFonts w:ascii="Arial" w:hAnsi="Arial" w:cs="Arial"/>
          <w:sz w:val="24"/>
          <w:szCs w:val="24"/>
          <w:lang w:val="es-ES"/>
        </w:rPr>
        <w:t>.</w:t>
      </w:r>
      <w:r w:rsidRPr="00830FE9">
        <w:rPr>
          <w:rFonts w:ascii="Arial" w:hAnsi="Arial" w:cs="Arial"/>
          <w:sz w:val="24"/>
          <w:szCs w:val="24"/>
          <w:lang w:val="es-ES"/>
        </w:rPr>
        <w:t>J. y W</w:t>
      </w:r>
      <w:r w:rsidR="00830FE9" w:rsidRPr="00830FE9">
        <w:rPr>
          <w:rFonts w:ascii="Arial" w:hAnsi="Arial" w:cs="Arial"/>
          <w:sz w:val="24"/>
          <w:szCs w:val="24"/>
          <w:lang w:val="es-ES"/>
        </w:rPr>
        <w:t>.</w:t>
      </w:r>
      <w:r w:rsidRPr="00830FE9">
        <w:rPr>
          <w:rFonts w:ascii="Arial" w:hAnsi="Arial" w:cs="Arial"/>
          <w:sz w:val="24"/>
          <w:szCs w:val="24"/>
          <w:lang w:val="es-ES"/>
        </w:rPr>
        <w:t>H. Walker (eds.)</w:t>
      </w:r>
    </w:p>
    <w:p w:rsidR="00C74774" w:rsidRPr="00830FE9" w:rsidRDefault="00C74774" w:rsidP="00830FE9">
      <w:pPr>
        <w:tabs>
          <w:tab w:val="left" w:pos="-720"/>
        </w:tabs>
        <w:suppressAutoHyphens/>
        <w:spacing w:after="0" w:line="240" w:lineRule="auto"/>
        <w:jc w:val="both"/>
        <w:rPr>
          <w:rFonts w:ascii="Arial" w:hAnsi="Arial" w:cs="Arial"/>
          <w:sz w:val="24"/>
          <w:szCs w:val="24"/>
          <w:lang w:val="en-US"/>
        </w:rPr>
      </w:pPr>
      <w:proofErr w:type="gramStart"/>
      <w:r w:rsidRPr="00830FE9">
        <w:rPr>
          <w:rFonts w:ascii="Arial" w:hAnsi="Arial" w:cs="Arial"/>
          <w:spacing w:val="-3"/>
          <w:sz w:val="24"/>
          <w:szCs w:val="24"/>
          <w:lang w:val="en-US"/>
        </w:rPr>
        <w:t>2008</w:t>
      </w:r>
      <w:r w:rsidRPr="00830FE9">
        <w:rPr>
          <w:rFonts w:ascii="Arial" w:hAnsi="Arial" w:cs="Arial"/>
          <w:spacing w:val="-3"/>
          <w:sz w:val="24"/>
          <w:szCs w:val="24"/>
          <w:lang w:val="en-US"/>
        </w:rPr>
        <w:tab/>
      </w:r>
      <w:r w:rsidRPr="00830FE9">
        <w:rPr>
          <w:rFonts w:ascii="Arial" w:hAnsi="Arial" w:cs="Arial"/>
          <w:i/>
          <w:iCs/>
          <w:sz w:val="24"/>
          <w:szCs w:val="24"/>
          <w:lang w:val="en-US"/>
        </w:rPr>
        <w:t>Memory Work: Archaeologies of Material Practices</w:t>
      </w:r>
      <w:r w:rsidRPr="00830FE9">
        <w:rPr>
          <w:rFonts w:ascii="Arial" w:hAnsi="Arial" w:cs="Arial"/>
          <w:sz w:val="24"/>
          <w:szCs w:val="24"/>
          <w:lang w:val="en-US"/>
        </w:rPr>
        <w:t>.</w:t>
      </w:r>
      <w:proofErr w:type="gramEnd"/>
      <w:r w:rsidRPr="00830FE9">
        <w:rPr>
          <w:rFonts w:ascii="Arial" w:hAnsi="Arial" w:cs="Arial"/>
          <w:sz w:val="24"/>
          <w:szCs w:val="24"/>
          <w:lang w:val="en-US"/>
        </w:rPr>
        <w:t xml:space="preserve">  SAR Press, Santa Fe.</w:t>
      </w:r>
    </w:p>
    <w:p w:rsidR="00E04D22" w:rsidRPr="00830FE9" w:rsidRDefault="00E04D22" w:rsidP="00830FE9">
      <w:pPr>
        <w:spacing w:after="0" w:line="240" w:lineRule="auto"/>
        <w:jc w:val="both"/>
        <w:rPr>
          <w:rFonts w:ascii="Arial" w:hAnsi="Arial" w:cs="Arial"/>
          <w:sz w:val="24"/>
          <w:szCs w:val="24"/>
          <w:lang w:val="en-US"/>
        </w:rPr>
      </w:pPr>
    </w:p>
    <w:p w:rsidR="00E04D22" w:rsidRPr="00830FE9" w:rsidRDefault="00E04D22" w:rsidP="00830FE9">
      <w:pPr>
        <w:spacing w:after="0" w:line="240" w:lineRule="auto"/>
        <w:jc w:val="both"/>
        <w:rPr>
          <w:rFonts w:ascii="Arial" w:hAnsi="Arial" w:cs="Arial"/>
          <w:sz w:val="24"/>
          <w:szCs w:val="24"/>
          <w:lang w:val="es-ES"/>
        </w:rPr>
      </w:pPr>
      <w:proofErr w:type="spellStart"/>
      <w:r w:rsidRPr="00830FE9">
        <w:rPr>
          <w:rFonts w:ascii="Arial" w:hAnsi="Arial" w:cs="Arial"/>
          <w:sz w:val="24"/>
          <w:szCs w:val="24"/>
          <w:lang w:val="es-ES"/>
        </w:rPr>
        <w:lastRenderedPageBreak/>
        <w:t>Potteiger</w:t>
      </w:r>
      <w:proofErr w:type="spellEnd"/>
      <w:r w:rsidRPr="00830FE9">
        <w:rPr>
          <w:rFonts w:ascii="Arial" w:hAnsi="Arial" w:cs="Arial"/>
          <w:sz w:val="24"/>
          <w:szCs w:val="24"/>
          <w:lang w:val="es-ES"/>
        </w:rPr>
        <w:t>, M</w:t>
      </w:r>
      <w:r w:rsidR="00830FE9" w:rsidRPr="00830FE9">
        <w:rPr>
          <w:rFonts w:ascii="Arial" w:hAnsi="Arial" w:cs="Arial"/>
          <w:sz w:val="24"/>
          <w:szCs w:val="24"/>
          <w:lang w:val="es-ES"/>
        </w:rPr>
        <w:t>.</w:t>
      </w:r>
      <w:r w:rsidRPr="00830FE9">
        <w:rPr>
          <w:rFonts w:ascii="Arial" w:hAnsi="Arial" w:cs="Arial"/>
          <w:sz w:val="24"/>
          <w:szCs w:val="24"/>
          <w:lang w:val="es-ES"/>
        </w:rPr>
        <w:t xml:space="preserve"> </w:t>
      </w:r>
      <w:r w:rsidR="00830FE9" w:rsidRPr="00830FE9">
        <w:rPr>
          <w:rFonts w:ascii="Arial" w:hAnsi="Arial" w:cs="Arial"/>
          <w:sz w:val="24"/>
          <w:szCs w:val="24"/>
          <w:lang w:val="es-ES"/>
        </w:rPr>
        <w:t>y</w:t>
      </w:r>
      <w:r w:rsidRPr="00830FE9">
        <w:rPr>
          <w:rFonts w:ascii="Arial" w:hAnsi="Arial" w:cs="Arial"/>
          <w:sz w:val="24"/>
          <w:szCs w:val="24"/>
          <w:lang w:val="es-ES"/>
        </w:rPr>
        <w:t xml:space="preserve"> J</w:t>
      </w:r>
      <w:r w:rsidR="00830FE9" w:rsidRPr="00830FE9">
        <w:rPr>
          <w:rFonts w:ascii="Arial" w:hAnsi="Arial" w:cs="Arial"/>
          <w:sz w:val="24"/>
          <w:szCs w:val="24"/>
          <w:lang w:val="es-ES"/>
        </w:rPr>
        <w:t>.</w:t>
      </w:r>
      <w:r w:rsidRPr="00830FE9">
        <w:rPr>
          <w:rFonts w:ascii="Arial" w:hAnsi="Arial" w:cs="Arial"/>
          <w:sz w:val="24"/>
          <w:szCs w:val="24"/>
          <w:lang w:val="es-ES"/>
        </w:rPr>
        <w:t xml:space="preserve"> </w:t>
      </w:r>
      <w:proofErr w:type="spellStart"/>
      <w:r w:rsidRPr="00830FE9">
        <w:rPr>
          <w:rFonts w:ascii="Arial" w:hAnsi="Arial" w:cs="Arial"/>
          <w:sz w:val="24"/>
          <w:szCs w:val="24"/>
          <w:lang w:val="es-ES"/>
        </w:rPr>
        <w:t>Purinton</w:t>
      </w:r>
      <w:proofErr w:type="spellEnd"/>
    </w:p>
    <w:p w:rsidR="00E04D22" w:rsidRPr="00830FE9" w:rsidRDefault="00E04D22" w:rsidP="00830FE9">
      <w:pPr>
        <w:spacing w:after="0" w:line="240" w:lineRule="auto"/>
        <w:jc w:val="both"/>
        <w:rPr>
          <w:rFonts w:ascii="Arial" w:hAnsi="Arial" w:cs="Arial"/>
          <w:sz w:val="24"/>
          <w:szCs w:val="24"/>
          <w:lang w:val="en-US"/>
        </w:rPr>
      </w:pPr>
      <w:proofErr w:type="gramStart"/>
      <w:r w:rsidRPr="00830FE9">
        <w:rPr>
          <w:rFonts w:ascii="Arial" w:hAnsi="Arial" w:cs="Arial"/>
          <w:sz w:val="24"/>
          <w:szCs w:val="24"/>
          <w:lang w:val="en-US"/>
        </w:rPr>
        <w:t>1998</w:t>
      </w:r>
      <w:r w:rsidRPr="00830FE9">
        <w:rPr>
          <w:rFonts w:ascii="Arial" w:hAnsi="Arial" w:cs="Arial"/>
          <w:sz w:val="24"/>
          <w:szCs w:val="24"/>
          <w:lang w:val="en-US"/>
        </w:rPr>
        <w:tab/>
      </w:r>
      <w:r w:rsidRPr="00830FE9">
        <w:rPr>
          <w:rFonts w:ascii="Arial" w:hAnsi="Arial" w:cs="Arial"/>
          <w:i/>
          <w:sz w:val="24"/>
          <w:szCs w:val="24"/>
          <w:lang w:val="en-US"/>
        </w:rPr>
        <w:t>Landscape Narratives</w:t>
      </w:r>
      <w:r w:rsidRPr="00830FE9">
        <w:rPr>
          <w:rFonts w:ascii="Arial" w:hAnsi="Arial" w:cs="Arial"/>
          <w:sz w:val="24"/>
          <w:szCs w:val="24"/>
          <w:lang w:val="en-US"/>
        </w:rPr>
        <w:t>.</w:t>
      </w:r>
      <w:proofErr w:type="gramEnd"/>
      <w:r w:rsidRPr="00830FE9">
        <w:rPr>
          <w:rFonts w:ascii="Arial" w:hAnsi="Arial" w:cs="Arial"/>
          <w:sz w:val="24"/>
          <w:szCs w:val="24"/>
          <w:lang w:val="en-US"/>
        </w:rPr>
        <w:t xml:space="preserve"> John Wiley &amp; Sons, </w:t>
      </w:r>
      <w:proofErr w:type="spellStart"/>
      <w:r w:rsidRPr="00830FE9">
        <w:rPr>
          <w:rFonts w:ascii="Arial" w:hAnsi="Arial" w:cs="Arial"/>
          <w:sz w:val="24"/>
          <w:szCs w:val="24"/>
          <w:lang w:val="en-US"/>
        </w:rPr>
        <w:t>Inc</w:t>
      </w:r>
      <w:proofErr w:type="spellEnd"/>
      <w:r w:rsidRPr="00830FE9">
        <w:rPr>
          <w:rFonts w:ascii="Arial" w:hAnsi="Arial" w:cs="Arial"/>
          <w:sz w:val="24"/>
          <w:szCs w:val="24"/>
          <w:lang w:val="en-US"/>
        </w:rPr>
        <w:t>, New York.</w:t>
      </w:r>
    </w:p>
    <w:p w:rsidR="00A718B2" w:rsidRPr="00830FE9" w:rsidRDefault="00A718B2" w:rsidP="00830FE9">
      <w:pPr>
        <w:spacing w:after="0" w:line="240" w:lineRule="auto"/>
        <w:jc w:val="both"/>
        <w:rPr>
          <w:rFonts w:ascii="Arial" w:hAnsi="Arial" w:cs="Arial"/>
          <w:sz w:val="24"/>
          <w:szCs w:val="24"/>
          <w:lang w:val="en-US"/>
        </w:rPr>
      </w:pPr>
    </w:p>
    <w:p w:rsidR="00C74774" w:rsidRPr="00830FE9" w:rsidRDefault="00C74774" w:rsidP="00830FE9">
      <w:pPr>
        <w:tabs>
          <w:tab w:val="left" w:pos="-720"/>
        </w:tabs>
        <w:suppressAutoHyphens/>
        <w:spacing w:after="0" w:line="240" w:lineRule="auto"/>
        <w:jc w:val="both"/>
        <w:rPr>
          <w:rFonts w:ascii="Arial" w:hAnsi="Arial" w:cs="Arial"/>
          <w:spacing w:val="-3"/>
          <w:sz w:val="24"/>
          <w:szCs w:val="24"/>
          <w:lang w:val="en-US"/>
        </w:rPr>
      </w:pPr>
      <w:r w:rsidRPr="00830FE9">
        <w:rPr>
          <w:rFonts w:ascii="Arial" w:hAnsi="Arial" w:cs="Arial"/>
          <w:spacing w:val="-3"/>
          <w:sz w:val="24"/>
          <w:szCs w:val="24"/>
          <w:lang w:val="en-US"/>
        </w:rPr>
        <w:t>Tilley, C</w:t>
      </w:r>
      <w:r w:rsidR="00830FE9">
        <w:rPr>
          <w:rFonts w:ascii="Arial" w:hAnsi="Arial" w:cs="Arial"/>
          <w:spacing w:val="-3"/>
          <w:sz w:val="24"/>
          <w:szCs w:val="24"/>
          <w:lang w:val="en-US"/>
        </w:rPr>
        <w:t>.</w:t>
      </w:r>
    </w:p>
    <w:p w:rsidR="00C74774" w:rsidRPr="00830FE9" w:rsidRDefault="00C74774" w:rsidP="00830FE9">
      <w:pPr>
        <w:tabs>
          <w:tab w:val="left" w:pos="-720"/>
        </w:tabs>
        <w:suppressAutoHyphens/>
        <w:spacing w:after="0" w:line="240" w:lineRule="auto"/>
        <w:jc w:val="both"/>
        <w:rPr>
          <w:rFonts w:ascii="Arial" w:hAnsi="Arial" w:cs="Arial"/>
          <w:spacing w:val="-3"/>
          <w:sz w:val="24"/>
          <w:szCs w:val="24"/>
          <w:lang w:val="en-US"/>
        </w:rPr>
      </w:pPr>
      <w:proofErr w:type="gramStart"/>
      <w:r w:rsidRPr="00830FE9">
        <w:rPr>
          <w:rFonts w:ascii="Arial" w:hAnsi="Arial" w:cs="Arial"/>
          <w:spacing w:val="-3"/>
          <w:sz w:val="24"/>
          <w:szCs w:val="24"/>
          <w:lang w:val="en-US"/>
        </w:rPr>
        <w:t>1999</w:t>
      </w:r>
      <w:r w:rsidRPr="00830FE9">
        <w:rPr>
          <w:rFonts w:ascii="Arial" w:hAnsi="Arial" w:cs="Arial"/>
          <w:spacing w:val="-3"/>
          <w:sz w:val="24"/>
          <w:szCs w:val="24"/>
          <w:lang w:val="en-US"/>
        </w:rPr>
        <w:tab/>
      </w:r>
      <w:r w:rsidRPr="00830FE9">
        <w:rPr>
          <w:rFonts w:ascii="Arial" w:hAnsi="Arial" w:cs="Arial"/>
          <w:i/>
          <w:iCs/>
          <w:spacing w:val="-3"/>
          <w:sz w:val="24"/>
          <w:szCs w:val="24"/>
          <w:lang w:val="en-US"/>
        </w:rPr>
        <w:t>Metaphor and Material Culture</w:t>
      </w:r>
      <w:r w:rsidRPr="00830FE9">
        <w:rPr>
          <w:rFonts w:ascii="Arial" w:hAnsi="Arial" w:cs="Arial"/>
          <w:spacing w:val="-3"/>
          <w:sz w:val="24"/>
          <w:szCs w:val="24"/>
          <w:lang w:val="en-US"/>
        </w:rPr>
        <w:t>.</w:t>
      </w:r>
      <w:proofErr w:type="gramEnd"/>
      <w:r w:rsidRPr="00830FE9">
        <w:rPr>
          <w:rFonts w:ascii="Arial" w:hAnsi="Arial" w:cs="Arial"/>
          <w:spacing w:val="-3"/>
          <w:sz w:val="24"/>
          <w:szCs w:val="24"/>
          <w:lang w:val="en-US"/>
        </w:rPr>
        <w:t xml:space="preserve"> </w:t>
      </w:r>
      <w:proofErr w:type="gramStart"/>
      <w:r w:rsidRPr="00830FE9">
        <w:rPr>
          <w:rFonts w:ascii="Arial" w:hAnsi="Arial" w:cs="Arial"/>
          <w:spacing w:val="-3"/>
          <w:sz w:val="24"/>
          <w:szCs w:val="24"/>
          <w:lang w:val="en-US"/>
        </w:rPr>
        <w:t>Blackwell Publishers, Oxford.</w:t>
      </w:r>
      <w:proofErr w:type="gramEnd"/>
    </w:p>
    <w:p w:rsidR="00C74774" w:rsidRPr="00830FE9" w:rsidRDefault="00C74774" w:rsidP="00830FE9">
      <w:pPr>
        <w:spacing w:after="0" w:line="240" w:lineRule="auto"/>
        <w:jc w:val="both"/>
        <w:rPr>
          <w:rFonts w:ascii="Arial" w:hAnsi="Arial" w:cs="Arial"/>
          <w:sz w:val="24"/>
          <w:szCs w:val="24"/>
          <w:lang w:val="en-US"/>
        </w:rPr>
      </w:pPr>
    </w:p>
    <w:p w:rsidR="00C74774" w:rsidRPr="00830FE9" w:rsidRDefault="00C74774" w:rsidP="00830FE9">
      <w:pPr>
        <w:spacing w:after="0" w:line="240" w:lineRule="auto"/>
        <w:jc w:val="both"/>
        <w:rPr>
          <w:rFonts w:ascii="Arial" w:hAnsi="Arial" w:cs="Arial"/>
          <w:sz w:val="24"/>
          <w:szCs w:val="24"/>
          <w:lang w:val="en-US"/>
        </w:rPr>
      </w:pPr>
      <w:r w:rsidRPr="00830FE9">
        <w:rPr>
          <w:rFonts w:ascii="Arial" w:hAnsi="Arial" w:cs="Arial"/>
          <w:sz w:val="24"/>
          <w:szCs w:val="24"/>
          <w:lang w:val="en-US"/>
        </w:rPr>
        <w:t xml:space="preserve">Van Dyke, Ruth M. &amp; Susan E. </w:t>
      </w:r>
      <w:proofErr w:type="spellStart"/>
      <w:r w:rsidRPr="00830FE9">
        <w:rPr>
          <w:rFonts w:ascii="Arial" w:hAnsi="Arial" w:cs="Arial"/>
          <w:sz w:val="24"/>
          <w:szCs w:val="24"/>
          <w:lang w:val="en-US"/>
        </w:rPr>
        <w:t>Alcock</w:t>
      </w:r>
      <w:proofErr w:type="spellEnd"/>
      <w:r w:rsidRPr="00830FE9">
        <w:rPr>
          <w:rFonts w:ascii="Arial" w:hAnsi="Arial" w:cs="Arial"/>
          <w:sz w:val="24"/>
          <w:szCs w:val="24"/>
          <w:lang w:val="en-US"/>
        </w:rPr>
        <w:t xml:space="preserve"> (</w:t>
      </w:r>
      <w:proofErr w:type="gramStart"/>
      <w:r w:rsidRPr="00830FE9">
        <w:rPr>
          <w:rFonts w:ascii="Arial" w:hAnsi="Arial" w:cs="Arial"/>
          <w:sz w:val="24"/>
          <w:szCs w:val="24"/>
          <w:lang w:val="en-US"/>
        </w:rPr>
        <w:t>eds</w:t>
      </w:r>
      <w:proofErr w:type="gramEnd"/>
      <w:r w:rsidRPr="00830FE9">
        <w:rPr>
          <w:rFonts w:ascii="Arial" w:hAnsi="Arial" w:cs="Arial"/>
          <w:sz w:val="24"/>
          <w:szCs w:val="24"/>
          <w:lang w:val="en-US"/>
        </w:rPr>
        <w:t>.)</w:t>
      </w:r>
    </w:p>
    <w:p w:rsidR="00C74774" w:rsidRPr="00830FE9" w:rsidRDefault="00C74774" w:rsidP="00830FE9">
      <w:pPr>
        <w:spacing w:after="0" w:line="240" w:lineRule="auto"/>
        <w:jc w:val="both"/>
        <w:rPr>
          <w:rFonts w:ascii="Arial" w:hAnsi="Arial" w:cs="Arial"/>
          <w:sz w:val="24"/>
          <w:szCs w:val="24"/>
          <w:lang w:val="es-AR"/>
        </w:rPr>
      </w:pPr>
      <w:proofErr w:type="gramStart"/>
      <w:r w:rsidRPr="00830FE9">
        <w:rPr>
          <w:rFonts w:ascii="Arial" w:hAnsi="Arial" w:cs="Arial"/>
          <w:sz w:val="24"/>
          <w:szCs w:val="24"/>
          <w:lang w:val="en-US"/>
        </w:rPr>
        <w:t>2003</w:t>
      </w:r>
      <w:r w:rsidRPr="00830FE9">
        <w:rPr>
          <w:rFonts w:ascii="Arial" w:hAnsi="Arial" w:cs="Arial"/>
          <w:sz w:val="24"/>
          <w:szCs w:val="24"/>
          <w:lang w:val="en-US"/>
        </w:rPr>
        <w:tab/>
      </w:r>
      <w:r w:rsidRPr="00830FE9">
        <w:rPr>
          <w:rFonts w:ascii="Arial" w:hAnsi="Arial" w:cs="Arial"/>
          <w:i/>
          <w:sz w:val="24"/>
          <w:szCs w:val="24"/>
          <w:lang w:val="en-US"/>
        </w:rPr>
        <w:t>Archaeologies of Memory</w:t>
      </w:r>
      <w:r w:rsidRPr="00830FE9">
        <w:rPr>
          <w:rFonts w:ascii="Arial" w:hAnsi="Arial" w:cs="Arial"/>
          <w:sz w:val="24"/>
          <w:szCs w:val="24"/>
          <w:lang w:val="en-US"/>
        </w:rPr>
        <w:t>.</w:t>
      </w:r>
      <w:proofErr w:type="gramEnd"/>
      <w:r w:rsidRPr="00830FE9">
        <w:rPr>
          <w:rFonts w:ascii="Arial" w:hAnsi="Arial" w:cs="Arial"/>
          <w:sz w:val="24"/>
          <w:szCs w:val="24"/>
          <w:lang w:val="en-US"/>
        </w:rPr>
        <w:t xml:space="preserve"> </w:t>
      </w:r>
      <w:proofErr w:type="spellStart"/>
      <w:r w:rsidRPr="00830FE9">
        <w:rPr>
          <w:rFonts w:ascii="Arial" w:hAnsi="Arial" w:cs="Arial"/>
          <w:sz w:val="24"/>
          <w:szCs w:val="24"/>
          <w:lang w:val="es-AR"/>
        </w:rPr>
        <w:t>Blackwell</w:t>
      </w:r>
      <w:proofErr w:type="spellEnd"/>
      <w:r w:rsidRPr="00830FE9">
        <w:rPr>
          <w:rFonts w:ascii="Arial" w:hAnsi="Arial" w:cs="Arial"/>
          <w:sz w:val="24"/>
          <w:szCs w:val="24"/>
          <w:lang w:val="es-AR"/>
        </w:rPr>
        <w:t xml:space="preserve"> </w:t>
      </w:r>
      <w:proofErr w:type="spellStart"/>
      <w:r w:rsidRPr="00830FE9">
        <w:rPr>
          <w:rFonts w:ascii="Arial" w:hAnsi="Arial" w:cs="Arial"/>
          <w:sz w:val="24"/>
          <w:szCs w:val="24"/>
          <w:lang w:val="es-AR"/>
        </w:rPr>
        <w:t>Publishers</w:t>
      </w:r>
      <w:proofErr w:type="spellEnd"/>
      <w:r w:rsidRPr="00830FE9">
        <w:rPr>
          <w:rFonts w:ascii="Arial" w:hAnsi="Arial" w:cs="Arial"/>
          <w:sz w:val="24"/>
          <w:szCs w:val="24"/>
          <w:lang w:val="es-AR"/>
        </w:rPr>
        <w:t>, Oxford.</w:t>
      </w:r>
    </w:p>
    <w:p w:rsidR="00C74774" w:rsidRPr="00830FE9" w:rsidRDefault="00C74774" w:rsidP="00830FE9">
      <w:pPr>
        <w:spacing w:after="0" w:line="240" w:lineRule="auto"/>
        <w:jc w:val="both"/>
        <w:rPr>
          <w:rFonts w:ascii="Arial" w:hAnsi="Arial" w:cs="Arial"/>
          <w:sz w:val="24"/>
          <w:szCs w:val="24"/>
          <w:lang w:val="es-AR"/>
        </w:rPr>
      </w:pPr>
    </w:p>
    <w:p w:rsidR="00A718B2" w:rsidRPr="00830FE9" w:rsidRDefault="00A718B2" w:rsidP="00830FE9">
      <w:pPr>
        <w:spacing w:after="0" w:line="240" w:lineRule="auto"/>
        <w:jc w:val="both"/>
        <w:rPr>
          <w:rFonts w:ascii="Arial" w:hAnsi="Arial" w:cs="Arial"/>
          <w:sz w:val="24"/>
          <w:szCs w:val="24"/>
          <w:lang w:val="es-ES"/>
        </w:rPr>
      </w:pPr>
      <w:r w:rsidRPr="00830FE9">
        <w:rPr>
          <w:rFonts w:ascii="Arial" w:hAnsi="Arial" w:cs="Arial"/>
          <w:b/>
          <w:sz w:val="24"/>
          <w:szCs w:val="24"/>
          <w:u w:val="single"/>
          <w:lang w:val="es-ES"/>
        </w:rPr>
        <w:t>Clase 4</w:t>
      </w:r>
      <w:r w:rsidRPr="00830FE9">
        <w:rPr>
          <w:rFonts w:ascii="Arial" w:hAnsi="Arial" w:cs="Arial"/>
          <w:b/>
          <w:sz w:val="24"/>
          <w:szCs w:val="24"/>
          <w:lang w:val="es-ES"/>
        </w:rPr>
        <w:t>: La perspectiva fenomenológica</w:t>
      </w:r>
    </w:p>
    <w:p w:rsidR="00A718B2" w:rsidRPr="00830FE9" w:rsidRDefault="00A718B2" w:rsidP="00830FE9">
      <w:pPr>
        <w:spacing w:after="0" w:line="240" w:lineRule="auto"/>
        <w:jc w:val="both"/>
        <w:rPr>
          <w:rFonts w:ascii="Arial" w:hAnsi="Arial" w:cs="Arial"/>
          <w:sz w:val="24"/>
          <w:szCs w:val="24"/>
          <w:lang w:val="es-ES"/>
        </w:rPr>
      </w:pPr>
    </w:p>
    <w:p w:rsidR="00C631A1" w:rsidRPr="00830FE9" w:rsidRDefault="00C631A1" w:rsidP="00830FE9">
      <w:pPr>
        <w:tabs>
          <w:tab w:val="left" w:pos="-720"/>
        </w:tabs>
        <w:suppressAutoHyphens/>
        <w:spacing w:after="0" w:line="240" w:lineRule="auto"/>
        <w:jc w:val="both"/>
        <w:rPr>
          <w:rFonts w:ascii="Arial" w:hAnsi="Arial" w:cs="Arial"/>
          <w:spacing w:val="-3"/>
          <w:sz w:val="24"/>
          <w:szCs w:val="24"/>
          <w:lang w:val="es-AR"/>
        </w:rPr>
      </w:pPr>
      <w:proofErr w:type="spellStart"/>
      <w:r w:rsidRPr="00830FE9">
        <w:rPr>
          <w:rFonts w:ascii="Arial" w:hAnsi="Arial" w:cs="Arial"/>
          <w:spacing w:val="-3"/>
          <w:sz w:val="24"/>
          <w:szCs w:val="24"/>
          <w:lang w:val="es-AR"/>
        </w:rPr>
        <w:t>Ingold</w:t>
      </w:r>
      <w:proofErr w:type="spellEnd"/>
      <w:r w:rsidRPr="00830FE9">
        <w:rPr>
          <w:rFonts w:ascii="Arial" w:hAnsi="Arial" w:cs="Arial"/>
          <w:spacing w:val="-3"/>
          <w:sz w:val="24"/>
          <w:szCs w:val="24"/>
          <w:lang w:val="es-AR"/>
        </w:rPr>
        <w:t>, T</w:t>
      </w:r>
      <w:r w:rsidR="00830FE9">
        <w:rPr>
          <w:rFonts w:ascii="Arial" w:hAnsi="Arial" w:cs="Arial"/>
          <w:spacing w:val="-3"/>
          <w:sz w:val="24"/>
          <w:szCs w:val="24"/>
          <w:lang w:val="es-AR"/>
        </w:rPr>
        <w:t>.</w:t>
      </w:r>
    </w:p>
    <w:p w:rsidR="00C631A1" w:rsidRPr="00830FE9" w:rsidRDefault="00C631A1" w:rsidP="00830FE9">
      <w:pPr>
        <w:tabs>
          <w:tab w:val="left" w:pos="-720"/>
        </w:tabs>
        <w:suppressAutoHyphens/>
        <w:spacing w:after="0" w:line="240" w:lineRule="auto"/>
        <w:jc w:val="both"/>
        <w:rPr>
          <w:rFonts w:ascii="Arial" w:hAnsi="Arial" w:cs="Arial"/>
          <w:spacing w:val="-3"/>
          <w:sz w:val="24"/>
          <w:szCs w:val="24"/>
        </w:rPr>
      </w:pPr>
      <w:proofErr w:type="gramStart"/>
      <w:r w:rsidRPr="00830FE9">
        <w:rPr>
          <w:rFonts w:ascii="Arial" w:hAnsi="Arial" w:cs="Arial"/>
          <w:spacing w:val="-3"/>
          <w:sz w:val="24"/>
          <w:szCs w:val="24"/>
          <w:lang w:val="en-US"/>
        </w:rPr>
        <w:t>2000</w:t>
      </w:r>
      <w:r w:rsidRPr="00830FE9">
        <w:rPr>
          <w:rFonts w:ascii="Arial" w:hAnsi="Arial" w:cs="Arial"/>
          <w:spacing w:val="-3"/>
          <w:sz w:val="24"/>
          <w:szCs w:val="24"/>
          <w:lang w:val="en-US"/>
        </w:rPr>
        <w:tab/>
      </w:r>
      <w:r w:rsidRPr="00830FE9">
        <w:rPr>
          <w:rFonts w:ascii="Arial" w:hAnsi="Arial" w:cs="Arial"/>
          <w:i/>
          <w:spacing w:val="-3"/>
          <w:sz w:val="24"/>
          <w:szCs w:val="24"/>
          <w:lang w:val="en-US"/>
        </w:rPr>
        <w:t>The Perception of Environment.</w:t>
      </w:r>
      <w:proofErr w:type="gramEnd"/>
      <w:r w:rsidRPr="00830FE9">
        <w:rPr>
          <w:rFonts w:ascii="Arial" w:hAnsi="Arial" w:cs="Arial"/>
          <w:i/>
          <w:spacing w:val="-3"/>
          <w:sz w:val="24"/>
          <w:szCs w:val="24"/>
          <w:lang w:val="en-US"/>
        </w:rPr>
        <w:t xml:space="preserve"> </w:t>
      </w:r>
      <w:proofErr w:type="gramStart"/>
      <w:r w:rsidRPr="00830FE9">
        <w:rPr>
          <w:rFonts w:ascii="Arial" w:hAnsi="Arial" w:cs="Arial"/>
          <w:i/>
          <w:spacing w:val="-3"/>
          <w:sz w:val="24"/>
          <w:szCs w:val="24"/>
          <w:lang w:val="en-US"/>
        </w:rPr>
        <w:t>Essays on Livelihood, Dwelling and Skill</w:t>
      </w:r>
      <w:r w:rsidRPr="00830FE9">
        <w:rPr>
          <w:rFonts w:ascii="Arial" w:hAnsi="Arial" w:cs="Arial"/>
          <w:spacing w:val="-3"/>
          <w:sz w:val="24"/>
          <w:szCs w:val="24"/>
          <w:lang w:val="en-US"/>
        </w:rPr>
        <w:t>.</w:t>
      </w:r>
      <w:proofErr w:type="gramEnd"/>
      <w:r w:rsidRPr="00830FE9">
        <w:rPr>
          <w:rFonts w:ascii="Arial" w:hAnsi="Arial" w:cs="Arial"/>
          <w:spacing w:val="-3"/>
          <w:sz w:val="24"/>
          <w:szCs w:val="24"/>
          <w:lang w:val="en-US"/>
        </w:rPr>
        <w:t xml:space="preserve"> </w:t>
      </w:r>
      <w:proofErr w:type="spellStart"/>
      <w:r w:rsidRPr="00830FE9">
        <w:rPr>
          <w:rFonts w:ascii="Arial" w:hAnsi="Arial" w:cs="Arial"/>
          <w:spacing w:val="-3"/>
          <w:sz w:val="24"/>
          <w:szCs w:val="24"/>
        </w:rPr>
        <w:t>Routledge</w:t>
      </w:r>
      <w:proofErr w:type="spellEnd"/>
      <w:r w:rsidRPr="00830FE9">
        <w:rPr>
          <w:rFonts w:ascii="Arial" w:hAnsi="Arial" w:cs="Arial"/>
          <w:spacing w:val="-3"/>
          <w:sz w:val="24"/>
          <w:szCs w:val="24"/>
        </w:rPr>
        <w:t>, London and New York.</w:t>
      </w:r>
    </w:p>
    <w:p w:rsidR="00C631A1" w:rsidRPr="00830FE9" w:rsidRDefault="00C631A1" w:rsidP="00830FE9">
      <w:pPr>
        <w:pStyle w:val="Prrafodelista"/>
        <w:numPr>
          <w:ilvl w:val="0"/>
          <w:numId w:val="8"/>
        </w:numPr>
        <w:autoSpaceDE w:val="0"/>
        <w:autoSpaceDN w:val="0"/>
        <w:adjustRightInd w:val="0"/>
        <w:jc w:val="both"/>
        <w:rPr>
          <w:rFonts w:ascii="Arial" w:eastAsia="AGaramond-Italic" w:hAnsi="Arial" w:cs="Arial"/>
          <w:bCs/>
        </w:rPr>
      </w:pPr>
      <w:r w:rsidRPr="00830FE9">
        <w:rPr>
          <w:rFonts w:ascii="Arial" w:hAnsi="Arial" w:cs="Arial"/>
        </w:rPr>
        <w:t>The temporality of landscape</w:t>
      </w:r>
    </w:p>
    <w:p w:rsidR="00C631A1" w:rsidRPr="00830FE9" w:rsidRDefault="00C631A1" w:rsidP="00830FE9">
      <w:pPr>
        <w:pStyle w:val="Prrafodelista"/>
        <w:numPr>
          <w:ilvl w:val="0"/>
          <w:numId w:val="8"/>
        </w:numPr>
        <w:autoSpaceDE w:val="0"/>
        <w:autoSpaceDN w:val="0"/>
        <w:adjustRightInd w:val="0"/>
        <w:jc w:val="both"/>
        <w:rPr>
          <w:rFonts w:ascii="Arial" w:eastAsia="AGaramond-Italic" w:hAnsi="Arial" w:cs="Arial"/>
          <w:bCs/>
        </w:rPr>
      </w:pPr>
      <w:r w:rsidRPr="00830FE9">
        <w:rPr>
          <w:rFonts w:ascii="Arial" w:eastAsia="AGaramond-Italic" w:hAnsi="Arial" w:cs="Arial"/>
          <w:bCs/>
        </w:rPr>
        <w:t>Building, dwelling, living: how animals and people make themselves at home in the world</w:t>
      </w:r>
    </w:p>
    <w:p w:rsidR="00C631A1" w:rsidRPr="00830FE9" w:rsidRDefault="00C631A1" w:rsidP="00830FE9">
      <w:pPr>
        <w:spacing w:after="0" w:line="240" w:lineRule="auto"/>
        <w:jc w:val="both"/>
        <w:rPr>
          <w:rFonts w:ascii="Arial" w:hAnsi="Arial" w:cs="Arial"/>
          <w:sz w:val="24"/>
          <w:szCs w:val="24"/>
          <w:lang w:val="en-US"/>
        </w:rPr>
      </w:pPr>
    </w:p>
    <w:p w:rsidR="00C74774" w:rsidRPr="00830FE9" w:rsidRDefault="00830FE9" w:rsidP="00830FE9">
      <w:pPr>
        <w:tabs>
          <w:tab w:val="left" w:pos="-720"/>
        </w:tabs>
        <w:suppressAutoHyphens/>
        <w:spacing w:after="0" w:line="240" w:lineRule="auto"/>
        <w:jc w:val="both"/>
        <w:rPr>
          <w:rFonts w:ascii="Arial" w:hAnsi="Arial" w:cs="Arial"/>
          <w:spacing w:val="-3"/>
          <w:sz w:val="24"/>
          <w:szCs w:val="24"/>
          <w:lang w:val="en-US"/>
        </w:rPr>
      </w:pPr>
      <w:proofErr w:type="spellStart"/>
      <w:r>
        <w:rPr>
          <w:rFonts w:ascii="Arial" w:hAnsi="Arial" w:cs="Arial"/>
          <w:spacing w:val="-3"/>
          <w:sz w:val="24"/>
          <w:szCs w:val="24"/>
          <w:lang w:val="en-US"/>
        </w:rPr>
        <w:t>Seamon</w:t>
      </w:r>
      <w:proofErr w:type="spellEnd"/>
      <w:r>
        <w:rPr>
          <w:rFonts w:ascii="Arial" w:hAnsi="Arial" w:cs="Arial"/>
          <w:spacing w:val="-3"/>
          <w:sz w:val="24"/>
          <w:szCs w:val="24"/>
          <w:lang w:val="en-US"/>
        </w:rPr>
        <w:t xml:space="preserve">, D. &amp; </w:t>
      </w:r>
      <w:r w:rsidR="00C74774" w:rsidRPr="00830FE9">
        <w:rPr>
          <w:rFonts w:ascii="Arial" w:hAnsi="Arial" w:cs="Arial"/>
          <w:spacing w:val="-3"/>
          <w:sz w:val="24"/>
          <w:szCs w:val="24"/>
          <w:lang w:val="en-US"/>
        </w:rPr>
        <w:t>R</w:t>
      </w:r>
      <w:r>
        <w:rPr>
          <w:rFonts w:ascii="Arial" w:hAnsi="Arial" w:cs="Arial"/>
          <w:spacing w:val="-3"/>
          <w:sz w:val="24"/>
          <w:szCs w:val="24"/>
          <w:lang w:val="en-US"/>
        </w:rPr>
        <w:t>.</w:t>
      </w:r>
      <w:r w:rsidR="00C74774" w:rsidRPr="00830FE9">
        <w:rPr>
          <w:rFonts w:ascii="Arial" w:hAnsi="Arial" w:cs="Arial"/>
          <w:spacing w:val="-3"/>
          <w:sz w:val="24"/>
          <w:szCs w:val="24"/>
          <w:lang w:val="en-US"/>
        </w:rPr>
        <w:t xml:space="preserve"> </w:t>
      </w:r>
      <w:proofErr w:type="spellStart"/>
      <w:r w:rsidR="00C74774" w:rsidRPr="00830FE9">
        <w:rPr>
          <w:rFonts w:ascii="Arial" w:hAnsi="Arial" w:cs="Arial"/>
          <w:spacing w:val="-3"/>
          <w:sz w:val="24"/>
          <w:szCs w:val="24"/>
          <w:lang w:val="en-US"/>
        </w:rPr>
        <w:t>Mugeraver</w:t>
      </w:r>
      <w:proofErr w:type="spellEnd"/>
      <w:r w:rsidR="00C74774" w:rsidRPr="00830FE9">
        <w:rPr>
          <w:rFonts w:ascii="Arial" w:hAnsi="Arial" w:cs="Arial"/>
          <w:spacing w:val="-3"/>
          <w:sz w:val="24"/>
          <w:szCs w:val="24"/>
          <w:lang w:val="en-US"/>
        </w:rPr>
        <w:t xml:space="preserve"> (</w:t>
      </w:r>
      <w:proofErr w:type="gramStart"/>
      <w:r w:rsidR="00C74774" w:rsidRPr="00830FE9">
        <w:rPr>
          <w:rFonts w:ascii="Arial" w:hAnsi="Arial" w:cs="Arial"/>
          <w:spacing w:val="-3"/>
          <w:sz w:val="24"/>
          <w:szCs w:val="24"/>
          <w:lang w:val="en-US"/>
        </w:rPr>
        <w:t>eds</w:t>
      </w:r>
      <w:proofErr w:type="gramEnd"/>
      <w:r w:rsidR="00C74774" w:rsidRPr="00830FE9">
        <w:rPr>
          <w:rFonts w:ascii="Arial" w:hAnsi="Arial" w:cs="Arial"/>
          <w:spacing w:val="-3"/>
          <w:sz w:val="24"/>
          <w:szCs w:val="24"/>
          <w:lang w:val="en-US"/>
        </w:rPr>
        <w:t>.)</w:t>
      </w:r>
    </w:p>
    <w:p w:rsidR="00C74774" w:rsidRPr="00830FE9" w:rsidRDefault="00C74774" w:rsidP="00830FE9">
      <w:pPr>
        <w:pStyle w:val="Textoindependiente3"/>
        <w:rPr>
          <w:rFonts w:cs="Arial"/>
          <w:sz w:val="24"/>
          <w:szCs w:val="24"/>
          <w:lang w:val="es-ES"/>
        </w:rPr>
      </w:pPr>
      <w:proofErr w:type="gramStart"/>
      <w:r w:rsidRPr="00830FE9">
        <w:rPr>
          <w:rFonts w:cs="Arial"/>
          <w:sz w:val="24"/>
          <w:szCs w:val="24"/>
          <w:lang w:val="en-US"/>
        </w:rPr>
        <w:t>1985</w:t>
      </w:r>
      <w:r w:rsidRPr="00830FE9">
        <w:rPr>
          <w:rFonts w:cs="Arial"/>
          <w:sz w:val="24"/>
          <w:szCs w:val="24"/>
          <w:lang w:val="en-US"/>
        </w:rPr>
        <w:tab/>
      </w:r>
      <w:r w:rsidRPr="00830FE9">
        <w:rPr>
          <w:rFonts w:cs="Arial"/>
          <w:i/>
          <w:sz w:val="24"/>
          <w:szCs w:val="24"/>
          <w:lang w:val="en-US"/>
        </w:rPr>
        <w:t>Dwelling, Place and Environment.</w:t>
      </w:r>
      <w:proofErr w:type="gramEnd"/>
      <w:r w:rsidRPr="00830FE9">
        <w:rPr>
          <w:rFonts w:cs="Arial"/>
          <w:i/>
          <w:sz w:val="24"/>
          <w:szCs w:val="24"/>
          <w:lang w:val="en-US"/>
        </w:rPr>
        <w:t xml:space="preserve"> </w:t>
      </w:r>
      <w:proofErr w:type="gramStart"/>
      <w:r w:rsidRPr="00830FE9">
        <w:rPr>
          <w:rFonts w:cs="Arial"/>
          <w:i/>
          <w:sz w:val="24"/>
          <w:szCs w:val="24"/>
          <w:lang w:val="en-US"/>
        </w:rPr>
        <w:t>Towards and Phenomenology of Person and World</w:t>
      </w:r>
      <w:r w:rsidRPr="00830FE9">
        <w:rPr>
          <w:rFonts w:cs="Arial"/>
          <w:sz w:val="24"/>
          <w:szCs w:val="24"/>
          <w:lang w:val="en-US"/>
        </w:rPr>
        <w:t>.</w:t>
      </w:r>
      <w:proofErr w:type="gramEnd"/>
      <w:r w:rsidRPr="00830FE9">
        <w:rPr>
          <w:rFonts w:cs="Arial"/>
          <w:sz w:val="24"/>
          <w:szCs w:val="24"/>
          <w:lang w:val="en-US"/>
        </w:rPr>
        <w:t xml:space="preserve"> </w:t>
      </w:r>
      <w:r w:rsidRPr="00830FE9">
        <w:rPr>
          <w:rFonts w:cs="Arial"/>
          <w:sz w:val="24"/>
          <w:szCs w:val="24"/>
          <w:lang w:val="es-ES"/>
        </w:rPr>
        <w:t xml:space="preserve">Columbia </w:t>
      </w:r>
      <w:proofErr w:type="spellStart"/>
      <w:r w:rsidRPr="00830FE9">
        <w:rPr>
          <w:rFonts w:cs="Arial"/>
          <w:sz w:val="24"/>
          <w:szCs w:val="24"/>
          <w:lang w:val="es-ES"/>
        </w:rPr>
        <w:t>University</w:t>
      </w:r>
      <w:proofErr w:type="spellEnd"/>
      <w:r w:rsidRPr="00830FE9">
        <w:rPr>
          <w:rFonts w:cs="Arial"/>
          <w:sz w:val="24"/>
          <w:szCs w:val="24"/>
          <w:lang w:val="es-ES"/>
        </w:rPr>
        <w:t xml:space="preserve"> </w:t>
      </w:r>
      <w:proofErr w:type="spellStart"/>
      <w:r w:rsidRPr="00830FE9">
        <w:rPr>
          <w:rFonts w:cs="Arial"/>
          <w:sz w:val="24"/>
          <w:szCs w:val="24"/>
          <w:lang w:val="es-ES"/>
        </w:rPr>
        <w:t>Press</w:t>
      </w:r>
      <w:proofErr w:type="spellEnd"/>
      <w:r w:rsidRPr="00830FE9">
        <w:rPr>
          <w:rFonts w:cs="Arial"/>
          <w:sz w:val="24"/>
          <w:szCs w:val="24"/>
          <w:lang w:val="es-ES"/>
        </w:rPr>
        <w:t>, New York.</w:t>
      </w:r>
    </w:p>
    <w:p w:rsidR="00C74774" w:rsidRPr="00830FE9" w:rsidRDefault="00C74774" w:rsidP="00830FE9">
      <w:pPr>
        <w:spacing w:after="0" w:line="240" w:lineRule="auto"/>
        <w:jc w:val="both"/>
        <w:rPr>
          <w:rFonts w:ascii="Arial" w:hAnsi="Arial" w:cs="Arial"/>
          <w:sz w:val="24"/>
          <w:szCs w:val="24"/>
          <w:lang w:val="en-US"/>
        </w:rPr>
      </w:pPr>
    </w:p>
    <w:p w:rsidR="00C74774" w:rsidRPr="00830FE9" w:rsidRDefault="00C74774" w:rsidP="00830FE9">
      <w:pPr>
        <w:tabs>
          <w:tab w:val="left" w:pos="-720"/>
        </w:tabs>
        <w:suppressAutoHyphens/>
        <w:spacing w:after="0" w:line="240" w:lineRule="auto"/>
        <w:jc w:val="both"/>
        <w:rPr>
          <w:rFonts w:ascii="Arial" w:hAnsi="Arial" w:cs="Arial"/>
          <w:sz w:val="24"/>
          <w:szCs w:val="24"/>
          <w:lang w:val="en-US"/>
        </w:rPr>
      </w:pPr>
      <w:r w:rsidRPr="00830FE9">
        <w:rPr>
          <w:rFonts w:ascii="Arial" w:hAnsi="Arial" w:cs="Arial"/>
          <w:sz w:val="24"/>
          <w:szCs w:val="24"/>
          <w:lang w:val="en-US"/>
        </w:rPr>
        <w:t>Thomas, J</w:t>
      </w:r>
      <w:r w:rsidR="00830FE9">
        <w:rPr>
          <w:rFonts w:ascii="Arial" w:hAnsi="Arial" w:cs="Arial"/>
          <w:sz w:val="24"/>
          <w:szCs w:val="24"/>
          <w:lang w:val="en-US"/>
        </w:rPr>
        <w:t>.</w:t>
      </w:r>
    </w:p>
    <w:p w:rsidR="00C74774" w:rsidRPr="00830FE9" w:rsidRDefault="00C74774" w:rsidP="00830FE9">
      <w:pPr>
        <w:autoSpaceDE w:val="0"/>
        <w:autoSpaceDN w:val="0"/>
        <w:adjustRightInd w:val="0"/>
        <w:spacing w:after="0" w:line="240" w:lineRule="auto"/>
        <w:jc w:val="both"/>
        <w:rPr>
          <w:rFonts w:ascii="Arial" w:hAnsi="Arial" w:cs="Arial"/>
          <w:sz w:val="24"/>
          <w:szCs w:val="24"/>
          <w:lang w:val="en-US"/>
        </w:rPr>
      </w:pPr>
      <w:proofErr w:type="gramStart"/>
      <w:r w:rsidRPr="00830FE9">
        <w:rPr>
          <w:rFonts w:ascii="Arial" w:hAnsi="Arial" w:cs="Arial"/>
          <w:sz w:val="24"/>
          <w:szCs w:val="24"/>
          <w:lang w:val="en-US"/>
        </w:rPr>
        <w:t>2004</w:t>
      </w:r>
      <w:r w:rsidRPr="00830FE9">
        <w:rPr>
          <w:rFonts w:ascii="Arial" w:hAnsi="Arial" w:cs="Arial"/>
          <w:sz w:val="24"/>
          <w:szCs w:val="24"/>
          <w:lang w:val="en-US"/>
        </w:rPr>
        <w:tab/>
        <w:t>The Great Dark Book: Archaeology, Experience, and Interpretation.</w:t>
      </w:r>
      <w:proofErr w:type="gramEnd"/>
      <w:r w:rsidRPr="00830FE9">
        <w:rPr>
          <w:rFonts w:ascii="Arial" w:hAnsi="Arial" w:cs="Arial"/>
          <w:sz w:val="24"/>
          <w:szCs w:val="24"/>
          <w:lang w:val="en-US"/>
        </w:rPr>
        <w:t xml:space="preserve"> </w:t>
      </w:r>
      <w:proofErr w:type="spellStart"/>
      <w:r w:rsidRPr="00830FE9">
        <w:rPr>
          <w:rFonts w:ascii="Arial" w:hAnsi="Arial" w:cs="Arial"/>
          <w:sz w:val="24"/>
          <w:szCs w:val="24"/>
          <w:lang w:val="en-US"/>
        </w:rPr>
        <w:t>En</w:t>
      </w:r>
      <w:proofErr w:type="spellEnd"/>
      <w:r w:rsidRPr="00830FE9">
        <w:rPr>
          <w:rFonts w:ascii="Arial" w:hAnsi="Arial" w:cs="Arial"/>
          <w:sz w:val="24"/>
          <w:szCs w:val="24"/>
          <w:lang w:val="en-US"/>
        </w:rPr>
        <w:t xml:space="preserve"> </w:t>
      </w:r>
      <w:proofErr w:type="gramStart"/>
      <w:r w:rsidRPr="00830FE9">
        <w:rPr>
          <w:rFonts w:ascii="Arial" w:hAnsi="Arial" w:cs="Arial"/>
          <w:i/>
          <w:sz w:val="24"/>
          <w:szCs w:val="24"/>
          <w:lang w:val="en-US"/>
        </w:rPr>
        <w:t>A</w:t>
      </w:r>
      <w:proofErr w:type="gramEnd"/>
      <w:r w:rsidRPr="00830FE9">
        <w:rPr>
          <w:rFonts w:ascii="Arial" w:hAnsi="Arial" w:cs="Arial"/>
          <w:i/>
          <w:sz w:val="24"/>
          <w:szCs w:val="24"/>
          <w:lang w:val="en-US"/>
        </w:rPr>
        <w:t xml:space="preserve"> Companion to Archaeology</w:t>
      </w:r>
      <w:r w:rsidRPr="00830FE9">
        <w:rPr>
          <w:rFonts w:ascii="Arial" w:hAnsi="Arial" w:cs="Arial"/>
          <w:sz w:val="24"/>
          <w:szCs w:val="24"/>
          <w:lang w:val="en-US"/>
        </w:rPr>
        <w:t xml:space="preserve">, </w:t>
      </w:r>
      <w:proofErr w:type="spellStart"/>
      <w:r w:rsidRPr="00830FE9">
        <w:rPr>
          <w:rFonts w:ascii="Arial" w:hAnsi="Arial" w:cs="Arial"/>
          <w:sz w:val="24"/>
          <w:szCs w:val="24"/>
          <w:lang w:val="en-US"/>
        </w:rPr>
        <w:t>editado</w:t>
      </w:r>
      <w:proofErr w:type="spellEnd"/>
      <w:r w:rsidRPr="00830FE9">
        <w:rPr>
          <w:rFonts w:ascii="Arial" w:hAnsi="Arial" w:cs="Arial"/>
          <w:sz w:val="24"/>
          <w:szCs w:val="24"/>
          <w:lang w:val="en-US"/>
        </w:rPr>
        <w:t xml:space="preserve"> </w:t>
      </w:r>
      <w:proofErr w:type="spellStart"/>
      <w:r w:rsidRPr="00830FE9">
        <w:rPr>
          <w:rFonts w:ascii="Arial" w:hAnsi="Arial" w:cs="Arial"/>
          <w:sz w:val="24"/>
          <w:szCs w:val="24"/>
          <w:lang w:val="en-US"/>
        </w:rPr>
        <w:t>por</w:t>
      </w:r>
      <w:proofErr w:type="spellEnd"/>
      <w:r w:rsidRPr="00830FE9">
        <w:rPr>
          <w:rFonts w:ascii="Arial" w:hAnsi="Arial" w:cs="Arial"/>
          <w:sz w:val="24"/>
          <w:szCs w:val="24"/>
          <w:lang w:val="en-US"/>
        </w:rPr>
        <w:t xml:space="preserve"> J. </w:t>
      </w:r>
      <w:proofErr w:type="spellStart"/>
      <w:r w:rsidRPr="00830FE9">
        <w:rPr>
          <w:rFonts w:ascii="Arial" w:hAnsi="Arial" w:cs="Arial"/>
          <w:sz w:val="24"/>
          <w:szCs w:val="24"/>
          <w:lang w:val="en-US"/>
        </w:rPr>
        <w:t>Bintliff</w:t>
      </w:r>
      <w:proofErr w:type="spellEnd"/>
      <w:r w:rsidRPr="00830FE9">
        <w:rPr>
          <w:rFonts w:ascii="Arial" w:hAnsi="Arial" w:cs="Arial"/>
          <w:sz w:val="24"/>
          <w:szCs w:val="24"/>
          <w:lang w:val="en-US"/>
        </w:rPr>
        <w:t>, pp. 21-36. Blackwell Publishing, Oxford.</w:t>
      </w:r>
    </w:p>
    <w:p w:rsidR="00C74774" w:rsidRPr="00830FE9" w:rsidRDefault="00C74774" w:rsidP="00830FE9">
      <w:pPr>
        <w:spacing w:after="0" w:line="240" w:lineRule="auto"/>
        <w:jc w:val="both"/>
        <w:rPr>
          <w:rFonts w:ascii="Arial" w:hAnsi="Arial" w:cs="Arial"/>
          <w:sz w:val="24"/>
          <w:szCs w:val="24"/>
          <w:lang w:val="en-US"/>
        </w:rPr>
      </w:pPr>
    </w:p>
    <w:p w:rsidR="00C74774" w:rsidRPr="00830FE9" w:rsidRDefault="00C74774" w:rsidP="00830FE9">
      <w:pPr>
        <w:tabs>
          <w:tab w:val="left" w:pos="-720"/>
        </w:tabs>
        <w:suppressAutoHyphens/>
        <w:spacing w:after="0" w:line="240" w:lineRule="auto"/>
        <w:jc w:val="both"/>
        <w:rPr>
          <w:rFonts w:ascii="Arial" w:hAnsi="Arial" w:cs="Arial"/>
          <w:spacing w:val="-3"/>
          <w:sz w:val="24"/>
          <w:szCs w:val="24"/>
          <w:lang w:val="en-US"/>
        </w:rPr>
      </w:pPr>
      <w:r w:rsidRPr="00830FE9">
        <w:rPr>
          <w:rFonts w:ascii="Arial" w:hAnsi="Arial" w:cs="Arial"/>
          <w:spacing w:val="-3"/>
          <w:sz w:val="24"/>
          <w:szCs w:val="24"/>
          <w:lang w:val="en-US"/>
        </w:rPr>
        <w:t>Tilley, C</w:t>
      </w:r>
      <w:r w:rsidR="00830FE9">
        <w:rPr>
          <w:rFonts w:ascii="Arial" w:hAnsi="Arial" w:cs="Arial"/>
          <w:spacing w:val="-3"/>
          <w:sz w:val="24"/>
          <w:szCs w:val="24"/>
          <w:lang w:val="en-US"/>
        </w:rPr>
        <w:t>.</w:t>
      </w:r>
    </w:p>
    <w:p w:rsidR="00C74774" w:rsidRPr="00830FE9" w:rsidRDefault="00C74774" w:rsidP="00830FE9">
      <w:pPr>
        <w:tabs>
          <w:tab w:val="left" w:pos="-720"/>
        </w:tabs>
        <w:suppressAutoHyphens/>
        <w:spacing w:after="0" w:line="240" w:lineRule="auto"/>
        <w:jc w:val="both"/>
        <w:rPr>
          <w:rFonts w:ascii="Arial" w:hAnsi="Arial" w:cs="Arial"/>
          <w:spacing w:val="-3"/>
          <w:sz w:val="24"/>
          <w:szCs w:val="24"/>
          <w:lang w:val="en-US"/>
        </w:rPr>
      </w:pPr>
      <w:proofErr w:type="gramStart"/>
      <w:r w:rsidRPr="00830FE9">
        <w:rPr>
          <w:rFonts w:ascii="Arial" w:hAnsi="Arial" w:cs="Arial"/>
          <w:sz w:val="24"/>
          <w:szCs w:val="24"/>
          <w:shd w:val="clear" w:color="auto" w:fill="FFFFFF"/>
          <w:lang w:val="en-US"/>
        </w:rPr>
        <w:t>2008. Phenomenological Approaches to Landscape Archaeology.</w:t>
      </w:r>
      <w:proofErr w:type="gramEnd"/>
      <w:r w:rsidRPr="00830FE9">
        <w:rPr>
          <w:rFonts w:ascii="Arial" w:hAnsi="Arial" w:cs="Arial"/>
          <w:sz w:val="24"/>
          <w:szCs w:val="24"/>
          <w:shd w:val="clear" w:color="auto" w:fill="FFFFFF"/>
          <w:lang w:val="en-US"/>
        </w:rPr>
        <w:t xml:space="preserve"> </w:t>
      </w:r>
      <w:proofErr w:type="gramStart"/>
      <w:r w:rsidRPr="00830FE9">
        <w:rPr>
          <w:rFonts w:ascii="Arial" w:hAnsi="Arial" w:cs="Arial"/>
          <w:sz w:val="24"/>
          <w:szCs w:val="24"/>
          <w:shd w:val="clear" w:color="auto" w:fill="FFFFFF"/>
          <w:lang w:val="en-US"/>
        </w:rPr>
        <w:t>in</w:t>
      </w:r>
      <w:proofErr w:type="gramEnd"/>
      <w:r w:rsidRPr="00830FE9">
        <w:rPr>
          <w:rFonts w:ascii="Arial" w:hAnsi="Arial" w:cs="Arial"/>
          <w:sz w:val="24"/>
          <w:szCs w:val="24"/>
          <w:shd w:val="clear" w:color="auto" w:fill="FFFFFF"/>
          <w:lang w:val="en-US"/>
        </w:rPr>
        <w:t xml:space="preserve"> B. David and J. Thomas (</w:t>
      </w:r>
      <w:proofErr w:type="spellStart"/>
      <w:r w:rsidRPr="00830FE9">
        <w:rPr>
          <w:rFonts w:ascii="Arial" w:hAnsi="Arial" w:cs="Arial"/>
          <w:sz w:val="24"/>
          <w:szCs w:val="24"/>
          <w:shd w:val="clear" w:color="auto" w:fill="FFFFFF"/>
          <w:lang w:val="en-US"/>
        </w:rPr>
        <w:t>eds</w:t>
      </w:r>
      <w:proofErr w:type="spellEnd"/>
      <w:r w:rsidRPr="00830FE9">
        <w:rPr>
          <w:rFonts w:ascii="Arial" w:hAnsi="Arial" w:cs="Arial"/>
          <w:sz w:val="24"/>
          <w:szCs w:val="24"/>
          <w:shd w:val="clear" w:color="auto" w:fill="FFFFFF"/>
          <w:lang w:val="en-US"/>
        </w:rPr>
        <w:t>), </w:t>
      </w:r>
      <w:r w:rsidRPr="00830FE9">
        <w:rPr>
          <w:rFonts w:ascii="Arial" w:hAnsi="Arial" w:cs="Arial"/>
          <w:i/>
          <w:iCs/>
          <w:sz w:val="24"/>
          <w:szCs w:val="24"/>
          <w:shd w:val="clear" w:color="auto" w:fill="FFFFFF"/>
          <w:lang w:val="en-US"/>
        </w:rPr>
        <w:t>Handbook of Landscape Archaeology</w:t>
      </w:r>
      <w:r w:rsidRPr="00830FE9">
        <w:rPr>
          <w:rFonts w:ascii="Arial" w:hAnsi="Arial" w:cs="Arial"/>
          <w:sz w:val="24"/>
          <w:szCs w:val="24"/>
          <w:shd w:val="clear" w:color="auto" w:fill="FFFFFF"/>
          <w:lang w:val="en-US"/>
        </w:rPr>
        <w:t>, World Archaeological Congress research handbooks in archaeology, pp. 271-276. </w:t>
      </w:r>
      <w:proofErr w:type="gramStart"/>
      <w:r w:rsidRPr="00830FE9">
        <w:rPr>
          <w:rFonts w:ascii="Arial" w:hAnsi="Arial" w:cs="Arial"/>
          <w:sz w:val="24"/>
          <w:szCs w:val="24"/>
          <w:shd w:val="clear" w:color="auto" w:fill="FFFFFF"/>
          <w:lang w:val="en-US"/>
        </w:rPr>
        <w:t>Left Coast Press.</w:t>
      </w:r>
      <w:proofErr w:type="gramEnd"/>
      <w:r w:rsidRPr="00830FE9">
        <w:rPr>
          <w:rFonts w:ascii="Arial" w:hAnsi="Arial" w:cs="Arial"/>
          <w:sz w:val="24"/>
          <w:szCs w:val="24"/>
          <w:shd w:val="clear" w:color="auto" w:fill="FFFFFF"/>
          <w:lang w:val="en-US"/>
        </w:rPr>
        <w:t xml:space="preserve"> Walnut Creek, CA.</w:t>
      </w:r>
    </w:p>
    <w:p w:rsidR="00C74774" w:rsidRPr="00830FE9" w:rsidRDefault="00C74774" w:rsidP="00830FE9">
      <w:pPr>
        <w:spacing w:after="0" w:line="240" w:lineRule="auto"/>
        <w:jc w:val="both"/>
        <w:rPr>
          <w:rFonts w:ascii="Arial" w:hAnsi="Arial" w:cs="Arial"/>
          <w:sz w:val="24"/>
          <w:szCs w:val="24"/>
          <w:lang w:val="en-US"/>
        </w:rPr>
      </w:pPr>
    </w:p>
    <w:p w:rsidR="00830FE9" w:rsidRDefault="00C631A1" w:rsidP="00830FE9">
      <w:pPr>
        <w:tabs>
          <w:tab w:val="left" w:pos="-720"/>
        </w:tabs>
        <w:suppressAutoHyphens/>
        <w:spacing w:after="0" w:line="240" w:lineRule="auto"/>
        <w:jc w:val="both"/>
        <w:rPr>
          <w:rFonts w:ascii="Arial" w:hAnsi="Arial" w:cs="Arial"/>
          <w:spacing w:val="-3"/>
          <w:sz w:val="24"/>
          <w:szCs w:val="24"/>
          <w:lang w:val="en-US"/>
        </w:rPr>
      </w:pPr>
      <w:proofErr w:type="spellStart"/>
      <w:proofErr w:type="gramStart"/>
      <w:r w:rsidRPr="00830FE9">
        <w:rPr>
          <w:rFonts w:ascii="Arial" w:hAnsi="Arial" w:cs="Arial"/>
          <w:spacing w:val="-3"/>
          <w:sz w:val="24"/>
          <w:szCs w:val="24"/>
          <w:lang w:val="en-US"/>
        </w:rPr>
        <w:t>Warnier</w:t>
      </w:r>
      <w:proofErr w:type="spellEnd"/>
      <w:r w:rsidRPr="00830FE9">
        <w:rPr>
          <w:rFonts w:ascii="Arial" w:hAnsi="Arial" w:cs="Arial"/>
          <w:spacing w:val="-3"/>
          <w:sz w:val="24"/>
          <w:szCs w:val="24"/>
          <w:lang w:val="en-US"/>
        </w:rPr>
        <w:t>, J-P.</w:t>
      </w:r>
      <w:proofErr w:type="gramEnd"/>
      <w:r w:rsidRPr="00830FE9">
        <w:rPr>
          <w:rFonts w:ascii="Arial" w:hAnsi="Arial" w:cs="Arial"/>
          <w:spacing w:val="-3"/>
          <w:sz w:val="24"/>
          <w:szCs w:val="24"/>
          <w:lang w:val="en-US"/>
        </w:rPr>
        <w:t xml:space="preserve"> </w:t>
      </w:r>
    </w:p>
    <w:p w:rsidR="00C631A1" w:rsidRPr="00830FE9" w:rsidRDefault="00C631A1" w:rsidP="00830FE9">
      <w:pPr>
        <w:tabs>
          <w:tab w:val="left" w:pos="-720"/>
        </w:tabs>
        <w:suppressAutoHyphens/>
        <w:spacing w:after="0" w:line="240" w:lineRule="auto"/>
        <w:jc w:val="both"/>
        <w:rPr>
          <w:rFonts w:ascii="Arial" w:hAnsi="Arial" w:cs="Arial"/>
          <w:spacing w:val="-3"/>
          <w:sz w:val="24"/>
          <w:szCs w:val="24"/>
          <w:lang w:val="es-AR"/>
        </w:rPr>
      </w:pPr>
      <w:proofErr w:type="gramStart"/>
      <w:r w:rsidRPr="00830FE9">
        <w:rPr>
          <w:rFonts w:ascii="Arial" w:hAnsi="Arial" w:cs="Arial"/>
          <w:spacing w:val="-3"/>
          <w:sz w:val="24"/>
          <w:szCs w:val="24"/>
          <w:lang w:val="en-US"/>
        </w:rPr>
        <w:t>2001</w:t>
      </w:r>
      <w:r w:rsidR="00830FE9">
        <w:rPr>
          <w:rFonts w:ascii="Arial" w:hAnsi="Arial" w:cs="Arial"/>
          <w:spacing w:val="-3"/>
          <w:sz w:val="24"/>
          <w:szCs w:val="24"/>
          <w:lang w:val="en-US"/>
        </w:rPr>
        <w:tab/>
      </w:r>
      <w:r w:rsidRPr="00830FE9">
        <w:rPr>
          <w:rFonts w:ascii="Arial" w:hAnsi="Arial" w:cs="Arial"/>
          <w:spacing w:val="-3"/>
          <w:sz w:val="24"/>
          <w:szCs w:val="24"/>
          <w:lang w:val="en-US"/>
        </w:rPr>
        <w:t xml:space="preserve">A </w:t>
      </w:r>
      <w:proofErr w:type="spellStart"/>
      <w:r w:rsidRPr="00830FE9">
        <w:rPr>
          <w:rFonts w:ascii="Arial" w:hAnsi="Arial" w:cs="Arial"/>
          <w:spacing w:val="-3"/>
          <w:sz w:val="24"/>
          <w:szCs w:val="24"/>
          <w:lang w:val="en-US"/>
        </w:rPr>
        <w:t>Praxeological</w:t>
      </w:r>
      <w:proofErr w:type="spellEnd"/>
      <w:r w:rsidRPr="00830FE9">
        <w:rPr>
          <w:rFonts w:ascii="Arial" w:hAnsi="Arial" w:cs="Arial"/>
          <w:spacing w:val="-3"/>
          <w:sz w:val="24"/>
          <w:szCs w:val="24"/>
          <w:lang w:val="en-US"/>
        </w:rPr>
        <w:t xml:space="preserve"> Approach to </w:t>
      </w:r>
      <w:proofErr w:type="spellStart"/>
      <w:r w:rsidRPr="00830FE9">
        <w:rPr>
          <w:rFonts w:ascii="Arial" w:hAnsi="Arial" w:cs="Arial"/>
          <w:spacing w:val="-3"/>
          <w:sz w:val="24"/>
          <w:szCs w:val="24"/>
          <w:lang w:val="en-US"/>
        </w:rPr>
        <w:t>Subjectivation</w:t>
      </w:r>
      <w:proofErr w:type="spellEnd"/>
      <w:r w:rsidRPr="00830FE9">
        <w:rPr>
          <w:rFonts w:ascii="Arial" w:hAnsi="Arial" w:cs="Arial"/>
          <w:spacing w:val="-3"/>
          <w:sz w:val="24"/>
          <w:szCs w:val="24"/>
          <w:lang w:val="en-US"/>
        </w:rPr>
        <w:t xml:space="preserve"> in a Material World.</w:t>
      </w:r>
      <w:proofErr w:type="gramEnd"/>
      <w:r w:rsidRPr="00830FE9">
        <w:rPr>
          <w:rFonts w:ascii="Arial" w:hAnsi="Arial" w:cs="Arial"/>
          <w:spacing w:val="-3"/>
          <w:sz w:val="24"/>
          <w:szCs w:val="24"/>
          <w:lang w:val="en-US"/>
        </w:rPr>
        <w:t xml:space="preserve"> </w:t>
      </w:r>
      <w:proofErr w:type="spellStart"/>
      <w:r w:rsidRPr="00830FE9">
        <w:rPr>
          <w:rFonts w:ascii="Arial" w:hAnsi="Arial" w:cs="Arial"/>
          <w:i/>
          <w:spacing w:val="-3"/>
          <w:sz w:val="24"/>
          <w:szCs w:val="24"/>
          <w:lang w:val="es-AR"/>
        </w:rPr>
        <w:t>Journal</w:t>
      </w:r>
      <w:proofErr w:type="spellEnd"/>
      <w:r w:rsidRPr="00830FE9">
        <w:rPr>
          <w:rFonts w:ascii="Arial" w:hAnsi="Arial" w:cs="Arial"/>
          <w:i/>
          <w:spacing w:val="-3"/>
          <w:sz w:val="24"/>
          <w:szCs w:val="24"/>
          <w:lang w:val="es-AR"/>
        </w:rPr>
        <w:t xml:space="preserve"> of Material Culture</w:t>
      </w:r>
      <w:r w:rsidRPr="00830FE9">
        <w:rPr>
          <w:rFonts w:ascii="Arial" w:hAnsi="Arial" w:cs="Arial"/>
          <w:spacing w:val="-3"/>
          <w:sz w:val="24"/>
          <w:szCs w:val="24"/>
          <w:lang w:val="es-AR"/>
        </w:rPr>
        <w:t xml:space="preserve"> 6(1):5-24.</w:t>
      </w:r>
    </w:p>
    <w:p w:rsidR="00D928E2" w:rsidRPr="00830FE9" w:rsidRDefault="00D928E2" w:rsidP="00830FE9">
      <w:pPr>
        <w:spacing w:after="0" w:line="240" w:lineRule="auto"/>
        <w:jc w:val="both"/>
        <w:rPr>
          <w:rFonts w:ascii="Arial" w:hAnsi="Arial" w:cs="Arial"/>
          <w:sz w:val="24"/>
          <w:szCs w:val="24"/>
          <w:lang w:val="es-AR"/>
        </w:rPr>
      </w:pPr>
    </w:p>
    <w:p w:rsidR="00C631A1" w:rsidRPr="00830FE9" w:rsidRDefault="00C631A1" w:rsidP="00830FE9">
      <w:pPr>
        <w:spacing w:after="0" w:line="240" w:lineRule="auto"/>
        <w:jc w:val="both"/>
        <w:rPr>
          <w:rFonts w:ascii="Arial" w:hAnsi="Arial" w:cs="Arial"/>
          <w:sz w:val="24"/>
          <w:szCs w:val="24"/>
          <w:lang w:val="es-AR"/>
        </w:rPr>
      </w:pPr>
    </w:p>
    <w:p w:rsidR="00A718B2" w:rsidRPr="00830FE9" w:rsidRDefault="00A718B2" w:rsidP="00830FE9">
      <w:pPr>
        <w:spacing w:after="0" w:line="240" w:lineRule="auto"/>
        <w:jc w:val="both"/>
        <w:rPr>
          <w:rFonts w:ascii="Arial" w:hAnsi="Arial" w:cs="Arial"/>
          <w:sz w:val="24"/>
          <w:szCs w:val="24"/>
          <w:lang w:val="es-ES"/>
        </w:rPr>
      </w:pPr>
      <w:r w:rsidRPr="00830FE9">
        <w:rPr>
          <w:rFonts w:ascii="Arial" w:hAnsi="Arial" w:cs="Arial"/>
          <w:b/>
          <w:sz w:val="24"/>
          <w:szCs w:val="24"/>
          <w:u w:val="single"/>
          <w:lang w:val="es-ES"/>
        </w:rPr>
        <w:t>Clase 5</w:t>
      </w:r>
      <w:r w:rsidRPr="00830FE9">
        <w:rPr>
          <w:rFonts w:ascii="Arial" w:hAnsi="Arial" w:cs="Arial"/>
          <w:b/>
          <w:sz w:val="24"/>
          <w:szCs w:val="24"/>
          <w:lang w:val="es-ES"/>
        </w:rPr>
        <w:t>: La perspectiva tecnológica</w:t>
      </w:r>
    </w:p>
    <w:p w:rsidR="00A718B2" w:rsidRPr="00830FE9" w:rsidRDefault="00A718B2" w:rsidP="00830FE9">
      <w:pPr>
        <w:spacing w:after="0" w:line="240" w:lineRule="auto"/>
        <w:jc w:val="both"/>
        <w:rPr>
          <w:rFonts w:ascii="Arial" w:hAnsi="Arial" w:cs="Arial"/>
          <w:sz w:val="24"/>
          <w:szCs w:val="24"/>
          <w:lang w:val="es-ES"/>
        </w:rPr>
      </w:pPr>
    </w:p>
    <w:p w:rsidR="00D53508" w:rsidRPr="00830FE9" w:rsidRDefault="00D53508" w:rsidP="00830FE9">
      <w:pPr>
        <w:spacing w:after="0" w:line="240" w:lineRule="auto"/>
        <w:jc w:val="both"/>
        <w:rPr>
          <w:rFonts w:ascii="Arial" w:hAnsi="Arial" w:cs="Arial"/>
          <w:sz w:val="24"/>
          <w:szCs w:val="24"/>
          <w:lang w:val="en-US"/>
        </w:rPr>
      </w:pPr>
      <w:proofErr w:type="spellStart"/>
      <w:proofErr w:type="gramStart"/>
      <w:r w:rsidRPr="00830FE9">
        <w:rPr>
          <w:rFonts w:ascii="Arial" w:hAnsi="Arial" w:cs="Arial"/>
          <w:sz w:val="24"/>
          <w:szCs w:val="24"/>
          <w:lang w:val="en-US"/>
        </w:rPr>
        <w:t>Dobres</w:t>
      </w:r>
      <w:proofErr w:type="spellEnd"/>
      <w:r w:rsidRPr="00830FE9">
        <w:rPr>
          <w:rFonts w:ascii="Arial" w:hAnsi="Arial" w:cs="Arial"/>
          <w:sz w:val="24"/>
          <w:szCs w:val="24"/>
          <w:lang w:val="en-US"/>
        </w:rPr>
        <w:t>, M-A</w:t>
      </w:r>
      <w:r w:rsidR="00830FE9">
        <w:rPr>
          <w:rFonts w:ascii="Arial" w:hAnsi="Arial" w:cs="Arial"/>
          <w:sz w:val="24"/>
          <w:szCs w:val="24"/>
          <w:lang w:val="en-US"/>
        </w:rPr>
        <w:t>.</w:t>
      </w:r>
      <w:proofErr w:type="gramEnd"/>
      <w:r w:rsidRPr="00830FE9">
        <w:rPr>
          <w:rFonts w:ascii="Arial" w:hAnsi="Arial" w:cs="Arial"/>
          <w:sz w:val="24"/>
          <w:szCs w:val="24"/>
          <w:lang w:val="en-US"/>
        </w:rPr>
        <w:t xml:space="preserve"> (</w:t>
      </w:r>
      <w:proofErr w:type="gramStart"/>
      <w:r w:rsidRPr="00830FE9">
        <w:rPr>
          <w:rFonts w:ascii="Arial" w:hAnsi="Arial" w:cs="Arial"/>
          <w:sz w:val="24"/>
          <w:szCs w:val="24"/>
          <w:lang w:val="en-US"/>
        </w:rPr>
        <w:t>ed</w:t>
      </w:r>
      <w:proofErr w:type="gramEnd"/>
      <w:r w:rsidRPr="00830FE9">
        <w:rPr>
          <w:rFonts w:ascii="Arial" w:hAnsi="Arial" w:cs="Arial"/>
          <w:sz w:val="24"/>
          <w:szCs w:val="24"/>
          <w:lang w:val="en-US"/>
        </w:rPr>
        <w:t>.)</w:t>
      </w:r>
    </w:p>
    <w:p w:rsidR="00D53508" w:rsidRPr="00830FE9" w:rsidRDefault="00D53508" w:rsidP="00830FE9">
      <w:pPr>
        <w:tabs>
          <w:tab w:val="left" w:pos="-720"/>
        </w:tabs>
        <w:suppressAutoHyphens/>
        <w:spacing w:after="0" w:line="240" w:lineRule="auto"/>
        <w:jc w:val="both"/>
        <w:rPr>
          <w:rFonts w:ascii="Arial" w:hAnsi="Arial" w:cs="Arial"/>
          <w:spacing w:val="-3"/>
          <w:sz w:val="24"/>
          <w:szCs w:val="24"/>
          <w:lang w:val="en-US"/>
        </w:rPr>
      </w:pPr>
      <w:proofErr w:type="gramStart"/>
      <w:r w:rsidRPr="00830FE9">
        <w:rPr>
          <w:rFonts w:ascii="Arial" w:hAnsi="Arial" w:cs="Arial"/>
          <w:spacing w:val="-3"/>
          <w:sz w:val="24"/>
          <w:szCs w:val="24"/>
          <w:lang w:val="en-US"/>
        </w:rPr>
        <w:t>1999</w:t>
      </w:r>
      <w:r w:rsidRPr="00830FE9">
        <w:rPr>
          <w:rFonts w:ascii="Arial" w:hAnsi="Arial" w:cs="Arial"/>
          <w:spacing w:val="-3"/>
          <w:sz w:val="24"/>
          <w:szCs w:val="24"/>
          <w:lang w:val="en-US"/>
        </w:rPr>
        <w:tab/>
      </w:r>
      <w:r w:rsidRPr="00830FE9">
        <w:rPr>
          <w:rFonts w:ascii="Arial" w:hAnsi="Arial" w:cs="Arial"/>
          <w:i/>
          <w:spacing w:val="-3"/>
          <w:sz w:val="24"/>
          <w:szCs w:val="24"/>
          <w:lang w:val="en-US"/>
        </w:rPr>
        <w:t>The Social Dynamics of Technology</w:t>
      </w:r>
      <w:r w:rsidRPr="00830FE9">
        <w:rPr>
          <w:rFonts w:ascii="Arial" w:hAnsi="Arial" w:cs="Arial"/>
          <w:spacing w:val="-3"/>
          <w:sz w:val="24"/>
          <w:szCs w:val="24"/>
          <w:lang w:val="en-US"/>
        </w:rPr>
        <w:t>.</w:t>
      </w:r>
      <w:proofErr w:type="gramEnd"/>
      <w:r w:rsidRPr="00830FE9">
        <w:rPr>
          <w:rFonts w:ascii="Arial" w:hAnsi="Arial" w:cs="Arial"/>
          <w:spacing w:val="-3"/>
          <w:sz w:val="24"/>
          <w:szCs w:val="24"/>
          <w:lang w:val="en-US"/>
        </w:rPr>
        <w:t xml:space="preserve"> </w:t>
      </w:r>
      <w:proofErr w:type="gramStart"/>
      <w:r w:rsidRPr="00830FE9">
        <w:rPr>
          <w:rFonts w:ascii="Arial" w:hAnsi="Arial" w:cs="Arial"/>
          <w:spacing w:val="-3"/>
          <w:sz w:val="24"/>
          <w:szCs w:val="24"/>
          <w:lang w:val="en-US"/>
        </w:rPr>
        <w:t>Smithsonian Institution Press, Washington &amp; London.</w:t>
      </w:r>
      <w:proofErr w:type="gramEnd"/>
    </w:p>
    <w:p w:rsidR="00D53508" w:rsidRPr="00830FE9" w:rsidRDefault="00D53508" w:rsidP="00830FE9">
      <w:pPr>
        <w:spacing w:after="0" w:line="240" w:lineRule="auto"/>
        <w:jc w:val="both"/>
        <w:rPr>
          <w:rFonts w:ascii="Arial" w:hAnsi="Arial" w:cs="Arial"/>
          <w:sz w:val="24"/>
          <w:szCs w:val="24"/>
          <w:lang w:val="en-US"/>
        </w:rPr>
      </w:pPr>
    </w:p>
    <w:p w:rsidR="00CD3C20" w:rsidRPr="00830FE9" w:rsidRDefault="00D53508" w:rsidP="00830FE9">
      <w:pPr>
        <w:spacing w:after="0" w:line="240" w:lineRule="auto"/>
        <w:jc w:val="both"/>
        <w:rPr>
          <w:rFonts w:ascii="Arial" w:hAnsi="Arial" w:cs="Arial"/>
          <w:sz w:val="24"/>
          <w:szCs w:val="24"/>
          <w:lang w:val="en-US"/>
        </w:rPr>
      </w:pPr>
      <w:proofErr w:type="spellStart"/>
      <w:proofErr w:type="gramStart"/>
      <w:r w:rsidRPr="00830FE9">
        <w:rPr>
          <w:rFonts w:ascii="Arial" w:hAnsi="Arial" w:cs="Arial"/>
          <w:sz w:val="24"/>
          <w:szCs w:val="24"/>
          <w:lang w:val="en-US"/>
        </w:rPr>
        <w:t>Gell</w:t>
      </w:r>
      <w:proofErr w:type="spellEnd"/>
      <w:r w:rsidRPr="00830FE9">
        <w:rPr>
          <w:rFonts w:ascii="Arial" w:hAnsi="Arial" w:cs="Arial"/>
          <w:sz w:val="24"/>
          <w:szCs w:val="24"/>
          <w:lang w:val="en-US"/>
        </w:rPr>
        <w:t>, A</w:t>
      </w:r>
      <w:r w:rsidR="00830FE9">
        <w:rPr>
          <w:rFonts w:ascii="Arial" w:hAnsi="Arial" w:cs="Arial"/>
          <w:sz w:val="24"/>
          <w:szCs w:val="24"/>
          <w:lang w:val="en-US"/>
        </w:rPr>
        <w:t>.</w:t>
      </w:r>
      <w:proofErr w:type="gramEnd"/>
    </w:p>
    <w:p w:rsidR="00CD3C20" w:rsidRPr="00830FE9" w:rsidRDefault="00CD3C20" w:rsidP="00830FE9">
      <w:pPr>
        <w:spacing w:after="0" w:line="240" w:lineRule="auto"/>
        <w:jc w:val="both"/>
        <w:rPr>
          <w:rFonts w:ascii="Arial" w:hAnsi="Arial" w:cs="Arial"/>
          <w:sz w:val="24"/>
          <w:szCs w:val="24"/>
          <w:lang w:val="en-US"/>
        </w:rPr>
      </w:pPr>
      <w:proofErr w:type="gramStart"/>
      <w:r w:rsidRPr="00830FE9">
        <w:rPr>
          <w:rFonts w:ascii="Arial" w:hAnsi="Arial" w:cs="Arial"/>
          <w:sz w:val="24"/>
          <w:szCs w:val="24"/>
          <w:lang w:val="en-US"/>
        </w:rPr>
        <w:lastRenderedPageBreak/>
        <w:t>1992. The Technology of Enchantment and the Enchantment of Technology.</w:t>
      </w:r>
      <w:proofErr w:type="gramEnd"/>
      <w:r w:rsidRPr="00830FE9">
        <w:rPr>
          <w:rFonts w:ascii="Arial" w:hAnsi="Arial" w:cs="Arial"/>
          <w:sz w:val="24"/>
          <w:szCs w:val="24"/>
          <w:lang w:val="en-US"/>
        </w:rPr>
        <w:t xml:space="preserve"> </w:t>
      </w:r>
      <w:proofErr w:type="spellStart"/>
      <w:proofErr w:type="gramStart"/>
      <w:r w:rsidRPr="00830FE9">
        <w:rPr>
          <w:rFonts w:ascii="Arial" w:hAnsi="Arial" w:cs="Arial"/>
          <w:sz w:val="24"/>
          <w:szCs w:val="24"/>
          <w:lang w:val="en-US"/>
        </w:rPr>
        <w:t>En</w:t>
      </w:r>
      <w:proofErr w:type="spellEnd"/>
      <w:r w:rsidRPr="00830FE9">
        <w:rPr>
          <w:rFonts w:ascii="Arial" w:hAnsi="Arial" w:cs="Arial"/>
          <w:sz w:val="24"/>
          <w:szCs w:val="24"/>
          <w:lang w:val="en-US"/>
        </w:rPr>
        <w:t xml:space="preserve"> </w:t>
      </w:r>
      <w:r w:rsidRPr="00830FE9">
        <w:rPr>
          <w:rFonts w:ascii="Arial" w:hAnsi="Arial" w:cs="Arial"/>
          <w:i/>
          <w:sz w:val="24"/>
          <w:szCs w:val="24"/>
          <w:lang w:val="en-US"/>
        </w:rPr>
        <w:t>Anthropology, Art, and Aesthetics</w:t>
      </w:r>
      <w:r w:rsidRPr="00830FE9">
        <w:rPr>
          <w:rFonts w:ascii="Arial" w:hAnsi="Arial" w:cs="Arial"/>
          <w:sz w:val="24"/>
          <w:szCs w:val="24"/>
          <w:lang w:val="en-US"/>
        </w:rPr>
        <w:t xml:space="preserve">, </w:t>
      </w:r>
      <w:proofErr w:type="spellStart"/>
      <w:r w:rsidRPr="00830FE9">
        <w:rPr>
          <w:rFonts w:ascii="Arial" w:hAnsi="Arial" w:cs="Arial"/>
          <w:sz w:val="24"/>
          <w:szCs w:val="24"/>
          <w:lang w:val="en-US"/>
        </w:rPr>
        <w:t>editado</w:t>
      </w:r>
      <w:proofErr w:type="spellEnd"/>
      <w:r w:rsidRPr="00830FE9">
        <w:rPr>
          <w:rFonts w:ascii="Arial" w:hAnsi="Arial" w:cs="Arial"/>
          <w:sz w:val="24"/>
          <w:szCs w:val="24"/>
          <w:lang w:val="en-US"/>
        </w:rPr>
        <w:t xml:space="preserve"> </w:t>
      </w:r>
      <w:proofErr w:type="spellStart"/>
      <w:r w:rsidRPr="00830FE9">
        <w:rPr>
          <w:rFonts w:ascii="Arial" w:hAnsi="Arial" w:cs="Arial"/>
          <w:sz w:val="24"/>
          <w:szCs w:val="24"/>
          <w:lang w:val="en-US"/>
        </w:rPr>
        <w:t>por</w:t>
      </w:r>
      <w:proofErr w:type="spellEnd"/>
      <w:r w:rsidRPr="00830FE9">
        <w:rPr>
          <w:rFonts w:ascii="Arial" w:hAnsi="Arial" w:cs="Arial"/>
          <w:sz w:val="24"/>
          <w:szCs w:val="24"/>
          <w:lang w:val="en-US"/>
        </w:rPr>
        <w:t xml:space="preserve"> J. </w:t>
      </w:r>
      <w:proofErr w:type="spellStart"/>
      <w:r w:rsidRPr="00830FE9">
        <w:rPr>
          <w:rFonts w:ascii="Arial" w:hAnsi="Arial" w:cs="Arial"/>
          <w:sz w:val="24"/>
          <w:szCs w:val="24"/>
          <w:lang w:val="en-US"/>
        </w:rPr>
        <w:t>Coote</w:t>
      </w:r>
      <w:proofErr w:type="spellEnd"/>
      <w:r w:rsidRPr="00830FE9">
        <w:rPr>
          <w:rFonts w:ascii="Arial" w:hAnsi="Arial" w:cs="Arial"/>
          <w:sz w:val="24"/>
          <w:szCs w:val="24"/>
          <w:lang w:val="en-US"/>
        </w:rPr>
        <w:t xml:space="preserve"> y A. Shelton, pp. 40-67.</w:t>
      </w:r>
      <w:proofErr w:type="gramEnd"/>
      <w:r w:rsidRPr="00830FE9">
        <w:rPr>
          <w:rFonts w:ascii="Arial" w:hAnsi="Arial" w:cs="Arial"/>
          <w:sz w:val="24"/>
          <w:szCs w:val="24"/>
          <w:lang w:val="en-US"/>
        </w:rPr>
        <w:t xml:space="preserve"> Clarendon Press, Oxford.</w:t>
      </w:r>
    </w:p>
    <w:p w:rsidR="00CD3C20" w:rsidRPr="00830FE9" w:rsidRDefault="00CD3C20" w:rsidP="00830FE9">
      <w:pPr>
        <w:pStyle w:val="Prrafodelista"/>
        <w:ind w:left="0"/>
        <w:jc w:val="both"/>
        <w:rPr>
          <w:rFonts w:ascii="Arial" w:eastAsia="Calibri" w:hAnsi="Arial" w:cs="Arial"/>
        </w:rPr>
      </w:pPr>
    </w:p>
    <w:p w:rsidR="00D53508" w:rsidRPr="00830FE9" w:rsidRDefault="00C631A1" w:rsidP="00830FE9">
      <w:pPr>
        <w:pStyle w:val="Prrafodelista"/>
        <w:ind w:left="0"/>
        <w:jc w:val="both"/>
        <w:rPr>
          <w:rFonts w:ascii="Arial" w:eastAsia="Calibri" w:hAnsi="Arial" w:cs="Arial"/>
        </w:rPr>
      </w:pPr>
      <w:proofErr w:type="spellStart"/>
      <w:proofErr w:type="gramStart"/>
      <w:r w:rsidRPr="00830FE9">
        <w:rPr>
          <w:rFonts w:ascii="Arial" w:eastAsia="Calibri" w:hAnsi="Arial" w:cs="Arial"/>
        </w:rPr>
        <w:t>Ingold</w:t>
      </w:r>
      <w:proofErr w:type="spellEnd"/>
      <w:r w:rsidRPr="00830FE9">
        <w:rPr>
          <w:rFonts w:ascii="Arial" w:eastAsia="Calibri" w:hAnsi="Arial" w:cs="Arial"/>
        </w:rPr>
        <w:t>, T.</w:t>
      </w:r>
      <w:proofErr w:type="gramEnd"/>
      <w:r w:rsidRPr="00830FE9">
        <w:rPr>
          <w:rFonts w:ascii="Arial" w:eastAsia="Calibri" w:hAnsi="Arial" w:cs="Arial"/>
        </w:rPr>
        <w:t xml:space="preserve"> </w:t>
      </w:r>
    </w:p>
    <w:p w:rsidR="00C631A1" w:rsidRPr="00830FE9" w:rsidRDefault="00D53508" w:rsidP="00830FE9">
      <w:pPr>
        <w:pStyle w:val="Prrafodelista"/>
        <w:ind w:left="0"/>
        <w:jc w:val="both"/>
        <w:rPr>
          <w:rFonts w:ascii="Arial" w:hAnsi="Arial" w:cs="Arial"/>
          <w:lang w:val="es-AR"/>
        </w:rPr>
      </w:pPr>
      <w:proofErr w:type="gramStart"/>
      <w:r w:rsidRPr="00830FE9">
        <w:rPr>
          <w:rFonts w:ascii="Arial" w:eastAsia="Calibri" w:hAnsi="Arial" w:cs="Arial"/>
        </w:rPr>
        <w:t>2008</w:t>
      </w:r>
      <w:r w:rsidRPr="00830FE9">
        <w:rPr>
          <w:rFonts w:ascii="Arial" w:eastAsia="Calibri" w:hAnsi="Arial" w:cs="Arial"/>
        </w:rPr>
        <w:tab/>
      </w:r>
      <w:r w:rsidR="00C631A1" w:rsidRPr="00830FE9">
        <w:rPr>
          <w:rFonts w:ascii="Arial" w:eastAsia="Calibri" w:hAnsi="Arial" w:cs="Arial"/>
        </w:rPr>
        <w:t>Materials against Materiality.</w:t>
      </w:r>
      <w:proofErr w:type="gramEnd"/>
      <w:r w:rsidR="00C631A1" w:rsidRPr="00830FE9">
        <w:rPr>
          <w:rFonts w:ascii="Arial" w:eastAsia="Calibri" w:hAnsi="Arial" w:cs="Arial"/>
        </w:rPr>
        <w:t xml:space="preserve"> </w:t>
      </w:r>
      <w:proofErr w:type="spellStart"/>
      <w:r w:rsidR="00C631A1" w:rsidRPr="00830FE9">
        <w:rPr>
          <w:rFonts w:ascii="Arial" w:eastAsia="Calibri" w:hAnsi="Arial" w:cs="Arial"/>
          <w:i/>
          <w:iCs/>
          <w:lang w:val="es-AR"/>
        </w:rPr>
        <w:t>Archaeological</w:t>
      </w:r>
      <w:proofErr w:type="spellEnd"/>
      <w:r w:rsidR="00C631A1" w:rsidRPr="00830FE9">
        <w:rPr>
          <w:rFonts w:ascii="Arial" w:eastAsia="Calibri" w:hAnsi="Arial" w:cs="Arial"/>
          <w:i/>
          <w:iCs/>
          <w:lang w:val="es-AR"/>
        </w:rPr>
        <w:t xml:space="preserve"> Dialogues </w:t>
      </w:r>
      <w:r w:rsidR="00C631A1" w:rsidRPr="00830FE9">
        <w:rPr>
          <w:rFonts w:ascii="Arial" w:eastAsia="Calibri" w:hAnsi="Arial" w:cs="Arial"/>
          <w:lang w:val="es-AR"/>
        </w:rPr>
        <w:t>14(1):1-38.</w:t>
      </w:r>
    </w:p>
    <w:p w:rsidR="00A718B2" w:rsidRPr="00830FE9" w:rsidRDefault="00A718B2" w:rsidP="00830FE9">
      <w:pPr>
        <w:spacing w:after="0" w:line="240" w:lineRule="auto"/>
        <w:jc w:val="both"/>
        <w:rPr>
          <w:rFonts w:ascii="Arial" w:hAnsi="Arial" w:cs="Arial"/>
          <w:sz w:val="24"/>
          <w:szCs w:val="24"/>
        </w:rPr>
      </w:pPr>
    </w:p>
    <w:p w:rsidR="00A718B2" w:rsidRPr="00830FE9" w:rsidRDefault="00A718B2" w:rsidP="00830FE9">
      <w:pPr>
        <w:spacing w:after="0" w:line="240" w:lineRule="auto"/>
        <w:jc w:val="both"/>
        <w:rPr>
          <w:rFonts w:ascii="Arial" w:hAnsi="Arial" w:cs="Arial"/>
          <w:sz w:val="24"/>
          <w:szCs w:val="24"/>
          <w:lang w:val="es-AR"/>
        </w:rPr>
      </w:pPr>
    </w:p>
    <w:p w:rsidR="00A718B2" w:rsidRPr="00830FE9" w:rsidRDefault="00A718B2" w:rsidP="00830FE9">
      <w:pPr>
        <w:spacing w:after="0" w:line="240" w:lineRule="auto"/>
        <w:jc w:val="both"/>
        <w:rPr>
          <w:rFonts w:ascii="Arial" w:hAnsi="Arial" w:cs="Arial"/>
          <w:sz w:val="24"/>
          <w:szCs w:val="24"/>
          <w:lang w:val="es-ES"/>
        </w:rPr>
      </w:pPr>
      <w:r w:rsidRPr="00830FE9">
        <w:rPr>
          <w:rFonts w:ascii="Arial" w:hAnsi="Arial" w:cs="Arial"/>
          <w:b/>
          <w:sz w:val="24"/>
          <w:szCs w:val="24"/>
          <w:u w:val="single"/>
          <w:lang w:val="es-ES"/>
        </w:rPr>
        <w:t>Clase 6</w:t>
      </w:r>
      <w:r w:rsidRPr="00830FE9">
        <w:rPr>
          <w:rFonts w:ascii="Arial" w:hAnsi="Arial" w:cs="Arial"/>
          <w:b/>
          <w:sz w:val="24"/>
          <w:szCs w:val="24"/>
          <w:lang w:val="es-ES"/>
        </w:rPr>
        <w:t>: La agencia de los objetos</w:t>
      </w:r>
    </w:p>
    <w:p w:rsidR="00A718B2" w:rsidRPr="00830FE9" w:rsidRDefault="00A718B2" w:rsidP="00830FE9">
      <w:pPr>
        <w:spacing w:after="0" w:line="240" w:lineRule="auto"/>
        <w:jc w:val="both"/>
        <w:rPr>
          <w:rFonts w:ascii="Arial" w:hAnsi="Arial" w:cs="Arial"/>
          <w:sz w:val="24"/>
          <w:szCs w:val="24"/>
          <w:lang w:val="es-ES"/>
        </w:rPr>
      </w:pPr>
    </w:p>
    <w:p w:rsidR="00CD3C20" w:rsidRPr="00830FE9" w:rsidRDefault="00CD3C20" w:rsidP="00830FE9">
      <w:pPr>
        <w:tabs>
          <w:tab w:val="left" w:pos="-720"/>
        </w:tabs>
        <w:suppressAutoHyphens/>
        <w:spacing w:after="0" w:line="240" w:lineRule="auto"/>
        <w:jc w:val="both"/>
        <w:rPr>
          <w:rFonts w:ascii="Arial" w:hAnsi="Arial" w:cs="Arial"/>
          <w:spacing w:val="-3"/>
          <w:sz w:val="24"/>
          <w:szCs w:val="24"/>
          <w:lang w:val="en-US"/>
        </w:rPr>
      </w:pPr>
      <w:proofErr w:type="spellStart"/>
      <w:r w:rsidRPr="00830FE9">
        <w:rPr>
          <w:rFonts w:ascii="Arial" w:hAnsi="Arial" w:cs="Arial"/>
          <w:spacing w:val="-3"/>
          <w:sz w:val="24"/>
          <w:szCs w:val="24"/>
          <w:lang w:val="en-US"/>
        </w:rPr>
        <w:t>Alberti</w:t>
      </w:r>
      <w:proofErr w:type="spellEnd"/>
      <w:r w:rsidRPr="00830FE9">
        <w:rPr>
          <w:rFonts w:ascii="Arial" w:hAnsi="Arial" w:cs="Arial"/>
          <w:spacing w:val="-3"/>
          <w:sz w:val="24"/>
          <w:szCs w:val="24"/>
          <w:lang w:val="en-US"/>
        </w:rPr>
        <w:t>, B. &amp; Y. Marshall</w:t>
      </w:r>
      <w:r w:rsidR="00C631A1" w:rsidRPr="00830FE9">
        <w:rPr>
          <w:rFonts w:ascii="Arial" w:hAnsi="Arial" w:cs="Arial"/>
          <w:spacing w:val="-3"/>
          <w:sz w:val="24"/>
          <w:szCs w:val="24"/>
          <w:lang w:val="en-US"/>
        </w:rPr>
        <w:t xml:space="preserve"> </w:t>
      </w:r>
    </w:p>
    <w:p w:rsidR="00C631A1" w:rsidRPr="00830FE9" w:rsidRDefault="00CD3C20" w:rsidP="00830FE9">
      <w:pPr>
        <w:tabs>
          <w:tab w:val="left" w:pos="-720"/>
        </w:tabs>
        <w:suppressAutoHyphens/>
        <w:spacing w:after="0" w:line="240" w:lineRule="auto"/>
        <w:jc w:val="both"/>
        <w:rPr>
          <w:rFonts w:ascii="Arial" w:hAnsi="Arial" w:cs="Arial"/>
          <w:bCs/>
          <w:sz w:val="24"/>
          <w:szCs w:val="24"/>
          <w:lang w:val="en-US"/>
        </w:rPr>
      </w:pPr>
      <w:proofErr w:type="gramStart"/>
      <w:r w:rsidRPr="00830FE9">
        <w:rPr>
          <w:rFonts w:ascii="Arial" w:hAnsi="Arial" w:cs="Arial"/>
          <w:bCs/>
          <w:sz w:val="24"/>
          <w:szCs w:val="24"/>
          <w:lang w:val="en-US"/>
        </w:rPr>
        <w:t>2009</w:t>
      </w:r>
      <w:r w:rsidR="00C631A1" w:rsidRPr="00830FE9">
        <w:rPr>
          <w:rFonts w:ascii="Arial" w:hAnsi="Arial" w:cs="Arial"/>
          <w:bCs/>
          <w:sz w:val="24"/>
          <w:szCs w:val="24"/>
          <w:lang w:val="en-US"/>
        </w:rPr>
        <w:t xml:space="preserve"> Animating Archaeology: Local Theories and Conceptually Open-ended Methodologies.</w:t>
      </w:r>
      <w:proofErr w:type="gramEnd"/>
      <w:r w:rsidR="00C631A1" w:rsidRPr="00830FE9">
        <w:rPr>
          <w:rFonts w:ascii="Arial" w:hAnsi="Arial" w:cs="Arial"/>
          <w:bCs/>
          <w:sz w:val="24"/>
          <w:szCs w:val="24"/>
          <w:lang w:val="en-US"/>
        </w:rPr>
        <w:t xml:space="preserve"> </w:t>
      </w:r>
      <w:r w:rsidR="00C631A1" w:rsidRPr="00830FE9">
        <w:rPr>
          <w:rFonts w:ascii="Arial" w:hAnsi="Arial" w:cs="Arial"/>
          <w:i/>
          <w:iCs/>
          <w:sz w:val="24"/>
          <w:szCs w:val="24"/>
          <w:lang w:val="en-US"/>
        </w:rPr>
        <w:t>Cambridge Archaeological Journal</w:t>
      </w:r>
      <w:r w:rsidR="00C631A1" w:rsidRPr="00830FE9">
        <w:rPr>
          <w:rFonts w:ascii="Arial" w:hAnsi="Arial" w:cs="Arial"/>
          <w:iCs/>
          <w:sz w:val="24"/>
          <w:szCs w:val="24"/>
          <w:lang w:val="en-US"/>
        </w:rPr>
        <w:t xml:space="preserve"> </w:t>
      </w:r>
      <w:r w:rsidR="00C631A1" w:rsidRPr="00830FE9">
        <w:rPr>
          <w:rFonts w:ascii="Arial" w:hAnsi="Arial" w:cs="Arial"/>
          <w:sz w:val="24"/>
          <w:szCs w:val="24"/>
          <w:lang w:val="en-US"/>
        </w:rPr>
        <w:t>19(3): 344–356.</w:t>
      </w:r>
    </w:p>
    <w:p w:rsidR="00C631A1" w:rsidRPr="00830FE9" w:rsidRDefault="00C631A1" w:rsidP="00830FE9">
      <w:pPr>
        <w:spacing w:after="0" w:line="240" w:lineRule="auto"/>
        <w:jc w:val="both"/>
        <w:rPr>
          <w:rFonts w:ascii="Arial" w:hAnsi="Arial" w:cs="Arial"/>
          <w:sz w:val="24"/>
          <w:szCs w:val="24"/>
          <w:lang w:val="en-US"/>
        </w:rPr>
      </w:pPr>
    </w:p>
    <w:p w:rsidR="00C631A1" w:rsidRPr="00830FE9" w:rsidRDefault="00C631A1" w:rsidP="00830FE9">
      <w:pPr>
        <w:spacing w:after="0" w:line="240" w:lineRule="auto"/>
        <w:jc w:val="both"/>
        <w:rPr>
          <w:rFonts w:ascii="Arial" w:hAnsi="Arial" w:cs="Arial"/>
          <w:sz w:val="24"/>
          <w:szCs w:val="24"/>
          <w:lang w:val="en-US"/>
        </w:rPr>
      </w:pPr>
      <w:proofErr w:type="spellStart"/>
      <w:r w:rsidRPr="00830FE9">
        <w:rPr>
          <w:rFonts w:ascii="Arial" w:hAnsi="Arial" w:cs="Arial"/>
          <w:sz w:val="24"/>
          <w:szCs w:val="24"/>
          <w:lang w:val="en-US"/>
        </w:rPr>
        <w:t>Gosden</w:t>
      </w:r>
      <w:proofErr w:type="spellEnd"/>
      <w:r w:rsidRPr="00830FE9">
        <w:rPr>
          <w:rFonts w:ascii="Arial" w:hAnsi="Arial" w:cs="Arial"/>
          <w:sz w:val="24"/>
          <w:szCs w:val="24"/>
          <w:lang w:val="en-US"/>
        </w:rPr>
        <w:t>, C</w:t>
      </w:r>
      <w:r w:rsidR="00830FE9">
        <w:rPr>
          <w:rFonts w:ascii="Arial" w:hAnsi="Arial" w:cs="Arial"/>
          <w:sz w:val="24"/>
          <w:szCs w:val="24"/>
          <w:lang w:val="en-US"/>
        </w:rPr>
        <w:t>.</w:t>
      </w:r>
    </w:p>
    <w:p w:rsidR="00C631A1" w:rsidRPr="00830FE9" w:rsidRDefault="00C631A1" w:rsidP="00830FE9">
      <w:pPr>
        <w:spacing w:after="0" w:line="240" w:lineRule="auto"/>
        <w:jc w:val="both"/>
        <w:rPr>
          <w:rFonts w:ascii="Arial" w:hAnsi="Arial" w:cs="Arial"/>
          <w:sz w:val="24"/>
          <w:szCs w:val="24"/>
          <w:lang w:val="en-US"/>
        </w:rPr>
      </w:pPr>
      <w:r w:rsidRPr="00830FE9">
        <w:rPr>
          <w:rFonts w:ascii="Arial" w:hAnsi="Arial" w:cs="Arial"/>
          <w:sz w:val="24"/>
          <w:szCs w:val="24"/>
          <w:lang w:val="en-US"/>
        </w:rPr>
        <w:t>2005</w:t>
      </w:r>
      <w:r w:rsidRPr="00830FE9">
        <w:rPr>
          <w:rFonts w:ascii="Arial" w:hAnsi="Arial" w:cs="Arial"/>
          <w:sz w:val="24"/>
          <w:szCs w:val="24"/>
          <w:lang w:val="en-US"/>
        </w:rPr>
        <w:tab/>
        <w:t xml:space="preserve">What Do Objects Want? </w:t>
      </w:r>
      <w:r w:rsidRPr="00830FE9">
        <w:rPr>
          <w:rFonts w:ascii="Arial" w:hAnsi="Arial" w:cs="Arial"/>
          <w:i/>
          <w:sz w:val="24"/>
          <w:szCs w:val="24"/>
          <w:lang w:val="en-US"/>
        </w:rPr>
        <w:t>Journal of Archaeological Method and Theory</w:t>
      </w:r>
      <w:r w:rsidRPr="00830FE9">
        <w:rPr>
          <w:rFonts w:ascii="Arial" w:hAnsi="Arial" w:cs="Arial"/>
          <w:sz w:val="24"/>
          <w:szCs w:val="24"/>
          <w:lang w:val="en-US"/>
        </w:rPr>
        <w:t xml:space="preserve"> 12(3):193-211. </w:t>
      </w:r>
      <w:proofErr w:type="spellStart"/>
      <w:r w:rsidRPr="00830FE9">
        <w:rPr>
          <w:rFonts w:ascii="Arial" w:hAnsi="Arial" w:cs="Arial"/>
          <w:b/>
          <w:sz w:val="24"/>
          <w:szCs w:val="24"/>
          <w:lang w:val="en-US"/>
        </w:rPr>
        <w:t>Traducido</w:t>
      </w:r>
      <w:proofErr w:type="spellEnd"/>
    </w:p>
    <w:p w:rsidR="00C631A1" w:rsidRPr="00830FE9" w:rsidRDefault="00C631A1" w:rsidP="00830FE9">
      <w:pPr>
        <w:spacing w:after="0" w:line="240" w:lineRule="auto"/>
        <w:jc w:val="both"/>
        <w:rPr>
          <w:rFonts w:ascii="Arial" w:hAnsi="Arial" w:cs="Arial"/>
          <w:sz w:val="24"/>
          <w:szCs w:val="24"/>
          <w:lang w:val="en-US"/>
        </w:rPr>
      </w:pPr>
    </w:p>
    <w:p w:rsidR="00CD3C20" w:rsidRPr="00830FE9" w:rsidRDefault="00CD3C20" w:rsidP="00830FE9">
      <w:pPr>
        <w:autoSpaceDE w:val="0"/>
        <w:autoSpaceDN w:val="0"/>
        <w:adjustRightInd w:val="0"/>
        <w:spacing w:after="0" w:line="240" w:lineRule="auto"/>
        <w:jc w:val="both"/>
        <w:rPr>
          <w:rFonts w:ascii="Arial" w:eastAsia="Calibri" w:hAnsi="Arial" w:cs="Arial"/>
          <w:sz w:val="24"/>
          <w:szCs w:val="24"/>
          <w:lang w:val="en-US"/>
        </w:rPr>
      </w:pPr>
      <w:r w:rsidRPr="00830FE9">
        <w:rPr>
          <w:rFonts w:ascii="Arial" w:eastAsia="Calibri" w:hAnsi="Arial" w:cs="Arial"/>
          <w:sz w:val="24"/>
          <w:szCs w:val="24"/>
          <w:lang w:val="en-US"/>
        </w:rPr>
        <w:t xml:space="preserve">Hodder, </w:t>
      </w:r>
      <w:proofErr w:type="gramStart"/>
      <w:r w:rsidRPr="00830FE9">
        <w:rPr>
          <w:rFonts w:ascii="Arial" w:eastAsia="Calibri" w:hAnsi="Arial" w:cs="Arial"/>
          <w:sz w:val="24"/>
          <w:szCs w:val="24"/>
          <w:lang w:val="en-US"/>
        </w:rPr>
        <w:t>I</w:t>
      </w:r>
      <w:proofErr w:type="gramEnd"/>
      <w:r w:rsidR="00830FE9">
        <w:rPr>
          <w:rFonts w:ascii="Arial" w:eastAsia="Calibri" w:hAnsi="Arial" w:cs="Arial"/>
          <w:sz w:val="24"/>
          <w:szCs w:val="24"/>
          <w:lang w:val="en-US"/>
        </w:rPr>
        <w:t>.</w:t>
      </w:r>
    </w:p>
    <w:p w:rsidR="00C631A1" w:rsidRPr="00830FE9" w:rsidRDefault="00CD3C20" w:rsidP="00830FE9">
      <w:pPr>
        <w:autoSpaceDE w:val="0"/>
        <w:autoSpaceDN w:val="0"/>
        <w:adjustRightInd w:val="0"/>
        <w:spacing w:after="0" w:line="240" w:lineRule="auto"/>
        <w:jc w:val="both"/>
        <w:rPr>
          <w:rFonts w:ascii="Arial" w:eastAsia="Calibri" w:hAnsi="Arial" w:cs="Arial"/>
          <w:sz w:val="24"/>
          <w:szCs w:val="24"/>
          <w:lang w:val="en-US"/>
        </w:rPr>
      </w:pPr>
      <w:proofErr w:type="gramStart"/>
      <w:r w:rsidRPr="00830FE9">
        <w:rPr>
          <w:rFonts w:ascii="Arial" w:eastAsia="Calibri" w:hAnsi="Arial" w:cs="Arial"/>
          <w:sz w:val="24"/>
          <w:szCs w:val="24"/>
          <w:lang w:val="en-US"/>
        </w:rPr>
        <w:t>2011</w:t>
      </w:r>
      <w:proofErr w:type="gramEnd"/>
      <w:r w:rsidRPr="00830FE9">
        <w:rPr>
          <w:rFonts w:ascii="Arial" w:eastAsia="Calibri" w:hAnsi="Arial" w:cs="Arial"/>
          <w:sz w:val="24"/>
          <w:szCs w:val="24"/>
          <w:lang w:val="en-US"/>
        </w:rPr>
        <w:tab/>
      </w:r>
      <w:r w:rsidR="00C631A1" w:rsidRPr="00830FE9">
        <w:rPr>
          <w:rFonts w:ascii="Arial" w:eastAsia="Calibri" w:hAnsi="Arial" w:cs="Arial"/>
          <w:sz w:val="24"/>
          <w:szCs w:val="24"/>
          <w:lang w:val="en-US"/>
        </w:rPr>
        <w:t xml:space="preserve">Human-Thing Entanglement: Towards an Integrated Archaeological Perspective. </w:t>
      </w:r>
      <w:r w:rsidR="00C631A1" w:rsidRPr="00830FE9">
        <w:rPr>
          <w:rFonts w:ascii="Arial" w:eastAsia="Calibri" w:hAnsi="Arial" w:cs="Arial"/>
          <w:i/>
          <w:iCs/>
          <w:sz w:val="24"/>
          <w:szCs w:val="24"/>
          <w:lang w:val="en-US"/>
        </w:rPr>
        <w:t xml:space="preserve">Journal of the Royal Anthropological Institute </w:t>
      </w:r>
      <w:r w:rsidR="00C631A1" w:rsidRPr="00830FE9">
        <w:rPr>
          <w:rFonts w:ascii="Arial" w:eastAsia="Calibri" w:hAnsi="Arial" w:cs="Arial"/>
          <w:sz w:val="24"/>
          <w:szCs w:val="24"/>
          <w:lang w:val="en-US"/>
        </w:rPr>
        <w:t>17(1):154-177.</w:t>
      </w:r>
    </w:p>
    <w:p w:rsidR="00C631A1" w:rsidRPr="00830FE9" w:rsidRDefault="00C631A1" w:rsidP="00830FE9">
      <w:pPr>
        <w:spacing w:after="0" w:line="240" w:lineRule="auto"/>
        <w:jc w:val="both"/>
        <w:rPr>
          <w:rFonts w:ascii="Arial" w:hAnsi="Arial" w:cs="Arial"/>
          <w:sz w:val="24"/>
          <w:szCs w:val="24"/>
          <w:lang w:val="en-US"/>
        </w:rPr>
      </w:pPr>
    </w:p>
    <w:p w:rsidR="00CD3C20" w:rsidRPr="00830FE9" w:rsidRDefault="00CD3C20" w:rsidP="00830FE9">
      <w:pPr>
        <w:tabs>
          <w:tab w:val="left" w:pos="-720"/>
        </w:tabs>
        <w:suppressAutoHyphens/>
        <w:spacing w:after="0" w:line="240" w:lineRule="auto"/>
        <w:jc w:val="both"/>
        <w:rPr>
          <w:rFonts w:ascii="Arial" w:hAnsi="Arial" w:cs="Arial"/>
          <w:spacing w:val="-3"/>
          <w:sz w:val="24"/>
          <w:szCs w:val="24"/>
          <w:lang w:val="en-US"/>
        </w:rPr>
      </w:pPr>
      <w:proofErr w:type="spellStart"/>
      <w:proofErr w:type="gramStart"/>
      <w:r w:rsidRPr="00830FE9">
        <w:rPr>
          <w:rFonts w:ascii="Arial" w:hAnsi="Arial" w:cs="Arial"/>
          <w:spacing w:val="-3"/>
          <w:sz w:val="24"/>
          <w:szCs w:val="24"/>
          <w:lang w:val="en-US"/>
        </w:rPr>
        <w:t>Gell</w:t>
      </w:r>
      <w:proofErr w:type="spellEnd"/>
      <w:r w:rsidRPr="00830FE9">
        <w:rPr>
          <w:rFonts w:ascii="Arial" w:hAnsi="Arial" w:cs="Arial"/>
          <w:spacing w:val="-3"/>
          <w:sz w:val="24"/>
          <w:szCs w:val="24"/>
          <w:lang w:val="en-US"/>
        </w:rPr>
        <w:t>, A</w:t>
      </w:r>
      <w:r w:rsidR="00830FE9">
        <w:rPr>
          <w:rFonts w:ascii="Arial" w:hAnsi="Arial" w:cs="Arial"/>
          <w:spacing w:val="-3"/>
          <w:sz w:val="24"/>
          <w:szCs w:val="24"/>
          <w:lang w:val="en-US"/>
        </w:rPr>
        <w:t>.</w:t>
      </w:r>
      <w:proofErr w:type="gramEnd"/>
    </w:p>
    <w:p w:rsidR="00CD3C20" w:rsidRPr="00830FE9" w:rsidRDefault="00CD3C20" w:rsidP="00830FE9">
      <w:pPr>
        <w:tabs>
          <w:tab w:val="left" w:pos="-720"/>
        </w:tabs>
        <w:suppressAutoHyphens/>
        <w:spacing w:after="0" w:line="240" w:lineRule="auto"/>
        <w:jc w:val="both"/>
        <w:rPr>
          <w:rFonts w:ascii="Arial" w:hAnsi="Arial" w:cs="Arial"/>
          <w:spacing w:val="-3"/>
          <w:sz w:val="24"/>
          <w:szCs w:val="24"/>
          <w:lang w:val="es-AR"/>
        </w:rPr>
      </w:pPr>
      <w:r w:rsidRPr="00830FE9">
        <w:rPr>
          <w:rFonts w:ascii="Arial" w:hAnsi="Arial" w:cs="Arial"/>
          <w:spacing w:val="-3"/>
          <w:sz w:val="24"/>
          <w:szCs w:val="24"/>
          <w:lang w:val="en-US"/>
        </w:rPr>
        <w:t>2016</w:t>
      </w:r>
      <w:r w:rsidRPr="00830FE9">
        <w:rPr>
          <w:rFonts w:ascii="Arial" w:hAnsi="Arial" w:cs="Arial"/>
          <w:spacing w:val="-3"/>
          <w:sz w:val="24"/>
          <w:szCs w:val="24"/>
          <w:lang w:val="en-US"/>
        </w:rPr>
        <w:tab/>
      </w:r>
      <w:r w:rsidRPr="00830FE9">
        <w:rPr>
          <w:rFonts w:ascii="Arial" w:hAnsi="Arial" w:cs="Arial"/>
          <w:i/>
          <w:spacing w:val="-3"/>
          <w:sz w:val="24"/>
          <w:szCs w:val="24"/>
          <w:lang w:val="en-US"/>
        </w:rPr>
        <w:t xml:space="preserve">Arte y </w:t>
      </w:r>
      <w:proofErr w:type="spellStart"/>
      <w:r w:rsidRPr="00830FE9">
        <w:rPr>
          <w:rFonts w:ascii="Arial" w:hAnsi="Arial" w:cs="Arial"/>
          <w:i/>
          <w:spacing w:val="-3"/>
          <w:sz w:val="24"/>
          <w:szCs w:val="24"/>
          <w:lang w:val="en-US"/>
        </w:rPr>
        <w:t>Agencia</w:t>
      </w:r>
      <w:proofErr w:type="spellEnd"/>
      <w:r w:rsidRPr="00830FE9">
        <w:rPr>
          <w:rFonts w:ascii="Arial" w:hAnsi="Arial" w:cs="Arial"/>
          <w:i/>
          <w:spacing w:val="-3"/>
          <w:sz w:val="24"/>
          <w:szCs w:val="24"/>
          <w:lang w:val="en-US"/>
        </w:rPr>
        <w:t xml:space="preserve">. </w:t>
      </w:r>
      <w:r w:rsidRPr="00830FE9">
        <w:rPr>
          <w:rFonts w:ascii="Arial" w:hAnsi="Arial" w:cs="Arial"/>
          <w:i/>
          <w:spacing w:val="-3"/>
          <w:sz w:val="24"/>
          <w:szCs w:val="24"/>
          <w:lang w:val="es-AR"/>
        </w:rPr>
        <w:t xml:space="preserve">Una teoría </w:t>
      </w:r>
      <w:proofErr w:type="spellStart"/>
      <w:r w:rsidRPr="00830FE9">
        <w:rPr>
          <w:rFonts w:ascii="Arial" w:hAnsi="Arial" w:cs="Arial"/>
          <w:i/>
          <w:spacing w:val="-3"/>
          <w:sz w:val="24"/>
          <w:szCs w:val="24"/>
          <w:lang w:val="es-AR"/>
        </w:rPr>
        <w:t>antropol</w:t>
      </w:r>
      <w:r w:rsidRPr="00830FE9">
        <w:rPr>
          <w:rFonts w:ascii="Arial" w:hAnsi="Arial" w:cs="Arial"/>
          <w:i/>
          <w:spacing w:val="-3"/>
          <w:sz w:val="24"/>
          <w:szCs w:val="24"/>
        </w:rPr>
        <w:t>ógica</w:t>
      </w:r>
      <w:proofErr w:type="spellEnd"/>
      <w:r w:rsidRPr="00830FE9">
        <w:rPr>
          <w:rFonts w:ascii="Arial" w:hAnsi="Arial" w:cs="Arial"/>
          <w:spacing w:val="-3"/>
          <w:sz w:val="24"/>
          <w:szCs w:val="24"/>
        </w:rPr>
        <w:t xml:space="preserve">. Paradigma </w:t>
      </w:r>
      <w:proofErr w:type="spellStart"/>
      <w:r w:rsidRPr="00830FE9">
        <w:rPr>
          <w:rFonts w:ascii="Arial" w:hAnsi="Arial" w:cs="Arial"/>
          <w:spacing w:val="-3"/>
          <w:sz w:val="24"/>
          <w:szCs w:val="24"/>
        </w:rPr>
        <w:t>Indicial</w:t>
      </w:r>
      <w:proofErr w:type="spellEnd"/>
      <w:r w:rsidRPr="00830FE9">
        <w:rPr>
          <w:rFonts w:ascii="Arial" w:hAnsi="Arial" w:cs="Arial"/>
          <w:spacing w:val="-3"/>
          <w:sz w:val="24"/>
          <w:szCs w:val="24"/>
        </w:rPr>
        <w:t>, Buenos Aires.</w:t>
      </w:r>
    </w:p>
    <w:p w:rsidR="00CD3C20" w:rsidRPr="00830FE9" w:rsidRDefault="00CD3C20" w:rsidP="00830FE9">
      <w:pPr>
        <w:spacing w:after="0" w:line="240" w:lineRule="auto"/>
        <w:jc w:val="both"/>
        <w:rPr>
          <w:rFonts w:ascii="Arial" w:hAnsi="Arial" w:cs="Arial"/>
          <w:sz w:val="24"/>
          <w:szCs w:val="24"/>
          <w:lang w:val="es-AR"/>
        </w:rPr>
      </w:pPr>
    </w:p>
    <w:p w:rsidR="00C631A1" w:rsidRPr="00830FE9" w:rsidRDefault="00C631A1" w:rsidP="00830FE9">
      <w:pPr>
        <w:spacing w:after="0" w:line="240" w:lineRule="auto"/>
        <w:jc w:val="both"/>
        <w:rPr>
          <w:rFonts w:ascii="Arial" w:hAnsi="Arial" w:cs="Arial"/>
          <w:sz w:val="24"/>
          <w:szCs w:val="24"/>
          <w:lang w:val="en-US"/>
        </w:rPr>
      </w:pPr>
      <w:proofErr w:type="spellStart"/>
      <w:r w:rsidRPr="00830FE9">
        <w:rPr>
          <w:rFonts w:ascii="Arial" w:hAnsi="Arial" w:cs="Arial"/>
          <w:sz w:val="24"/>
          <w:szCs w:val="24"/>
          <w:lang w:val="en-US"/>
        </w:rPr>
        <w:t>Knappett</w:t>
      </w:r>
      <w:proofErr w:type="spellEnd"/>
      <w:r w:rsidRPr="00830FE9">
        <w:rPr>
          <w:rFonts w:ascii="Arial" w:hAnsi="Arial" w:cs="Arial"/>
          <w:sz w:val="24"/>
          <w:szCs w:val="24"/>
          <w:lang w:val="en-US"/>
        </w:rPr>
        <w:t>, C</w:t>
      </w:r>
      <w:r w:rsidR="00830FE9">
        <w:rPr>
          <w:rFonts w:ascii="Arial" w:hAnsi="Arial" w:cs="Arial"/>
          <w:sz w:val="24"/>
          <w:szCs w:val="24"/>
          <w:lang w:val="en-US"/>
        </w:rPr>
        <w:t>.</w:t>
      </w:r>
    </w:p>
    <w:p w:rsidR="00C631A1" w:rsidRPr="00830FE9" w:rsidRDefault="00C631A1" w:rsidP="00830FE9">
      <w:pPr>
        <w:tabs>
          <w:tab w:val="left" w:pos="-720"/>
        </w:tabs>
        <w:suppressAutoHyphens/>
        <w:spacing w:after="0" w:line="240" w:lineRule="auto"/>
        <w:jc w:val="both"/>
        <w:rPr>
          <w:rFonts w:ascii="Arial" w:hAnsi="Arial" w:cs="Arial"/>
          <w:sz w:val="24"/>
          <w:szCs w:val="24"/>
          <w:lang w:val="en-US"/>
        </w:rPr>
      </w:pPr>
      <w:proofErr w:type="gramStart"/>
      <w:r w:rsidRPr="00830FE9">
        <w:rPr>
          <w:rFonts w:ascii="Arial" w:hAnsi="Arial" w:cs="Arial"/>
          <w:sz w:val="24"/>
          <w:szCs w:val="24"/>
          <w:lang w:val="en-US"/>
        </w:rPr>
        <w:t>2012</w:t>
      </w:r>
      <w:r w:rsidRPr="00830FE9">
        <w:rPr>
          <w:rFonts w:ascii="Arial" w:hAnsi="Arial" w:cs="Arial"/>
          <w:sz w:val="24"/>
          <w:szCs w:val="24"/>
          <w:lang w:val="en-US"/>
        </w:rPr>
        <w:tab/>
        <w:t>Materiality.</w:t>
      </w:r>
      <w:proofErr w:type="gramEnd"/>
      <w:r w:rsidRPr="00830FE9">
        <w:rPr>
          <w:rFonts w:ascii="Arial" w:hAnsi="Arial" w:cs="Arial"/>
          <w:sz w:val="24"/>
          <w:szCs w:val="24"/>
          <w:lang w:val="en-US"/>
        </w:rPr>
        <w:t xml:space="preserve"> </w:t>
      </w:r>
      <w:proofErr w:type="spellStart"/>
      <w:proofErr w:type="gramStart"/>
      <w:r w:rsidRPr="00830FE9">
        <w:rPr>
          <w:rFonts w:ascii="Arial" w:hAnsi="Arial" w:cs="Arial"/>
          <w:sz w:val="24"/>
          <w:szCs w:val="24"/>
          <w:lang w:val="en-US"/>
        </w:rPr>
        <w:t>En</w:t>
      </w:r>
      <w:proofErr w:type="spellEnd"/>
      <w:r w:rsidRPr="00830FE9">
        <w:rPr>
          <w:rFonts w:ascii="Arial" w:hAnsi="Arial" w:cs="Arial"/>
          <w:sz w:val="24"/>
          <w:szCs w:val="24"/>
          <w:lang w:val="en-US"/>
        </w:rPr>
        <w:t xml:space="preserve"> </w:t>
      </w:r>
      <w:r w:rsidRPr="00830FE9">
        <w:rPr>
          <w:rFonts w:ascii="Arial" w:hAnsi="Arial" w:cs="Arial"/>
          <w:i/>
          <w:sz w:val="24"/>
          <w:szCs w:val="24"/>
          <w:lang w:val="en-US"/>
        </w:rPr>
        <w:t>Archaeological Theory Today</w:t>
      </w:r>
      <w:r w:rsidRPr="00830FE9">
        <w:rPr>
          <w:rFonts w:ascii="Arial" w:hAnsi="Arial" w:cs="Arial"/>
          <w:sz w:val="24"/>
          <w:szCs w:val="24"/>
          <w:lang w:val="en-US"/>
        </w:rPr>
        <w:t xml:space="preserve">, </w:t>
      </w:r>
      <w:proofErr w:type="spellStart"/>
      <w:r w:rsidRPr="00830FE9">
        <w:rPr>
          <w:rFonts w:ascii="Arial" w:hAnsi="Arial" w:cs="Arial"/>
          <w:sz w:val="24"/>
          <w:szCs w:val="24"/>
          <w:lang w:val="en-US"/>
        </w:rPr>
        <w:t>editado</w:t>
      </w:r>
      <w:proofErr w:type="spellEnd"/>
      <w:r w:rsidRPr="00830FE9">
        <w:rPr>
          <w:rFonts w:ascii="Arial" w:hAnsi="Arial" w:cs="Arial"/>
          <w:sz w:val="24"/>
          <w:szCs w:val="24"/>
          <w:lang w:val="en-US"/>
        </w:rPr>
        <w:t xml:space="preserve"> </w:t>
      </w:r>
      <w:proofErr w:type="spellStart"/>
      <w:r w:rsidRPr="00830FE9">
        <w:rPr>
          <w:rFonts w:ascii="Arial" w:hAnsi="Arial" w:cs="Arial"/>
          <w:sz w:val="24"/>
          <w:szCs w:val="24"/>
          <w:lang w:val="en-US"/>
        </w:rPr>
        <w:t>por</w:t>
      </w:r>
      <w:proofErr w:type="spellEnd"/>
      <w:r w:rsidRPr="00830FE9">
        <w:rPr>
          <w:rFonts w:ascii="Arial" w:hAnsi="Arial" w:cs="Arial"/>
          <w:sz w:val="24"/>
          <w:szCs w:val="24"/>
          <w:lang w:val="en-US"/>
        </w:rPr>
        <w:t xml:space="preserve"> I. Hodder.</w:t>
      </w:r>
      <w:proofErr w:type="gramEnd"/>
      <w:r w:rsidRPr="00830FE9">
        <w:rPr>
          <w:rFonts w:ascii="Arial" w:hAnsi="Arial" w:cs="Arial"/>
          <w:sz w:val="24"/>
          <w:szCs w:val="24"/>
          <w:lang w:val="en-US"/>
        </w:rPr>
        <w:t xml:space="preserve"> </w:t>
      </w:r>
      <w:proofErr w:type="gramStart"/>
      <w:r w:rsidRPr="00830FE9">
        <w:rPr>
          <w:rFonts w:ascii="Arial" w:hAnsi="Arial" w:cs="Arial"/>
          <w:sz w:val="24"/>
          <w:szCs w:val="24"/>
          <w:lang w:val="en-US"/>
        </w:rPr>
        <w:t>Second Edition.</w:t>
      </w:r>
      <w:proofErr w:type="gramEnd"/>
      <w:r w:rsidRPr="00830FE9">
        <w:rPr>
          <w:rFonts w:ascii="Arial" w:hAnsi="Arial" w:cs="Arial"/>
          <w:sz w:val="24"/>
          <w:szCs w:val="24"/>
          <w:lang w:val="en-US"/>
        </w:rPr>
        <w:t xml:space="preserve"> Polity Press, Cambridge. </w:t>
      </w:r>
    </w:p>
    <w:p w:rsidR="00C631A1" w:rsidRPr="00830FE9" w:rsidRDefault="00C631A1" w:rsidP="00830FE9">
      <w:pPr>
        <w:spacing w:after="0" w:line="240" w:lineRule="auto"/>
        <w:jc w:val="both"/>
        <w:rPr>
          <w:rFonts w:ascii="Arial" w:hAnsi="Arial" w:cs="Arial"/>
          <w:sz w:val="24"/>
          <w:szCs w:val="24"/>
          <w:lang w:val="en-US"/>
        </w:rPr>
      </w:pPr>
    </w:p>
    <w:p w:rsidR="00C631A1" w:rsidRPr="00830FE9" w:rsidRDefault="00C631A1" w:rsidP="00830FE9">
      <w:pPr>
        <w:spacing w:after="0" w:line="240" w:lineRule="auto"/>
        <w:jc w:val="both"/>
        <w:rPr>
          <w:rFonts w:ascii="Arial" w:hAnsi="Arial" w:cs="Arial"/>
          <w:sz w:val="24"/>
          <w:szCs w:val="24"/>
          <w:lang w:val="en-US"/>
        </w:rPr>
      </w:pPr>
      <w:r w:rsidRPr="00830FE9">
        <w:rPr>
          <w:rFonts w:ascii="Arial" w:hAnsi="Arial" w:cs="Arial"/>
          <w:sz w:val="24"/>
          <w:szCs w:val="24"/>
          <w:lang w:val="en-US"/>
        </w:rPr>
        <w:t>Olsen, B.</w:t>
      </w:r>
    </w:p>
    <w:p w:rsidR="00C631A1" w:rsidRPr="00830FE9" w:rsidRDefault="00C631A1" w:rsidP="00830FE9">
      <w:pPr>
        <w:spacing w:after="0" w:line="240" w:lineRule="auto"/>
        <w:jc w:val="both"/>
        <w:rPr>
          <w:rFonts w:ascii="Arial" w:hAnsi="Arial" w:cs="Arial"/>
          <w:sz w:val="24"/>
          <w:szCs w:val="24"/>
          <w:lang w:val="en-US"/>
        </w:rPr>
      </w:pPr>
      <w:proofErr w:type="gramStart"/>
      <w:r w:rsidRPr="00830FE9">
        <w:rPr>
          <w:rFonts w:ascii="Arial" w:hAnsi="Arial" w:cs="Arial"/>
          <w:sz w:val="24"/>
          <w:szCs w:val="24"/>
          <w:lang w:val="en-US"/>
        </w:rPr>
        <w:t>2012</w:t>
      </w:r>
      <w:r w:rsidRPr="00830FE9">
        <w:rPr>
          <w:rFonts w:ascii="Arial" w:hAnsi="Arial" w:cs="Arial"/>
          <w:sz w:val="24"/>
          <w:szCs w:val="24"/>
          <w:lang w:val="en-US"/>
        </w:rPr>
        <w:tab/>
        <w:t>Symmetrical Archaeology.</w:t>
      </w:r>
      <w:proofErr w:type="gramEnd"/>
      <w:r w:rsidRPr="00830FE9">
        <w:rPr>
          <w:rFonts w:ascii="Arial" w:hAnsi="Arial" w:cs="Arial"/>
          <w:sz w:val="24"/>
          <w:szCs w:val="24"/>
          <w:lang w:val="en-US"/>
        </w:rPr>
        <w:t xml:space="preserve"> </w:t>
      </w:r>
      <w:proofErr w:type="spellStart"/>
      <w:proofErr w:type="gramStart"/>
      <w:r w:rsidRPr="00830FE9">
        <w:rPr>
          <w:rFonts w:ascii="Arial" w:hAnsi="Arial" w:cs="Arial"/>
          <w:sz w:val="24"/>
          <w:szCs w:val="24"/>
          <w:lang w:val="en-US"/>
        </w:rPr>
        <w:t>En</w:t>
      </w:r>
      <w:proofErr w:type="spellEnd"/>
      <w:r w:rsidRPr="00830FE9">
        <w:rPr>
          <w:rFonts w:ascii="Arial" w:hAnsi="Arial" w:cs="Arial"/>
          <w:sz w:val="24"/>
          <w:szCs w:val="24"/>
          <w:lang w:val="en-US"/>
        </w:rPr>
        <w:t xml:space="preserve"> </w:t>
      </w:r>
      <w:r w:rsidRPr="00830FE9">
        <w:rPr>
          <w:rFonts w:ascii="Arial" w:hAnsi="Arial" w:cs="Arial"/>
          <w:i/>
          <w:sz w:val="24"/>
          <w:szCs w:val="24"/>
          <w:lang w:val="en-US"/>
        </w:rPr>
        <w:t>Archaeological Theory Today</w:t>
      </w:r>
      <w:r w:rsidRPr="00830FE9">
        <w:rPr>
          <w:rFonts w:ascii="Arial" w:hAnsi="Arial" w:cs="Arial"/>
          <w:sz w:val="24"/>
          <w:szCs w:val="24"/>
          <w:lang w:val="en-US"/>
        </w:rPr>
        <w:t xml:space="preserve">, </w:t>
      </w:r>
      <w:proofErr w:type="spellStart"/>
      <w:r w:rsidRPr="00830FE9">
        <w:rPr>
          <w:rFonts w:ascii="Arial" w:hAnsi="Arial" w:cs="Arial"/>
          <w:sz w:val="24"/>
          <w:szCs w:val="24"/>
          <w:lang w:val="en-US"/>
        </w:rPr>
        <w:t>editado</w:t>
      </w:r>
      <w:proofErr w:type="spellEnd"/>
      <w:r w:rsidRPr="00830FE9">
        <w:rPr>
          <w:rFonts w:ascii="Arial" w:hAnsi="Arial" w:cs="Arial"/>
          <w:sz w:val="24"/>
          <w:szCs w:val="24"/>
          <w:lang w:val="en-US"/>
        </w:rPr>
        <w:t xml:space="preserve"> </w:t>
      </w:r>
      <w:proofErr w:type="spellStart"/>
      <w:r w:rsidRPr="00830FE9">
        <w:rPr>
          <w:rFonts w:ascii="Arial" w:hAnsi="Arial" w:cs="Arial"/>
          <w:sz w:val="24"/>
          <w:szCs w:val="24"/>
          <w:lang w:val="en-US"/>
        </w:rPr>
        <w:t>por</w:t>
      </w:r>
      <w:proofErr w:type="spellEnd"/>
      <w:r w:rsidRPr="00830FE9">
        <w:rPr>
          <w:rFonts w:ascii="Arial" w:hAnsi="Arial" w:cs="Arial"/>
          <w:sz w:val="24"/>
          <w:szCs w:val="24"/>
          <w:lang w:val="en-US"/>
        </w:rPr>
        <w:t xml:space="preserve"> I. Hodder.</w:t>
      </w:r>
      <w:proofErr w:type="gramEnd"/>
      <w:r w:rsidRPr="00830FE9">
        <w:rPr>
          <w:rFonts w:ascii="Arial" w:hAnsi="Arial" w:cs="Arial"/>
          <w:sz w:val="24"/>
          <w:szCs w:val="24"/>
          <w:lang w:val="en-US"/>
        </w:rPr>
        <w:t xml:space="preserve"> </w:t>
      </w:r>
      <w:proofErr w:type="gramStart"/>
      <w:r w:rsidRPr="00830FE9">
        <w:rPr>
          <w:rFonts w:ascii="Arial" w:hAnsi="Arial" w:cs="Arial"/>
          <w:sz w:val="24"/>
          <w:szCs w:val="24"/>
          <w:lang w:val="en-US"/>
        </w:rPr>
        <w:t>Second Edition.</w:t>
      </w:r>
      <w:proofErr w:type="gramEnd"/>
      <w:r w:rsidRPr="00830FE9">
        <w:rPr>
          <w:rFonts w:ascii="Arial" w:hAnsi="Arial" w:cs="Arial"/>
          <w:sz w:val="24"/>
          <w:szCs w:val="24"/>
          <w:lang w:val="en-US"/>
        </w:rPr>
        <w:t xml:space="preserve"> Polity Press, Cambridge.</w:t>
      </w:r>
    </w:p>
    <w:p w:rsidR="00C631A1" w:rsidRPr="00830FE9" w:rsidRDefault="00C631A1" w:rsidP="00830FE9">
      <w:pPr>
        <w:spacing w:after="0" w:line="240" w:lineRule="auto"/>
        <w:jc w:val="both"/>
        <w:rPr>
          <w:rFonts w:ascii="Arial" w:hAnsi="Arial" w:cs="Arial"/>
          <w:sz w:val="24"/>
          <w:szCs w:val="24"/>
          <w:lang w:val="en-US"/>
        </w:rPr>
      </w:pPr>
    </w:p>
    <w:p w:rsidR="00742C4C" w:rsidRPr="00830FE9" w:rsidRDefault="00742C4C" w:rsidP="00830FE9">
      <w:pPr>
        <w:spacing w:after="0" w:line="240" w:lineRule="auto"/>
        <w:jc w:val="both"/>
        <w:rPr>
          <w:rFonts w:ascii="Arial" w:hAnsi="Arial" w:cs="Arial"/>
          <w:sz w:val="24"/>
          <w:szCs w:val="24"/>
          <w:lang w:val="en-US"/>
        </w:rPr>
      </w:pPr>
      <w:proofErr w:type="spellStart"/>
      <w:r w:rsidRPr="00830FE9">
        <w:rPr>
          <w:rFonts w:ascii="Arial" w:hAnsi="Arial" w:cs="Arial"/>
          <w:sz w:val="24"/>
          <w:szCs w:val="24"/>
          <w:lang w:val="en-US"/>
        </w:rPr>
        <w:t>Webmoor</w:t>
      </w:r>
      <w:proofErr w:type="spellEnd"/>
      <w:r w:rsidRPr="00830FE9">
        <w:rPr>
          <w:rFonts w:ascii="Arial" w:hAnsi="Arial" w:cs="Arial"/>
          <w:sz w:val="24"/>
          <w:szCs w:val="24"/>
          <w:lang w:val="en-US"/>
        </w:rPr>
        <w:t xml:space="preserve">, T. y C.L. </w:t>
      </w:r>
      <w:proofErr w:type="spellStart"/>
      <w:r w:rsidRPr="00830FE9">
        <w:rPr>
          <w:rFonts w:ascii="Arial" w:hAnsi="Arial" w:cs="Arial"/>
          <w:sz w:val="24"/>
          <w:szCs w:val="24"/>
          <w:lang w:val="en-US"/>
        </w:rPr>
        <w:t>Witmore</w:t>
      </w:r>
      <w:proofErr w:type="spellEnd"/>
      <w:r w:rsidRPr="00830FE9">
        <w:rPr>
          <w:rFonts w:ascii="Arial" w:hAnsi="Arial" w:cs="Arial"/>
          <w:sz w:val="24"/>
          <w:szCs w:val="24"/>
          <w:lang w:val="en-US"/>
        </w:rPr>
        <w:t xml:space="preserve"> </w:t>
      </w:r>
    </w:p>
    <w:p w:rsidR="00742C4C" w:rsidRPr="00830FE9" w:rsidRDefault="00742C4C" w:rsidP="00830FE9">
      <w:pPr>
        <w:spacing w:after="0" w:line="240" w:lineRule="auto"/>
        <w:jc w:val="both"/>
        <w:rPr>
          <w:rFonts w:ascii="Arial" w:hAnsi="Arial" w:cs="Arial"/>
          <w:sz w:val="24"/>
          <w:szCs w:val="24"/>
          <w:lang w:val="es-AR"/>
        </w:rPr>
      </w:pPr>
      <w:r w:rsidRPr="00830FE9">
        <w:rPr>
          <w:rFonts w:ascii="Arial" w:hAnsi="Arial" w:cs="Arial"/>
          <w:sz w:val="24"/>
          <w:szCs w:val="24"/>
          <w:lang w:val="en-US"/>
        </w:rPr>
        <w:t xml:space="preserve">2008. Things Are </w:t>
      </w:r>
      <w:proofErr w:type="gramStart"/>
      <w:r w:rsidRPr="00830FE9">
        <w:rPr>
          <w:rFonts w:ascii="Arial" w:hAnsi="Arial" w:cs="Arial"/>
          <w:sz w:val="24"/>
          <w:szCs w:val="24"/>
          <w:lang w:val="en-US"/>
        </w:rPr>
        <w:t>Us</w:t>
      </w:r>
      <w:proofErr w:type="gramEnd"/>
      <w:r w:rsidRPr="00830FE9">
        <w:rPr>
          <w:rFonts w:ascii="Arial" w:hAnsi="Arial" w:cs="Arial"/>
          <w:sz w:val="24"/>
          <w:szCs w:val="24"/>
          <w:lang w:val="en-US"/>
        </w:rPr>
        <w:t xml:space="preserve">! </w:t>
      </w:r>
      <w:proofErr w:type="gramStart"/>
      <w:r w:rsidRPr="00830FE9">
        <w:rPr>
          <w:rFonts w:ascii="Arial" w:hAnsi="Arial" w:cs="Arial"/>
          <w:sz w:val="24"/>
          <w:szCs w:val="24"/>
          <w:lang w:val="en-US"/>
        </w:rPr>
        <w:t>A Commentary on Human/Things Relations under the Banner of a ‘Social’ Archaeology.</w:t>
      </w:r>
      <w:proofErr w:type="gramEnd"/>
      <w:r w:rsidRPr="00830FE9">
        <w:rPr>
          <w:rFonts w:ascii="Arial" w:hAnsi="Arial" w:cs="Arial"/>
          <w:sz w:val="24"/>
          <w:szCs w:val="24"/>
          <w:lang w:val="en-US"/>
        </w:rPr>
        <w:t xml:space="preserve"> </w:t>
      </w:r>
      <w:proofErr w:type="spellStart"/>
      <w:r w:rsidRPr="00830FE9">
        <w:rPr>
          <w:rFonts w:ascii="Arial" w:hAnsi="Arial" w:cs="Arial"/>
          <w:i/>
          <w:sz w:val="24"/>
          <w:szCs w:val="24"/>
          <w:lang w:val="es-AR"/>
        </w:rPr>
        <w:t>Norwegian</w:t>
      </w:r>
      <w:proofErr w:type="spellEnd"/>
      <w:r w:rsidRPr="00830FE9">
        <w:rPr>
          <w:rFonts w:ascii="Arial" w:hAnsi="Arial" w:cs="Arial"/>
          <w:i/>
          <w:sz w:val="24"/>
          <w:szCs w:val="24"/>
          <w:lang w:val="es-AR"/>
        </w:rPr>
        <w:t xml:space="preserve"> </w:t>
      </w:r>
      <w:proofErr w:type="spellStart"/>
      <w:r w:rsidRPr="00830FE9">
        <w:rPr>
          <w:rFonts w:ascii="Arial" w:hAnsi="Arial" w:cs="Arial"/>
          <w:i/>
          <w:sz w:val="24"/>
          <w:szCs w:val="24"/>
          <w:lang w:val="es-AR"/>
        </w:rPr>
        <w:t>Archaeological</w:t>
      </w:r>
      <w:proofErr w:type="spellEnd"/>
      <w:r w:rsidRPr="00830FE9">
        <w:rPr>
          <w:rFonts w:ascii="Arial" w:hAnsi="Arial" w:cs="Arial"/>
          <w:i/>
          <w:sz w:val="24"/>
          <w:szCs w:val="24"/>
          <w:lang w:val="es-AR"/>
        </w:rPr>
        <w:t xml:space="preserve"> </w:t>
      </w:r>
      <w:proofErr w:type="spellStart"/>
      <w:r w:rsidRPr="00830FE9">
        <w:rPr>
          <w:rFonts w:ascii="Arial" w:hAnsi="Arial" w:cs="Arial"/>
          <w:i/>
          <w:sz w:val="24"/>
          <w:szCs w:val="24"/>
          <w:lang w:val="es-AR"/>
        </w:rPr>
        <w:t>Review</w:t>
      </w:r>
      <w:proofErr w:type="spellEnd"/>
      <w:r w:rsidRPr="00830FE9">
        <w:rPr>
          <w:rFonts w:ascii="Arial" w:hAnsi="Arial" w:cs="Arial"/>
          <w:sz w:val="24"/>
          <w:szCs w:val="24"/>
          <w:lang w:val="es-AR"/>
        </w:rPr>
        <w:t xml:space="preserve"> 41(1):53-70.</w:t>
      </w:r>
    </w:p>
    <w:p w:rsidR="00C631A1" w:rsidRPr="00830FE9" w:rsidRDefault="00C631A1" w:rsidP="00830FE9">
      <w:pPr>
        <w:spacing w:after="0" w:line="240" w:lineRule="auto"/>
        <w:jc w:val="both"/>
        <w:rPr>
          <w:rFonts w:ascii="Arial" w:hAnsi="Arial" w:cs="Arial"/>
          <w:sz w:val="24"/>
          <w:szCs w:val="24"/>
          <w:lang w:val="es-AR"/>
        </w:rPr>
      </w:pPr>
    </w:p>
    <w:p w:rsidR="00A718B2" w:rsidRPr="00830FE9" w:rsidRDefault="00A718B2" w:rsidP="00830FE9">
      <w:pPr>
        <w:spacing w:after="0" w:line="240" w:lineRule="auto"/>
        <w:jc w:val="both"/>
        <w:rPr>
          <w:rFonts w:ascii="Arial" w:hAnsi="Arial" w:cs="Arial"/>
          <w:sz w:val="24"/>
          <w:szCs w:val="24"/>
        </w:rPr>
      </w:pPr>
    </w:p>
    <w:p w:rsidR="00A718B2" w:rsidRPr="00830FE9" w:rsidRDefault="00A718B2" w:rsidP="00830FE9">
      <w:pPr>
        <w:spacing w:after="0" w:line="240" w:lineRule="auto"/>
        <w:jc w:val="both"/>
        <w:rPr>
          <w:rFonts w:ascii="Arial" w:hAnsi="Arial" w:cs="Arial"/>
          <w:sz w:val="24"/>
          <w:szCs w:val="24"/>
          <w:lang w:val="es-ES"/>
        </w:rPr>
      </w:pPr>
      <w:r w:rsidRPr="00830FE9">
        <w:rPr>
          <w:rFonts w:ascii="Arial" w:hAnsi="Arial" w:cs="Arial"/>
          <w:b/>
          <w:sz w:val="24"/>
          <w:szCs w:val="24"/>
          <w:u w:val="single"/>
          <w:lang w:val="es-ES"/>
        </w:rPr>
        <w:t>Clase 7</w:t>
      </w:r>
      <w:r w:rsidRPr="00830FE9">
        <w:rPr>
          <w:rFonts w:ascii="Arial" w:hAnsi="Arial" w:cs="Arial"/>
          <w:b/>
          <w:sz w:val="24"/>
          <w:szCs w:val="24"/>
          <w:lang w:val="es-ES"/>
        </w:rPr>
        <w:t>: Identidad, lugares y cultura material</w:t>
      </w:r>
    </w:p>
    <w:p w:rsidR="00A718B2" w:rsidRPr="00830FE9" w:rsidRDefault="00A718B2" w:rsidP="00830FE9">
      <w:pPr>
        <w:spacing w:after="0" w:line="240" w:lineRule="auto"/>
        <w:jc w:val="both"/>
        <w:rPr>
          <w:rFonts w:ascii="Arial" w:hAnsi="Arial" w:cs="Arial"/>
          <w:sz w:val="24"/>
          <w:szCs w:val="24"/>
          <w:lang w:val="es-ES"/>
        </w:rPr>
      </w:pPr>
    </w:p>
    <w:p w:rsidR="00830FE9" w:rsidRDefault="00C631A1" w:rsidP="00830FE9">
      <w:pPr>
        <w:tabs>
          <w:tab w:val="left" w:pos="-720"/>
        </w:tabs>
        <w:suppressAutoHyphens/>
        <w:spacing w:after="0" w:line="240" w:lineRule="auto"/>
        <w:jc w:val="both"/>
        <w:rPr>
          <w:rFonts w:ascii="Arial" w:hAnsi="Arial" w:cs="Arial"/>
          <w:spacing w:val="-3"/>
          <w:sz w:val="24"/>
          <w:szCs w:val="24"/>
          <w:lang w:val="es-ES"/>
        </w:rPr>
      </w:pPr>
      <w:proofErr w:type="spellStart"/>
      <w:r w:rsidRPr="00830FE9">
        <w:rPr>
          <w:rFonts w:ascii="Arial" w:hAnsi="Arial" w:cs="Arial"/>
          <w:spacing w:val="-3"/>
          <w:sz w:val="24"/>
          <w:szCs w:val="24"/>
          <w:lang w:val="es-ES"/>
        </w:rPr>
        <w:t>Grossberg</w:t>
      </w:r>
      <w:proofErr w:type="spellEnd"/>
      <w:r w:rsidRPr="00830FE9">
        <w:rPr>
          <w:rFonts w:ascii="Arial" w:hAnsi="Arial" w:cs="Arial"/>
          <w:spacing w:val="-3"/>
          <w:sz w:val="24"/>
          <w:szCs w:val="24"/>
          <w:lang w:val="es-ES"/>
        </w:rPr>
        <w:t xml:space="preserve">, L. </w:t>
      </w:r>
    </w:p>
    <w:p w:rsidR="00C631A1" w:rsidRPr="00830FE9" w:rsidRDefault="00C631A1" w:rsidP="00830FE9">
      <w:pPr>
        <w:tabs>
          <w:tab w:val="left" w:pos="-720"/>
        </w:tabs>
        <w:suppressAutoHyphens/>
        <w:spacing w:after="0" w:line="240" w:lineRule="auto"/>
        <w:jc w:val="both"/>
        <w:rPr>
          <w:rFonts w:ascii="Arial" w:hAnsi="Arial" w:cs="Arial"/>
          <w:sz w:val="24"/>
          <w:szCs w:val="24"/>
          <w:lang w:val="es-ES"/>
        </w:rPr>
      </w:pPr>
      <w:r w:rsidRPr="00830FE9">
        <w:rPr>
          <w:rFonts w:ascii="Arial" w:hAnsi="Arial" w:cs="Arial"/>
          <w:sz w:val="24"/>
          <w:szCs w:val="24"/>
          <w:lang w:val="es-ES"/>
        </w:rPr>
        <w:t>2003</w:t>
      </w:r>
      <w:r w:rsidR="00830FE9">
        <w:rPr>
          <w:rFonts w:ascii="Arial" w:hAnsi="Arial" w:cs="Arial"/>
          <w:sz w:val="24"/>
          <w:szCs w:val="24"/>
          <w:lang w:val="es-ES"/>
        </w:rPr>
        <w:tab/>
      </w:r>
      <w:r w:rsidRPr="00830FE9">
        <w:rPr>
          <w:rFonts w:ascii="Arial" w:hAnsi="Arial" w:cs="Arial"/>
          <w:sz w:val="24"/>
          <w:szCs w:val="24"/>
          <w:lang w:val="es-ES"/>
        </w:rPr>
        <w:t xml:space="preserve">Identidad y estudios culturales: ¿no hay nada más que eso? En </w:t>
      </w:r>
      <w:r w:rsidRPr="00830FE9">
        <w:rPr>
          <w:rFonts w:ascii="Arial" w:hAnsi="Arial" w:cs="Arial"/>
          <w:i/>
          <w:sz w:val="24"/>
          <w:szCs w:val="24"/>
          <w:lang w:val="es-ES"/>
        </w:rPr>
        <w:t>Cuestiones de identidad cultural</w:t>
      </w:r>
      <w:r w:rsidRPr="00830FE9">
        <w:rPr>
          <w:rFonts w:ascii="Arial" w:hAnsi="Arial" w:cs="Arial"/>
          <w:sz w:val="24"/>
          <w:szCs w:val="24"/>
          <w:lang w:val="es-ES"/>
        </w:rPr>
        <w:t xml:space="preserve">, editado por S. Hall y P. du Gay, pp. 13-39. </w:t>
      </w:r>
      <w:proofErr w:type="spellStart"/>
      <w:r w:rsidRPr="00830FE9">
        <w:rPr>
          <w:rFonts w:ascii="Arial" w:hAnsi="Arial" w:cs="Arial"/>
          <w:sz w:val="24"/>
          <w:szCs w:val="24"/>
          <w:lang w:val="es-ES"/>
        </w:rPr>
        <w:t>Amorrortu</w:t>
      </w:r>
      <w:proofErr w:type="spellEnd"/>
      <w:r w:rsidRPr="00830FE9">
        <w:rPr>
          <w:rFonts w:ascii="Arial" w:hAnsi="Arial" w:cs="Arial"/>
          <w:sz w:val="24"/>
          <w:szCs w:val="24"/>
          <w:lang w:val="es-ES"/>
        </w:rPr>
        <w:t>, Buenos Aires.</w:t>
      </w:r>
    </w:p>
    <w:p w:rsidR="00B97661" w:rsidRPr="00830FE9" w:rsidRDefault="00B97661" w:rsidP="00830FE9">
      <w:pPr>
        <w:spacing w:after="0" w:line="240" w:lineRule="auto"/>
        <w:jc w:val="both"/>
        <w:rPr>
          <w:rFonts w:ascii="Arial" w:hAnsi="Arial" w:cs="Arial"/>
          <w:sz w:val="24"/>
          <w:szCs w:val="24"/>
          <w:lang w:val="es-ES"/>
        </w:rPr>
      </w:pPr>
    </w:p>
    <w:p w:rsidR="00830FE9" w:rsidRDefault="00C631A1" w:rsidP="00830FE9">
      <w:pPr>
        <w:spacing w:after="0" w:line="240" w:lineRule="auto"/>
        <w:jc w:val="both"/>
        <w:rPr>
          <w:rFonts w:ascii="Arial" w:hAnsi="Arial" w:cs="Arial"/>
          <w:sz w:val="24"/>
          <w:szCs w:val="24"/>
          <w:lang w:val="es-ES"/>
        </w:rPr>
      </w:pPr>
      <w:r w:rsidRPr="00830FE9">
        <w:rPr>
          <w:rFonts w:ascii="Arial" w:hAnsi="Arial" w:cs="Arial"/>
          <w:sz w:val="24"/>
          <w:szCs w:val="24"/>
          <w:lang w:val="es-ES"/>
        </w:rPr>
        <w:lastRenderedPageBreak/>
        <w:t xml:space="preserve">Hall, S. </w:t>
      </w:r>
    </w:p>
    <w:p w:rsidR="00C631A1" w:rsidRPr="00830FE9" w:rsidRDefault="00C631A1" w:rsidP="00830FE9">
      <w:pPr>
        <w:spacing w:after="0" w:line="240" w:lineRule="auto"/>
        <w:jc w:val="both"/>
        <w:rPr>
          <w:rFonts w:ascii="Arial" w:hAnsi="Arial" w:cs="Arial"/>
          <w:sz w:val="24"/>
          <w:szCs w:val="24"/>
          <w:lang w:val="en-US"/>
        </w:rPr>
      </w:pPr>
      <w:r w:rsidRPr="00830FE9">
        <w:rPr>
          <w:rFonts w:ascii="Arial" w:hAnsi="Arial" w:cs="Arial"/>
          <w:sz w:val="24"/>
          <w:szCs w:val="24"/>
          <w:lang w:val="es-ES"/>
        </w:rPr>
        <w:t>2003</w:t>
      </w:r>
      <w:r w:rsidR="00830FE9">
        <w:rPr>
          <w:rFonts w:ascii="Arial" w:hAnsi="Arial" w:cs="Arial"/>
          <w:sz w:val="24"/>
          <w:szCs w:val="24"/>
          <w:lang w:val="es-ES"/>
        </w:rPr>
        <w:tab/>
      </w:r>
      <w:r w:rsidRPr="00830FE9">
        <w:rPr>
          <w:rFonts w:ascii="Arial" w:hAnsi="Arial" w:cs="Arial"/>
          <w:sz w:val="24"/>
          <w:szCs w:val="24"/>
          <w:lang w:val="es-ES"/>
        </w:rPr>
        <w:t xml:space="preserve">Introducción: ¿Quién necesita “identidad”? En </w:t>
      </w:r>
      <w:r w:rsidRPr="00830FE9">
        <w:rPr>
          <w:rFonts w:ascii="Arial" w:hAnsi="Arial" w:cs="Arial"/>
          <w:i/>
          <w:sz w:val="24"/>
          <w:szCs w:val="24"/>
          <w:lang w:val="es-ES"/>
        </w:rPr>
        <w:t>Cuestiones de identidad cultural</w:t>
      </w:r>
      <w:r w:rsidRPr="00830FE9">
        <w:rPr>
          <w:rFonts w:ascii="Arial" w:hAnsi="Arial" w:cs="Arial"/>
          <w:sz w:val="24"/>
          <w:szCs w:val="24"/>
          <w:lang w:val="es-ES"/>
        </w:rPr>
        <w:t xml:space="preserve">, editado por S. Hall y P. du Gay, pp. 13-39. </w:t>
      </w:r>
      <w:proofErr w:type="spellStart"/>
      <w:r w:rsidRPr="00830FE9">
        <w:rPr>
          <w:rFonts w:ascii="Arial" w:hAnsi="Arial" w:cs="Arial"/>
          <w:sz w:val="24"/>
          <w:szCs w:val="24"/>
          <w:lang w:val="en-US"/>
        </w:rPr>
        <w:t>Amorrortu</w:t>
      </w:r>
      <w:proofErr w:type="spellEnd"/>
      <w:r w:rsidRPr="00830FE9">
        <w:rPr>
          <w:rFonts w:ascii="Arial" w:hAnsi="Arial" w:cs="Arial"/>
          <w:sz w:val="24"/>
          <w:szCs w:val="24"/>
          <w:lang w:val="en-US"/>
        </w:rPr>
        <w:t>, Buenos Aires.</w:t>
      </w:r>
    </w:p>
    <w:p w:rsidR="00C631A1" w:rsidRPr="00830FE9" w:rsidRDefault="00C631A1" w:rsidP="00830FE9">
      <w:pPr>
        <w:spacing w:after="0" w:line="240" w:lineRule="auto"/>
        <w:jc w:val="both"/>
        <w:rPr>
          <w:rFonts w:ascii="Arial" w:hAnsi="Arial" w:cs="Arial"/>
          <w:sz w:val="24"/>
          <w:szCs w:val="24"/>
          <w:lang w:val="en-US"/>
        </w:rPr>
      </w:pPr>
    </w:p>
    <w:p w:rsidR="00830FE9" w:rsidRDefault="00C631A1" w:rsidP="00830FE9">
      <w:pPr>
        <w:tabs>
          <w:tab w:val="left" w:pos="-720"/>
        </w:tabs>
        <w:suppressAutoHyphens/>
        <w:spacing w:after="0" w:line="240" w:lineRule="auto"/>
        <w:jc w:val="both"/>
        <w:rPr>
          <w:rFonts w:ascii="Arial" w:hAnsi="Arial" w:cs="Arial"/>
          <w:spacing w:val="-3"/>
          <w:sz w:val="24"/>
          <w:szCs w:val="24"/>
          <w:lang w:val="en-US"/>
        </w:rPr>
      </w:pPr>
      <w:proofErr w:type="spellStart"/>
      <w:r w:rsidRPr="00830FE9">
        <w:rPr>
          <w:rFonts w:ascii="Arial" w:hAnsi="Arial" w:cs="Arial"/>
          <w:spacing w:val="-3"/>
          <w:sz w:val="24"/>
          <w:szCs w:val="24"/>
          <w:lang w:val="en-US"/>
        </w:rPr>
        <w:t>Insoll</w:t>
      </w:r>
      <w:proofErr w:type="spellEnd"/>
      <w:r w:rsidRPr="00830FE9">
        <w:rPr>
          <w:rFonts w:ascii="Arial" w:hAnsi="Arial" w:cs="Arial"/>
          <w:spacing w:val="-3"/>
          <w:sz w:val="24"/>
          <w:szCs w:val="24"/>
          <w:lang w:val="en-US"/>
        </w:rPr>
        <w:t xml:space="preserve">, T. </w:t>
      </w:r>
    </w:p>
    <w:p w:rsidR="00C631A1" w:rsidRPr="00830FE9" w:rsidRDefault="00C631A1" w:rsidP="00830FE9">
      <w:pPr>
        <w:tabs>
          <w:tab w:val="left" w:pos="-720"/>
        </w:tabs>
        <w:suppressAutoHyphens/>
        <w:spacing w:after="0" w:line="240" w:lineRule="auto"/>
        <w:jc w:val="both"/>
        <w:rPr>
          <w:rFonts w:ascii="Arial" w:hAnsi="Arial" w:cs="Arial"/>
          <w:spacing w:val="-3"/>
          <w:sz w:val="24"/>
          <w:szCs w:val="24"/>
          <w:lang w:val="en-US"/>
        </w:rPr>
      </w:pPr>
      <w:proofErr w:type="gramStart"/>
      <w:r w:rsidRPr="00830FE9">
        <w:rPr>
          <w:rFonts w:ascii="Arial" w:hAnsi="Arial" w:cs="Arial"/>
          <w:sz w:val="24"/>
          <w:szCs w:val="24"/>
          <w:lang w:val="en-US"/>
        </w:rPr>
        <w:t>2007</w:t>
      </w:r>
      <w:r w:rsidR="00830FE9">
        <w:rPr>
          <w:rFonts w:ascii="Arial" w:hAnsi="Arial" w:cs="Arial"/>
          <w:sz w:val="24"/>
          <w:szCs w:val="24"/>
          <w:lang w:val="en-US"/>
        </w:rPr>
        <w:tab/>
      </w:r>
      <w:r w:rsidRPr="00830FE9">
        <w:rPr>
          <w:rFonts w:ascii="Arial" w:hAnsi="Arial" w:cs="Arial"/>
          <w:sz w:val="24"/>
          <w:szCs w:val="24"/>
          <w:lang w:val="en-US"/>
        </w:rPr>
        <w:t>Introduction: configuring identities in archaeology.</w:t>
      </w:r>
      <w:proofErr w:type="gramEnd"/>
      <w:r w:rsidRPr="00830FE9">
        <w:rPr>
          <w:rFonts w:ascii="Arial" w:hAnsi="Arial" w:cs="Arial"/>
          <w:sz w:val="24"/>
          <w:szCs w:val="24"/>
          <w:lang w:val="en-US"/>
        </w:rPr>
        <w:t xml:space="preserve"> </w:t>
      </w:r>
      <w:proofErr w:type="spellStart"/>
      <w:proofErr w:type="gramStart"/>
      <w:r w:rsidRPr="00830FE9">
        <w:rPr>
          <w:rFonts w:ascii="Arial" w:hAnsi="Arial" w:cs="Arial"/>
          <w:sz w:val="24"/>
          <w:szCs w:val="24"/>
          <w:lang w:val="en-US"/>
        </w:rPr>
        <w:t>En</w:t>
      </w:r>
      <w:proofErr w:type="spellEnd"/>
      <w:r w:rsidRPr="00830FE9">
        <w:rPr>
          <w:rFonts w:ascii="Arial" w:hAnsi="Arial" w:cs="Arial"/>
          <w:sz w:val="24"/>
          <w:szCs w:val="24"/>
          <w:lang w:val="en-US"/>
        </w:rPr>
        <w:t xml:space="preserve"> </w:t>
      </w:r>
      <w:r w:rsidRPr="00830FE9">
        <w:rPr>
          <w:rFonts w:ascii="Arial" w:hAnsi="Arial" w:cs="Arial"/>
          <w:i/>
          <w:sz w:val="24"/>
          <w:szCs w:val="24"/>
          <w:lang w:val="en-US"/>
        </w:rPr>
        <w:t>The Archaeology of Identities: A Reader</w:t>
      </w:r>
      <w:r w:rsidRPr="00830FE9">
        <w:rPr>
          <w:rFonts w:ascii="Arial" w:hAnsi="Arial" w:cs="Arial"/>
          <w:sz w:val="24"/>
          <w:szCs w:val="24"/>
          <w:lang w:val="en-US"/>
        </w:rPr>
        <w:t xml:space="preserve">, </w:t>
      </w:r>
      <w:proofErr w:type="spellStart"/>
      <w:r w:rsidRPr="00830FE9">
        <w:rPr>
          <w:rFonts w:ascii="Arial" w:hAnsi="Arial" w:cs="Arial"/>
          <w:sz w:val="24"/>
          <w:szCs w:val="24"/>
          <w:lang w:val="en-US"/>
        </w:rPr>
        <w:t>editado</w:t>
      </w:r>
      <w:proofErr w:type="spellEnd"/>
      <w:r w:rsidRPr="00830FE9">
        <w:rPr>
          <w:rFonts w:ascii="Arial" w:hAnsi="Arial" w:cs="Arial"/>
          <w:sz w:val="24"/>
          <w:szCs w:val="24"/>
          <w:lang w:val="en-US"/>
        </w:rPr>
        <w:t xml:space="preserve"> </w:t>
      </w:r>
      <w:proofErr w:type="spellStart"/>
      <w:r w:rsidRPr="00830FE9">
        <w:rPr>
          <w:rFonts w:ascii="Arial" w:hAnsi="Arial" w:cs="Arial"/>
          <w:sz w:val="24"/>
          <w:szCs w:val="24"/>
          <w:lang w:val="en-US"/>
        </w:rPr>
        <w:t>por</w:t>
      </w:r>
      <w:proofErr w:type="spellEnd"/>
      <w:r w:rsidRPr="00830FE9">
        <w:rPr>
          <w:rFonts w:ascii="Arial" w:hAnsi="Arial" w:cs="Arial"/>
          <w:sz w:val="24"/>
          <w:szCs w:val="24"/>
          <w:lang w:val="en-US"/>
        </w:rPr>
        <w:t xml:space="preserve"> T. </w:t>
      </w:r>
      <w:proofErr w:type="spellStart"/>
      <w:r w:rsidRPr="00830FE9">
        <w:rPr>
          <w:rFonts w:ascii="Arial" w:hAnsi="Arial" w:cs="Arial"/>
          <w:sz w:val="24"/>
          <w:szCs w:val="24"/>
          <w:lang w:val="en-US"/>
        </w:rPr>
        <w:t>Insoll</w:t>
      </w:r>
      <w:proofErr w:type="spellEnd"/>
      <w:r w:rsidRPr="00830FE9">
        <w:rPr>
          <w:rFonts w:ascii="Arial" w:hAnsi="Arial" w:cs="Arial"/>
          <w:sz w:val="24"/>
          <w:szCs w:val="24"/>
          <w:lang w:val="en-US"/>
        </w:rPr>
        <w:t>, pp. 1-18.</w:t>
      </w:r>
      <w:proofErr w:type="gramEnd"/>
      <w:r w:rsidRPr="00830FE9">
        <w:rPr>
          <w:rFonts w:ascii="Arial" w:hAnsi="Arial" w:cs="Arial"/>
          <w:sz w:val="24"/>
          <w:szCs w:val="24"/>
          <w:lang w:val="en-US"/>
        </w:rPr>
        <w:t xml:space="preserve"> </w:t>
      </w:r>
      <w:proofErr w:type="gramStart"/>
      <w:r w:rsidRPr="00830FE9">
        <w:rPr>
          <w:rFonts w:ascii="Arial" w:hAnsi="Arial" w:cs="Arial"/>
          <w:sz w:val="24"/>
          <w:szCs w:val="24"/>
          <w:lang w:val="en-US"/>
        </w:rPr>
        <w:t>Routledge, London and New York.</w:t>
      </w:r>
      <w:proofErr w:type="gramEnd"/>
      <w:r w:rsidRPr="00830FE9">
        <w:rPr>
          <w:rFonts w:ascii="Arial" w:hAnsi="Arial" w:cs="Arial"/>
          <w:sz w:val="24"/>
          <w:szCs w:val="24"/>
          <w:lang w:val="en-US"/>
        </w:rPr>
        <w:t xml:space="preserve"> </w:t>
      </w:r>
    </w:p>
    <w:p w:rsidR="00C631A1" w:rsidRPr="00830FE9" w:rsidRDefault="00C631A1" w:rsidP="00830FE9">
      <w:pPr>
        <w:spacing w:after="0" w:line="240" w:lineRule="auto"/>
        <w:jc w:val="both"/>
        <w:rPr>
          <w:rFonts w:ascii="Arial" w:hAnsi="Arial" w:cs="Arial"/>
          <w:sz w:val="24"/>
          <w:szCs w:val="24"/>
          <w:lang w:val="en-US"/>
        </w:rPr>
      </w:pPr>
    </w:p>
    <w:p w:rsidR="00830FE9" w:rsidRDefault="00C631A1" w:rsidP="00830FE9">
      <w:pPr>
        <w:spacing w:after="0" w:line="240" w:lineRule="auto"/>
        <w:jc w:val="both"/>
        <w:rPr>
          <w:rFonts w:ascii="Arial" w:hAnsi="Arial" w:cs="Arial"/>
          <w:sz w:val="24"/>
          <w:szCs w:val="24"/>
          <w:lang w:val="en-US"/>
        </w:rPr>
      </w:pPr>
      <w:proofErr w:type="spellStart"/>
      <w:r w:rsidRPr="00830FE9">
        <w:rPr>
          <w:rFonts w:ascii="Arial" w:hAnsi="Arial" w:cs="Arial"/>
          <w:sz w:val="24"/>
          <w:szCs w:val="24"/>
          <w:lang w:val="en-US"/>
        </w:rPr>
        <w:t>Meskell</w:t>
      </w:r>
      <w:proofErr w:type="spellEnd"/>
      <w:r w:rsidRPr="00830FE9">
        <w:rPr>
          <w:rFonts w:ascii="Arial" w:hAnsi="Arial" w:cs="Arial"/>
          <w:sz w:val="24"/>
          <w:szCs w:val="24"/>
          <w:lang w:val="en-US"/>
        </w:rPr>
        <w:t xml:space="preserve">, L. </w:t>
      </w:r>
    </w:p>
    <w:p w:rsidR="00C631A1" w:rsidRPr="00830FE9" w:rsidRDefault="00C631A1" w:rsidP="00830FE9">
      <w:pPr>
        <w:spacing w:after="0" w:line="240" w:lineRule="auto"/>
        <w:jc w:val="both"/>
        <w:rPr>
          <w:rFonts w:ascii="Arial" w:hAnsi="Arial" w:cs="Arial"/>
          <w:spacing w:val="-3"/>
          <w:sz w:val="24"/>
          <w:szCs w:val="24"/>
          <w:lang w:val="en-US"/>
        </w:rPr>
      </w:pPr>
      <w:proofErr w:type="gramStart"/>
      <w:r w:rsidRPr="00830FE9">
        <w:rPr>
          <w:rFonts w:ascii="Arial" w:hAnsi="Arial" w:cs="Arial"/>
          <w:sz w:val="24"/>
          <w:szCs w:val="24"/>
          <w:lang w:val="en-US"/>
        </w:rPr>
        <w:t>2001</w:t>
      </w:r>
      <w:r w:rsidR="00830FE9">
        <w:rPr>
          <w:rFonts w:ascii="Arial" w:hAnsi="Arial" w:cs="Arial"/>
          <w:sz w:val="24"/>
          <w:szCs w:val="24"/>
          <w:lang w:val="en-US"/>
        </w:rPr>
        <w:tab/>
      </w:r>
      <w:r w:rsidRPr="00830FE9">
        <w:rPr>
          <w:rFonts w:ascii="Arial" w:hAnsi="Arial" w:cs="Arial"/>
          <w:sz w:val="24"/>
          <w:szCs w:val="24"/>
          <w:lang w:val="en-US"/>
        </w:rPr>
        <w:t>Archaeologies of Identity.</w:t>
      </w:r>
      <w:proofErr w:type="gramEnd"/>
      <w:r w:rsidRPr="00830FE9">
        <w:rPr>
          <w:rFonts w:ascii="Arial" w:hAnsi="Arial" w:cs="Arial"/>
          <w:sz w:val="24"/>
          <w:szCs w:val="24"/>
          <w:lang w:val="en-US"/>
        </w:rPr>
        <w:t xml:space="preserve"> </w:t>
      </w:r>
      <w:proofErr w:type="spellStart"/>
      <w:proofErr w:type="gramStart"/>
      <w:r w:rsidRPr="00830FE9">
        <w:rPr>
          <w:rFonts w:ascii="Arial" w:hAnsi="Arial" w:cs="Arial"/>
          <w:sz w:val="24"/>
          <w:szCs w:val="24"/>
          <w:lang w:val="en-US"/>
        </w:rPr>
        <w:t>En</w:t>
      </w:r>
      <w:proofErr w:type="spellEnd"/>
      <w:r w:rsidRPr="00830FE9">
        <w:rPr>
          <w:rFonts w:ascii="Arial" w:hAnsi="Arial" w:cs="Arial"/>
          <w:sz w:val="24"/>
          <w:szCs w:val="24"/>
          <w:lang w:val="en-US"/>
        </w:rPr>
        <w:t xml:space="preserve"> </w:t>
      </w:r>
      <w:r w:rsidRPr="00830FE9">
        <w:rPr>
          <w:rFonts w:ascii="Arial" w:hAnsi="Arial" w:cs="Arial"/>
          <w:i/>
          <w:iCs/>
          <w:sz w:val="24"/>
          <w:szCs w:val="24"/>
          <w:lang w:val="en-US"/>
        </w:rPr>
        <w:t xml:space="preserve">Archaeological Theory Today, </w:t>
      </w:r>
      <w:proofErr w:type="spellStart"/>
      <w:r w:rsidRPr="00830FE9">
        <w:rPr>
          <w:rFonts w:ascii="Arial" w:hAnsi="Arial" w:cs="Arial"/>
          <w:sz w:val="24"/>
          <w:szCs w:val="24"/>
          <w:lang w:val="en-US"/>
        </w:rPr>
        <w:t>editado</w:t>
      </w:r>
      <w:proofErr w:type="spellEnd"/>
      <w:r w:rsidRPr="00830FE9">
        <w:rPr>
          <w:rFonts w:ascii="Arial" w:hAnsi="Arial" w:cs="Arial"/>
          <w:sz w:val="24"/>
          <w:szCs w:val="24"/>
          <w:lang w:val="en-US"/>
        </w:rPr>
        <w:t xml:space="preserve"> </w:t>
      </w:r>
      <w:proofErr w:type="spellStart"/>
      <w:r w:rsidRPr="00830FE9">
        <w:rPr>
          <w:rFonts w:ascii="Arial" w:hAnsi="Arial" w:cs="Arial"/>
          <w:sz w:val="24"/>
          <w:szCs w:val="24"/>
          <w:lang w:val="en-US"/>
        </w:rPr>
        <w:t>por</w:t>
      </w:r>
      <w:proofErr w:type="spellEnd"/>
      <w:r w:rsidRPr="00830FE9">
        <w:rPr>
          <w:rFonts w:ascii="Arial" w:hAnsi="Arial" w:cs="Arial"/>
          <w:sz w:val="24"/>
          <w:szCs w:val="24"/>
          <w:lang w:val="en-US"/>
        </w:rPr>
        <w:t xml:space="preserve"> I. Hodder, pp.187-213.</w:t>
      </w:r>
      <w:proofErr w:type="gramEnd"/>
      <w:r w:rsidRPr="00830FE9">
        <w:rPr>
          <w:rFonts w:ascii="Arial" w:hAnsi="Arial" w:cs="Arial"/>
          <w:sz w:val="24"/>
          <w:szCs w:val="24"/>
          <w:lang w:val="en-US"/>
        </w:rPr>
        <w:t xml:space="preserve"> Polity Press, Cambridge. </w:t>
      </w:r>
      <w:proofErr w:type="spellStart"/>
      <w:proofErr w:type="gramStart"/>
      <w:r w:rsidRPr="00830FE9">
        <w:rPr>
          <w:rFonts w:ascii="Arial" w:hAnsi="Arial" w:cs="Arial"/>
          <w:sz w:val="24"/>
          <w:szCs w:val="24"/>
          <w:lang w:val="en-US"/>
        </w:rPr>
        <w:t>También</w:t>
      </w:r>
      <w:proofErr w:type="spellEnd"/>
      <w:r w:rsidRPr="00830FE9">
        <w:rPr>
          <w:rFonts w:ascii="Arial" w:hAnsi="Arial" w:cs="Arial"/>
          <w:sz w:val="24"/>
          <w:szCs w:val="24"/>
          <w:lang w:val="en-US"/>
        </w:rPr>
        <w:t xml:space="preserve"> </w:t>
      </w:r>
      <w:proofErr w:type="spellStart"/>
      <w:r w:rsidRPr="00830FE9">
        <w:rPr>
          <w:rFonts w:ascii="Arial" w:hAnsi="Arial" w:cs="Arial"/>
          <w:sz w:val="24"/>
          <w:szCs w:val="24"/>
          <w:lang w:val="en-US"/>
        </w:rPr>
        <w:t>en</w:t>
      </w:r>
      <w:proofErr w:type="spellEnd"/>
      <w:r w:rsidRPr="00830FE9">
        <w:rPr>
          <w:rFonts w:ascii="Arial" w:hAnsi="Arial" w:cs="Arial"/>
          <w:sz w:val="24"/>
          <w:szCs w:val="24"/>
          <w:lang w:val="en-US"/>
        </w:rPr>
        <w:t xml:space="preserve"> </w:t>
      </w:r>
      <w:r w:rsidRPr="00830FE9">
        <w:rPr>
          <w:rFonts w:ascii="Arial" w:hAnsi="Arial" w:cs="Arial"/>
          <w:i/>
          <w:sz w:val="24"/>
          <w:szCs w:val="24"/>
          <w:lang w:val="en-US"/>
        </w:rPr>
        <w:t>The Archaeology of Identities: A Reader</w:t>
      </w:r>
      <w:r w:rsidRPr="00830FE9">
        <w:rPr>
          <w:rFonts w:ascii="Arial" w:hAnsi="Arial" w:cs="Arial"/>
          <w:sz w:val="24"/>
          <w:szCs w:val="24"/>
          <w:lang w:val="en-US"/>
        </w:rPr>
        <w:t xml:space="preserve">, </w:t>
      </w:r>
      <w:proofErr w:type="spellStart"/>
      <w:r w:rsidRPr="00830FE9">
        <w:rPr>
          <w:rFonts w:ascii="Arial" w:hAnsi="Arial" w:cs="Arial"/>
          <w:sz w:val="24"/>
          <w:szCs w:val="24"/>
          <w:lang w:val="en-US"/>
        </w:rPr>
        <w:t>editado</w:t>
      </w:r>
      <w:proofErr w:type="spellEnd"/>
      <w:r w:rsidRPr="00830FE9">
        <w:rPr>
          <w:rFonts w:ascii="Arial" w:hAnsi="Arial" w:cs="Arial"/>
          <w:sz w:val="24"/>
          <w:szCs w:val="24"/>
          <w:lang w:val="en-US"/>
        </w:rPr>
        <w:t xml:space="preserve"> </w:t>
      </w:r>
      <w:proofErr w:type="spellStart"/>
      <w:r w:rsidRPr="00830FE9">
        <w:rPr>
          <w:rFonts w:ascii="Arial" w:hAnsi="Arial" w:cs="Arial"/>
          <w:sz w:val="24"/>
          <w:szCs w:val="24"/>
          <w:lang w:val="en-US"/>
        </w:rPr>
        <w:t>por</w:t>
      </w:r>
      <w:proofErr w:type="spellEnd"/>
      <w:r w:rsidRPr="00830FE9">
        <w:rPr>
          <w:rFonts w:ascii="Arial" w:hAnsi="Arial" w:cs="Arial"/>
          <w:sz w:val="24"/>
          <w:szCs w:val="24"/>
          <w:lang w:val="en-US"/>
        </w:rPr>
        <w:t xml:space="preserve"> Timothy </w:t>
      </w:r>
      <w:proofErr w:type="spellStart"/>
      <w:r w:rsidRPr="00830FE9">
        <w:rPr>
          <w:rFonts w:ascii="Arial" w:hAnsi="Arial" w:cs="Arial"/>
          <w:sz w:val="24"/>
          <w:szCs w:val="24"/>
          <w:lang w:val="en-US"/>
        </w:rPr>
        <w:t>Insoll</w:t>
      </w:r>
      <w:proofErr w:type="spellEnd"/>
      <w:r w:rsidRPr="00830FE9">
        <w:rPr>
          <w:rFonts w:ascii="Arial" w:hAnsi="Arial" w:cs="Arial"/>
          <w:sz w:val="24"/>
          <w:szCs w:val="24"/>
          <w:lang w:val="en-US"/>
        </w:rPr>
        <w:t>, Routledge, London and New York.</w:t>
      </w:r>
      <w:proofErr w:type="gramEnd"/>
      <w:r w:rsidRPr="00830FE9">
        <w:rPr>
          <w:rFonts w:ascii="Arial" w:hAnsi="Arial" w:cs="Arial"/>
          <w:sz w:val="24"/>
          <w:szCs w:val="24"/>
          <w:lang w:val="en-US"/>
        </w:rPr>
        <w:t xml:space="preserve"> </w:t>
      </w:r>
    </w:p>
    <w:p w:rsidR="00C631A1" w:rsidRPr="00830FE9" w:rsidRDefault="00C631A1" w:rsidP="00830FE9">
      <w:pPr>
        <w:autoSpaceDE w:val="0"/>
        <w:autoSpaceDN w:val="0"/>
        <w:adjustRightInd w:val="0"/>
        <w:spacing w:after="0" w:line="240" w:lineRule="auto"/>
        <w:jc w:val="both"/>
        <w:rPr>
          <w:rFonts w:ascii="Arial" w:hAnsi="Arial" w:cs="Arial"/>
          <w:sz w:val="24"/>
          <w:szCs w:val="24"/>
          <w:lang w:val="en-US"/>
        </w:rPr>
      </w:pPr>
    </w:p>
    <w:p w:rsidR="00C631A1" w:rsidRPr="00830FE9" w:rsidRDefault="00C631A1" w:rsidP="00830FE9">
      <w:pPr>
        <w:spacing w:after="0" w:line="240" w:lineRule="auto"/>
        <w:jc w:val="both"/>
        <w:rPr>
          <w:rFonts w:ascii="Arial" w:hAnsi="Arial" w:cs="Arial"/>
          <w:sz w:val="24"/>
          <w:szCs w:val="24"/>
          <w:lang w:val="en-US"/>
        </w:rPr>
      </w:pPr>
    </w:p>
    <w:p w:rsidR="00A718B2" w:rsidRPr="00830FE9" w:rsidRDefault="00547B04" w:rsidP="00830FE9">
      <w:pPr>
        <w:spacing w:after="0" w:line="240" w:lineRule="auto"/>
        <w:jc w:val="both"/>
        <w:rPr>
          <w:rFonts w:ascii="Arial" w:hAnsi="Arial" w:cs="Arial"/>
          <w:sz w:val="24"/>
          <w:szCs w:val="24"/>
          <w:lang w:val="es-ES"/>
        </w:rPr>
      </w:pPr>
      <w:r w:rsidRPr="00830FE9">
        <w:rPr>
          <w:rFonts w:ascii="Arial" w:hAnsi="Arial" w:cs="Arial"/>
          <w:b/>
          <w:sz w:val="24"/>
          <w:szCs w:val="24"/>
          <w:u w:val="single"/>
          <w:lang w:val="es-ES"/>
        </w:rPr>
        <w:t>Clase 8</w:t>
      </w:r>
      <w:r w:rsidRPr="00830FE9">
        <w:rPr>
          <w:rFonts w:ascii="Arial" w:hAnsi="Arial" w:cs="Arial"/>
          <w:b/>
          <w:sz w:val="24"/>
          <w:szCs w:val="24"/>
          <w:lang w:val="es-ES"/>
        </w:rPr>
        <w:t>: Pueblos Originarios, identidades indígenas y modernidad en América Latina</w:t>
      </w:r>
    </w:p>
    <w:p w:rsidR="00A718B2" w:rsidRPr="00830FE9" w:rsidRDefault="00A718B2" w:rsidP="00830FE9">
      <w:pPr>
        <w:spacing w:after="0" w:line="240" w:lineRule="auto"/>
        <w:jc w:val="both"/>
        <w:rPr>
          <w:rFonts w:ascii="Arial" w:hAnsi="Arial" w:cs="Arial"/>
          <w:sz w:val="24"/>
          <w:szCs w:val="24"/>
          <w:lang w:val="es-ES"/>
        </w:rPr>
      </w:pPr>
    </w:p>
    <w:p w:rsidR="00C631A1" w:rsidRPr="00830FE9" w:rsidRDefault="00C631A1" w:rsidP="00830FE9">
      <w:pPr>
        <w:spacing w:after="0" w:line="240" w:lineRule="auto"/>
        <w:jc w:val="both"/>
        <w:rPr>
          <w:rFonts w:ascii="Arial" w:hAnsi="Arial" w:cs="Arial"/>
          <w:sz w:val="24"/>
          <w:szCs w:val="24"/>
          <w:lang w:val="es-AR"/>
        </w:rPr>
      </w:pPr>
      <w:r w:rsidRPr="00830FE9">
        <w:rPr>
          <w:rFonts w:ascii="Arial" w:hAnsi="Arial" w:cs="Arial"/>
          <w:sz w:val="24"/>
          <w:szCs w:val="24"/>
          <w:lang w:val="es-AR"/>
        </w:rPr>
        <w:t>Gordillo, G</w:t>
      </w:r>
      <w:r w:rsidR="00830FE9">
        <w:rPr>
          <w:rFonts w:ascii="Arial" w:hAnsi="Arial" w:cs="Arial"/>
          <w:sz w:val="24"/>
          <w:szCs w:val="24"/>
          <w:lang w:val="es-AR"/>
        </w:rPr>
        <w:t>.</w:t>
      </w:r>
      <w:r w:rsidRPr="00830FE9">
        <w:rPr>
          <w:rFonts w:ascii="Arial" w:hAnsi="Arial" w:cs="Arial"/>
          <w:sz w:val="24"/>
          <w:szCs w:val="24"/>
          <w:lang w:val="es-AR"/>
        </w:rPr>
        <w:t xml:space="preserve"> y S</w:t>
      </w:r>
      <w:r w:rsidR="00830FE9">
        <w:rPr>
          <w:rFonts w:ascii="Arial" w:hAnsi="Arial" w:cs="Arial"/>
          <w:sz w:val="24"/>
          <w:szCs w:val="24"/>
          <w:lang w:val="es-AR"/>
        </w:rPr>
        <w:t>.</w:t>
      </w:r>
      <w:r w:rsidRPr="00830FE9">
        <w:rPr>
          <w:rFonts w:ascii="Arial" w:hAnsi="Arial" w:cs="Arial"/>
          <w:sz w:val="24"/>
          <w:szCs w:val="24"/>
          <w:lang w:val="es-AR"/>
        </w:rPr>
        <w:t xml:space="preserve"> </w:t>
      </w:r>
      <w:proofErr w:type="spellStart"/>
      <w:r w:rsidRPr="00830FE9">
        <w:rPr>
          <w:rFonts w:ascii="Arial" w:hAnsi="Arial" w:cs="Arial"/>
          <w:sz w:val="24"/>
          <w:szCs w:val="24"/>
          <w:lang w:val="es-AR"/>
        </w:rPr>
        <w:t>Hirsch</w:t>
      </w:r>
      <w:proofErr w:type="spellEnd"/>
    </w:p>
    <w:p w:rsidR="00C631A1" w:rsidRPr="00830FE9" w:rsidRDefault="00C631A1" w:rsidP="00830FE9">
      <w:pPr>
        <w:spacing w:after="0" w:line="240" w:lineRule="auto"/>
        <w:jc w:val="both"/>
        <w:rPr>
          <w:rFonts w:ascii="Arial" w:hAnsi="Arial" w:cs="Arial"/>
          <w:sz w:val="24"/>
          <w:szCs w:val="24"/>
          <w:lang w:val="es-AR"/>
        </w:rPr>
      </w:pPr>
      <w:r w:rsidRPr="00830FE9">
        <w:rPr>
          <w:rFonts w:ascii="Arial" w:hAnsi="Arial" w:cs="Arial"/>
          <w:sz w:val="24"/>
          <w:szCs w:val="24"/>
          <w:lang w:val="es-ES"/>
        </w:rPr>
        <w:t>2010</w:t>
      </w:r>
      <w:r w:rsidRPr="00830FE9">
        <w:rPr>
          <w:rFonts w:ascii="Arial" w:hAnsi="Arial" w:cs="Arial"/>
          <w:sz w:val="24"/>
          <w:szCs w:val="24"/>
          <w:lang w:val="es-ES"/>
        </w:rPr>
        <w:tab/>
        <w:t xml:space="preserve">La presencia ausente: </w:t>
      </w:r>
      <w:proofErr w:type="spellStart"/>
      <w:r w:rsidRPr="00830FE9">
        <w:rPr>
          <w:rFonts w:ascii="Arial" w:hAnsi="Arial" w:cs="Arial"/>
          <w:sz w:val="24"/>
          <w:szCs w:val="24"/>
          <w:lang w:val="es-ES"/>
        </w:rPr>
        <w:t>invisibilizaciones</w:t>
      </w:r>
      <w:proofErr w:type="spellEnd"/>
      <w:r w:rsidRPr="00830FE9">
        <w:rPr>
          <w:rFonts w:ascii="Arial" w:hAnsi="Arial" w:cs="Arial"/>
          <w:sz w:val="24"/>
          <w:szCs w:val="24"/>
          <w:lang w:val="es-ES"/>
        </w:rPr>
        <w:t xml:space="preserve">, políticas estatales y emergencias indígenas en la Argentina. En </w:t>
      </w:r>
      <w:r w:rsidRPr="00830FE9">
        <w:rPr>
          <w:rFonts w:ascii="Arial" w:hAnsi="Arial" w:cs="Arial"/>
          <w:i/>
          <w:sz w:val="24"/>
          <w:szCs w:val="24"/>
          <w:lang w:val="es-ES"/>
        </w:rPr>
        <w:t>Movilizaciones indígenas e identidades en disputa</w:t>
      </w:r>
      <w:r w:rsidRPr="00830FE9">
        <w:rPr>
          <w:rFonts w:ascii="Arial" w:hAnsi="Arial" w:cs="Arial"/>
          <w:sz w:val="24"/>
          <w:szCs w:val="24"/>
          <w:lang w:val="es-ES"/>
        </w:rPr>
        <w:t xml:space="preserve">, compilado por Gastón Gordillo y Silvia </w:t>
      </w:r>
      <w:proofErr w:type="spellStart"/>
      <w:r w:rsidRPr="00830FE9">
        <w:rPr>
          <w:rFonts w:ascii="Arial" w:hAnsi="Arial" w:cs="Arial"/>
          <w:sz w:val="24"/>
          <w:szCs w:val="24"/>
          <w:lang w:val="es-ES"/>
        </w:rPr>
        <w:t>Hirsch</w:t>
      </w:r>
      <w:proofErr w:type="spellEnd"/>
      <w:r w:rsidRPr="00830FE9">
        <w:rPr>
          <w:rFonts w:ascii="Arial" w:hAnsi="Arial" w:cs="Arial"/>
          <w:sz w:val="24"/>
          <w:szCs w:val="24"/>
          <w:lang w:val="es-ES"/>
        </w:rPr>
        <w:t xml:space="preserve">, pp. 15-38. </w:t>
      </w:r>
      <w:r w:rsidRPr="00830FE9">
        <w:rPr>
          <w:rFonts w:ascii="Arial" w:hAnsi="Arial" w:cs="Arial"/>
          <w:sz w:val="24"/>
          <w:szCs w:val="24"/>
          <w:lang w:val="es-AR"/>
        </w:rPr>
        <w:t>La Crujía Editores, Buenos Aires.</w:t>
      </w:r>
    </w:p>
    <w:p w:rsidR="00847601" w:rsidRPr="00830FE9" w:rsidRDefault="00847601" w:rsidP="00830FE9">
      <w:pPr>
        <w:autoSpaceDE w:val="0"/>
        <w:autoSpaceDN w:val="0"/>
        <w:adjustRightInd w:val="0"/>
        <w:spacing w:after="0" w:line="240" w:lineRule="auto"/>
        <w:jc w:val="both"/>
        <w:rPr>
          <w:rFonts w:ascii="Arial" w:hAnsi="Arial" w:cs="Arial"/>
          <w:sz w:val="24"/>
          <w:szCs w:val="24"/>
          <w:lang w:val="es-ES"/>
        </w:rPr>
      </w:pPr>
    </w:p>
    <w:p w:rsidR="00C631A1" w:rsidRPr="00830FE9" w:rsidRDefault="00C631A1" w:rsidP="00830FE9">
      <w:pPr>
        <w:autoSpaceDE w:val="0"/>
        <w:autoSpaceDN w:val="0"/>
        <w:adjustRightInd w:val="0"/>
        <w:spacing w:after="0" w:line="240" w:lineRule="auto"/>
        <w:jc w:val="both"/>
        <w:rPr>
          <w:rFonts w:ascii="Arial" w:hAnsi="Arial" w:cs="Arial"/>
          <w:sz w:val="24"/>
          <w:szCs w:val="24"/>
          <w:lang w:val="es-ES"/>
        </w:rPr>
      </w:pPr>
      <w:r w:rsidRPr="00830FE9">
        <w:rPr>
          <w:rFonts w:ascii="Arial" w:hAnsi="Arial" w:cs="Arial"/>
          <w:sz w:val="24"/>
          <w:szCs w:val="24"/>
          <w:lang w:val="es-ES"/>
        </w:rPr>
        <w:t xml:space="preserve">Briones, </w:t>
      </w:r>
      <w:r w:rsidR="00830FE9">
        <w:rPr>
          <w:rFonts w:ascii="Arial" w:hAnsi="Arial" w:cs="Arial"/>
          <w:sz w:val="24"/>
          <w:szCs w:val="24"/>
          <w:lang w:val="es-ES"/>
        </w:rPr>
        <w:t>C.</w:t>
      </w:r>
      <w:r w:rsidRPr="00830FE9">
        <w:rPr>
          <w:rFonts w:ascii="Arial" w:hAnsi="Arial" w:cs="Arial"/>
          <w:sz w:val="24"/>
          <w:szCs w:val="24"/>
          <w:lang w:val="es-ES"/>
        </w:rPr>
        <w:t xml:space="preserve"> (ed.)</w:t>
      </w:r>
    </w:p>
    <w:p w:rsidR="00C631A1" w:rsidRPr="00830FE9" w:rsidRDefault="00C631A1" w:rsidP="00830FE9">
      <w:pPr>
        <w:autoSpaceDE w:val="0"/>
        <w:autoSpaceDN w:val="0"/>
        <w:adjustRightInd w:val="0"/>
        <w:spacing w:after="0" w:line="240" w:lineRule="auto"/>
        <w:jc w:val="both"/>
        <w:rPr>
          <w:rFonts w:ascii="Arial" w:hAnsi="Arial" w:cs="Arial"/>
          <w:sz w:val="24"/>
          <w:szCs w:val="24"/>
          <w:lang w:val="es-AR"/>
        </w:rPr>
      </w:pPr>
      <w:r w:rsidRPr="00830FE9">
        <w:rPr>
          <w:rFonts w:ascii="Arial" w:hAnsi="Arial" w:cs="Arial"/>
          <w:sz w:val="24"/>
          <w:szCs w:val="24"/>
          <w:lang w:val="es-ES"/>
        </w:rPr>
        <w:t>2005</w:t>
      </w:r>
      <w:r w:rsidRPr="00830FE9">
        <w:rPr>
          <w:rFonts w:ascii="Arial" w:hAnsi="Arial" w:cs="Arial"/>
          <w:sz w:val="24"/>
          <w:szCs w:val="24"/>
          <w:lang w:val="es-ES"/>
        </w:rPr>
        <w:tab/>
      </w:r>
      <w:r w:rsidRPr="00830FE9">
        <w:rPr>
          <w:rFonts w:ascii="Arial" w:hAnsi="Arial" w:cs="Arial"/>
          <w:i/>
          <w:sz w:val="24"/>
          <w:szCs w:val="24"/>
          <w:lang w:val="es-ES"/>
        </w:rPr>
        <w:t>Cartografías argentinas: políticas indigenistas y formaciones provinciales de alteridades.</w:t>
      </w:r>
      <w:r w:rsidRPr="00830FE9">
        <w:rPr>
          <w:rFonts w:ascii="Arial" w:hAnsi="Arial" w:cs="Arial"/>
          <w:sz w:val="24"/>
          <w:szCs w:val="24"/>
          <w:lang w:val="es-ES"/>
        </w:rPr>
        <w:t xml:space="preserve"> </w:t>
      </w:r>
      <w:proofErr w:type="spellStart"/>
      <w:r w:rsidRPr="00830FE9">
        <w:rPr>
          <w:rFonts w:ascii="Arial" w:hAnsi="Arial" w:cs="Arial"/>
          <w:sz w:val="24"/>
          <w:szCs w:val="24"/>
          <w:lang w:val="es-ES"/>
        </w:rPr>
        <w:t>Antropofa</w:t>
      </w:r>
      <w:r w:rsidRPr="00830FE9">
        <w:rPr>
          <w:rFonts w:ascii="Arial" w:hAnsi="Arial" w:cs="Arial"/>
          <w:sz w:val="24"/>
          <w:szCs w:val="24"/>
          <w:lang w:val="es-AR"/>
        </w:rPr>
        <w:t>gia</w:t>
      </w:r>
      <w:proofErr w:type="spellEnd"/>
      <w:r w:rsidRPr="00830FE9">
        <w:rPr>
          <w:rFonts w:ascii="Arial" w:hAnsi="Arial" w:cs="Arial"/>
          <w:sz w:val="24"/>
          <w:szCs w:val="24"/>
          <w:lang w:val="es-AR"/>
        </w:rPr>
        <w:t xml:space="preserve">, Buenos Aires. </w:t>
      </w:r>
    </w:p>
    <w:p w:rsidR="00847601" w:rsidRPr="00830FE9" w:rsidRDefault="00847601" w:rsidP="00830FE9">
      <w:pPr>
        <w:tabs>
          <w:tab w:val="left" w:pos="-720"/>
        </w:tabs>
        <w:suppressAutoHyphens/>
        <w:spacing w:after="0" w:line="240" w:lineRule="auto"/>
        <w:jc w:val="both"/>
        <w:rPr>
          <w:rFonts w:ascii="Arial" w:hAnsi="Arial" w:cs="Arial"/>
          <w:spacing w:val="-3"/>
          <w:sz w:val="24"/>
          <w:szCs w:val="24"/>
        </w:rPr>
      </w:pPr>
    </w:p>
    <w:p w:rsidR="00E04D22" w:rsidRPr="00830FE9" w:rsidRDefault="00E04D22" w:rsidP="00830FE9">
      <w:pPr>
        <w:tabs>
          <w:tab w:val="left" w:pos="-720"/>
        </w:tabs>
        <w:suppressAutoHyphens/>
        <w:spacing w:after="0" w:line="240" w:lineRule="auto"/>
        <w:jc w:val="both"/>
        <w:rPr>
          <w:rFonts w:ascii="Arial" w:hAnsi="Arial" w:cs="Arial"/>
          <w:spacing w:val="-3"/>
          <w:sz w:val="24"/>
          <w:szCs w:val="24"/>
        </w:rPr>
      </w:pPr>
      <w:r w:rsidRPr="00830FE9">
        <w:rPr>
          <w:rFonts w:ascii="Arial" w:hAnsi="Arial" w:cs="Arial"/>
          <w:spacing w:val="-3"/>
          <w:sz w:val="24"/>
          <w:szCs w:val="24"/>
        </w:rPr>
        <w:t>Pizarro, C</w:t>
      </w:r>
      <w:r w:rsidR="00830FE9">
        <w:rPr>
          <w:rFonts w:ascii="Arial" w:hAnsi="Arial" w:cs="Arial"/>
          <w:spacing w:val="-3"/>
          <w:sz w:val="24"/>
          <w:szCs w:val="24"/>
        </w:rPr>
        <w:t>.</w:t>
      </w:r>
      <w:r w:rsidRPr="00830FE9">
        <w:rPr>
          <w:rFonts w:ascii="Arial" w:hAnsi="Arial" w:cs="Arial"/>
          <w:spacing w:val="-3"/>
          <w:sz w:val="24"/>
          <w:szCs w:val="24"/>
        </w:rPr>
        <w:t>A.</w:t>
      </w:r>
    </w:p>
    <w:p w:rsidR="00E04D22" w:rsidRPr="00830FE9" w:rsidRDefault="00E04D22" w:rsidP="00830FE9">
      <w:pPr>
        <w:tabs>
          <w:tab w:val="left" w:pos="-720"/>
        </w:tabs>
        <w:suppressAutoHyphens/>
        <w:spacing w:after="0" w:line="240" w:lineRule="auto"/>
        <w:jc w:val="both"/>
        <w:rPr>
          <w:rFonts w:ascii="Arial" w:hAnsi="Arial" w:cs="Arial"/>
          <w:spacing w:val="-3"/>
          <w:sz w:val="24"/>
          <w:szCs w:val="24"/>
        </w:rPr>
      </w:pPr>
      <w:r w:rsidRPr="00830FE9">
        <w:rPr>
          <w:rFonts w:ascii="Arial" w:hAnsi="Arial" w:cs="Arial"/>
          <w:spacing w:val="-3"/>
          <w:sz w:val="24"/>
          <w:szCs w:val="24"/>
        </w:rPr>
        <w:t>2006</w:t>
      </w:r>
      <w:r w:rsidRPr="00830FE9">
        <w:rPr>
          <w:rFonts w:ascii="Arial" w:hAnsi="Arial" w:cs="Arial"/>
          <w:spacing w:val="-3"/>
          <w:sz w:val="24"/>
          <w:szCs w:val="24"/>
        </w:rPr>
        <w:tab/>
      </w:r>
      <w:r w:rsidRPr="00830FE9">
        <w:rPr>
          <w:rFonts w:ascii="Arial" w:hAnsi="Arial" w:cs="Arial"/>
          <w:i/>
          <w:spacing w:val="-3"/>
          <w:sz w:val="24"/>
          <w:szCs w:val="24"/>
        </w:rPr>
        <w:t>“Ahora ya somos civilizados”. La invisibilidad de la identidad indígena en un área rural del Valle de Catamarca</w:t>
      </w:r>
      <w:r w:rsidRPr="00830FE9">
        <w:rPr>
          <w:rFonts w:ascii="Arial" w:hAnsi="Arial" w:cs="Arial"/>
          <w:spacing w:val="-3"/>
          <w:sz w:val="24"/>
          <w:szCs w:val="24"/>
        </w:rPr>
        <w:t>. Editorial de la Universidad Católica de Córdoba, Córdoba.</w:t>
      </w:r>
    </w:p>
    <w:p w:rsidR="00C631A1" w:rsidRPr="00830FE9" w:rsidRDefault="00C631A1" w:rsidP="00830FE9">
      <w:pPr>
        <w:spacing w:after="0" w:line="240" w:lineRule="auto"/>
        <w:jc w:val="both"/>
        <w:rPr>
          <w:rFonts w:ascii="Arial" w:hAnsi="Arial" w:cs="Arial"/>
          <w:sz w:val="24"/>
          <w:szCs w:val="24"/>
          <w:lang w:val="es-ES"/>
        </w:rPr>
      </w:pPr>
    </w:p>
    <w:p w:rsidR="00547B04" w:rsidRPr="00830FE9" w:rsidRDefault="00547B04" w:rsidP="00830FE9">
      <w:pPr>
        <w:spacing w:after="0" w:line="240" w:lineRule="auto"/>
        <w:jc w:val="both"/>
        <w:rPr>
          <w:rFonts w:ascii="Arial" w:hAnsi="Arial" w:cs="Arial"/>
          <w:sz w:val="24"/>
          <w:szCs w:val="24"/>
          <w:lang w:val="es-ES"/>
        </w:rPr>
      </w:pPr>
    </w:p>
    <w:p w:rsidR="00A718B2" w:rsidRPr="00830FE9" w:rsidRDefault="00547B04" w:rsidP="00830FE9">
      <w:pPr>
        <w:spacing w:after="0" w:line="240" w:lineRule="auto"/>
        <w:jc w:val="both"/>
        <w:rPr>
          <w:rFonts w:ascii="Arial" w:hAnsi="Arial" w:cs="Arial"/>
          <w:sz w:val="24"/>
          <w:szCs w:val="24"/>
        </w:rPr>
      </w:pPr>
      <w:r w:rsidRPr="00830FE9">
        <w:rPr>
          <w:rFonts w:ascii="Arial" w:hAnsi="Arial" w:cs="Arial"/>
          <w:b/>
          <w:sz w:val="24"/>
          <w:szCs w:val="24"/>
          <w:u w:val="single"/>
          <w:lang w:val="es-ES"/>
        </w:rPr>
        <w:t>Clase 9</w:t>
      </w:r>
      <w:r w:rsidRPr="00830FE9">
        <w:rPr>
          <w:rFonts w:ascii="Arial" w:hAnsi="Arial" w:cs="Arial"/>
          <w:b/>
          <w:sz w:val="24"/>
          <w:szCs w:val="24"/>
          <w:lang w:val="es-ES"/>
        </w:rPr>
        <w:t>: El resurgimiento de los Pueblos Originarios</w:t>
      </w:r>
    </w:p>
    <w:p w:rsidR="00A718B2" w:rsidRPr="00830FE9" w:rsidRDefault="00A718B2" w:rsidP="00830FE9">
      <w:pPr>
        <w:spacing w:after="0" w:line="240" w:lineRule="auto"/>
        <w:jc w:val="both"/>
        <w:rPr>
          <w:rFonts w:ascii="Arial" w:hAnsi="Arial" w:cs="Arial"/>
          <w:sz w:val="24"/>
          <w:szCs w:val="24"/>
        </w:rPr>
      </w:pPr>
    </w:p>
    <w:p w:rsidR="00847601" w:rsidRPr="00830FE9" w:rsidRDefault="00847601" w:rsidP="00830FE9">
      <w:pPr>
        <w:spacing w:after="0" w:line="240" w:lineRule="auto"/>
        <w:jc w:val="both"/>
        <w:rPr>
          <w:rFonts w:ascii="Arial" w:hAnsi="Arial" w:cs="Arial"/>
          <w:sz w:val="24"/>
          <w:szCs w:val="24"/>
        </w:rPr>
      </w:pPr>
      <w:r w:rsidRPr="00830FE9">
        <w:rPr>
          <w:rFonts w:ascii="Arial" w:hAnsi="Arial" w:cs="Arial"/>
          <w:sz w:val="24"/>
          <w:szCs w:val="24"/>
        </w:rPr>
        <w:t>Francia, T. y F. Tola</w:t>
      </w:r>
    </w:p>
    <w:p w:rsidR="00847601" w:rsidRPr="00830FE9" w:rsidRDefault="00830FE9" w:rsidP="00830FE9">
      <w:pPr>
        <w:spacing w:after="0" w:line="240" w:lineRule="auto"/>
        <w:jc w:val="both"/>
        <w:rPr>
          <w:rFonts w:ascii="Arial" w:hAnsi="Arial" w:cs="Arial"/>
          <w:sz w:val="24"/>
          <w:szCs w:val="24"/>
        </w:rPr>
      </w:pPr>
      <w:r>
        <w:rPr>
          <w:rFonts w:ascii="Arial" w:hAnsi="Arial" w:cs="Arial"/>
          <w:sz w:val="24"/>
          <w:szCs w:val="24"/>
        </w:rPr>
        <w:t>2011</w:t>
      </w:r>
      <w:r w:rsidR="00847601" w:rsidRPr="00830FE9">
        <w:rPr>
          <w:rFonts w:ascii="Arial" w:hAnsi="Arial" w:cs="Arial"/>
          <w:sz w:val="24"/>
          <w:szCs w:val="24"/>
        </w:rPr>
        <w:t xml:space="preserve"> </w:t>
      </w:r>
      <w:r w:rsidR="00847601" w:rsidRPr="00830FE9">
        <w:rPr>
          <w:rFonts w:ascii="Arial" w:hAnsi="Arial" w:cs="Arial"/>
          <w:i/>
          <w:sz w:val="24"/>
          <w:szCs w:val="24"/>
        </w:rPr>
        <w:t>Reflexiones Dislocadas. Pensamientos Políticos y Filosóficos Qom</w:t>
      </w:r>
      <w:r w:rsidR="00847601" w:rsidRPr="00830FE9">
        <w:rPr>
          <w:rFonts w:ascii="Arial" w:hAnsi="Arial" w:cs="Arial"/>
          <w:sz w:val="24"/>
          <w:szCs w:val="24"/>
        </w:rPr>
        <w:t>. Facultad de Filosofía y Letras, Universidad de Buenos Aires, Buenos Aires.</w:t>
      </w:r>
    </w:p>
    <w:p w:rsidR="00847601" w:rsidRPr="00830FE9" w:rsidRDefault="00847601" w:rsidP="00830FE9">
      <w:pPr>
        <w:spacing w:after="0" w:line="240" w:lineRule="auto"/>
        <w:jc w:val="both"/>
        <w:rPr>
          <w:rFonts w:ascii="Arial" w:hAnsi="Arial" w:cs="Arial"/>
          <w:sz w:val="24"/>
          <w:szCs w:val="24"/>
        </w:rPr>
      </w:pPr>
    </w:p>
    <w:p w:rsidR="00C631A1" w:rsidRPr="00830FE9" w:rsidRDefault="00C631A1" w:rsidP="00830FE9">
      <w:pPr>
        <w:spacing w:after="0" w:line="240" w:lineRule="auto"/>
        <w:jc w:val="both"/>
        <w:rPr>
          <w:rFonts w:ascii="Arial" w:hAnsi="Arial" w:cs="Arial"/>
          <w:sz w:val="24"/>
          <w:szCs w:val="24"/>
          <w:lang w:val="es-ES"/>
        </w:rPr>
      </w:pPr>
      <w:r w:rsidRPr="00830FE9">
        <w:rPr>
          <w:rFonts w:ascii="Arial" w:hAnsi="Arial" w:cs="Arial"/>
          <w:sz w:val="24"/>
          <w:szCs w:val="24"/>
          <w:lang w:val="es-ES"/>
        </w:rPr>
        <w:t>Gordillo, G</w:t>
      </w:r>
      <w:r w:rsidR="00830FE9">
        <w:rPr>
          <w:rFonts w:ascii="Arial" w:hAnsi="Arial" w:cs="Arial"/>
          <w:sz w:val="24"/>
          <w:szCs w:val="24"/>
          <w:lang w:val="es-ES"/>
        </w:rPr>
        <w:t>.</w:t>
      </w:r>
      <w:r w:rsidRPr="00830FE9">
        <w:rPr>
          <w:rFonts w:ascii="Arial" w:hAnsi="Arial" w:cs="Arial"/>
          <w:sz w:val="24"/>
          <w:szCs w:val="24"/>
          <w:lang w:val="es-ES"/>
        </w:rPr>
        <w:t xml:space="preserve"> y S</w:t>
      </w:r>
      <w:r w:rsidR="00830FE9">
        <w:rPr>
          <w:rFonts w:ascii="Arial" w:hAnsi="Arial" w:cs="Arial"/>
          <w:sz w:val="24"/>
          <w:szCs w:val="24"/>
          <w:lang w:val="es-ES"/>
        </w:rPr>
        <w:t>.</w:t>
      </w:r>
      <w:r w:rsidRPr="00830FE9">
        <w:rPr>
          <w:rFonts w:ascii="Arial" w:hAnsi="Arial" w:cs="Arial"/>
          <w:sz w:val="24"/>
          <w:szCs w:val="24"/>
          <w:lang w:val="es-ES"/>
        </w:rPr>
        <w:t xml:space="preserve"> </w:t>
      </w:r>
      <w:proofErr w:type="spellStart"/>
      <w:r w:rsidRPr="00830FE9">
        <w:rPr>
          <w:rFonts w:ascii="Arial" w:hAnsi="Arial" w:cs="Arial"/>
          <w:sz w:val="24"/>
          <w:szCs w:val="24"/>
          <w:lang w:val="es-ES"/>
        </w:rPr>
        <w:t>Hirsch</w:t>
      </w:r>
      <w:proofErr w:type="spellEnd"/>
      <w:r w:rsidRPr="00830FE9">
        <w:rPr>
          <w:rFonts w:ascii="Arial" w:hAnsi="Arial" w:cs="Arial"/>
          <w:sz w:val="24"/>
          <w:szCs w:val="24"/>
          <w:lang w:val="es-ES"/>
        </w:rPr>
        <w:t xml:space="preserve"> (eds.)</w:t>
      </w:r>
    </w:p>
    <w:p w:rsidR="00C631A1" w:rsidRPr="00830FE9" w:rsidRDefault="00C631A1" w:rsidP="00830FE9">
      <w:pPr>
        <w:spacing w:after="0" w:line="240" w:lineRule="auto"/>
        <w:jc w:val="both"/>
        <w:rPr>
          <w:rFonts w:ascii="Arial" w:hAnsi="Arial" w:cs="Arial"/>
          <w:sz w:val="24"/>
          <w:szCs w:val="24"/>
          <w:lang w:val="es-ES"/>
        </w:rPr>
      </w:pPr>
      <w:r w:rsidRPr="00830FE9">
        <w:rPr>
          <w:rFonts w:ascii="Arial" w:hAnsi="Arial" w:cs="Arial"/>
          <w:sz w:val="24"/>
          <w:szCs w:val="24"/>
          <w:lang w:val="es-ES"/>
        </w:rPr>
        <w:t>2010</w:t>
      </w:r>
      <w:r w:rsidRPr="00830FE9">
        <w:rPr>
          <w:rFonts w:ascii="Arial" w:hAnsi="Arial" w:cs="Arial"/>
          <w:sz w:val="24"/>
          <w:szCs w:val="24"/>
          <w:lang w:val="es-ES"/>
        </w:rPr>
        <w:tab/>
      </w:r>
      <w:r w:rsidRPr="00830FE9">
        <w:rPr>
          <w:rFonts w:ascii="Arial" w:hAnsi="Arial" w:cs="Arial"/>
          <w:i/>
          <w:sz w:val="24"/>
          <w:szCs w:val="24"/>
          <w:lang w:val="es-ES"/>
        </w:rPr>
        <w:t>Movilizaciones indígenas e identidades en disputa</w:t>
      </w:r>
      <w:r w:rsidRPr="00830FE9">
        <w:rPr>
          <w:rFonts w:ascii="Arial" w:hAnsi="Arial" w:cs="Arial"/>
          <w:sz w:val="24"/>
          <w:szCs w:val="24"/>
          <w:lang w:val="es-ES"/>
        </w:rPr>
        <w:t>. La Crujía Editores, Buenos Aires.</w:t>
      </w:r>
    </w:p>
    <w:p w:rsidR="00547B04" w:rsidRPr="00830FE9" w:rsidRDefault="00547B04" w:rsidP="00830FE9">
      <w:pPr>
        <w:spacing w:after="0" w:line="240" w:lineRule="auto"/>
        <w:jc w:val="both"/>
        <w:rPr>
          <w:rFonts w:ascii="Arial" w:hAnsi="Arial" w:cs="Arial"/>
          <w:sz w:val="24"/>
          <w:szCs w:val="24"/>
          <w:lang w:val="es-ES"/>
        </w:rPr>
      </w:pPr>
    </w:p>
    <w:p w:rsidR="001649A5" w:rsidRPr="00830FE9" w:rsidRDefault="00830FE9" w:rsidP="00830FE9">
      <w:pPr>
        <w:tabs>
          <w:tab w:val="left" w:pos="-720"/>
        </w:tabs>
        <w:suppressAutoHyphens/>
        <w:spacing w:after="0" w:line="240" w:lineRule="auto"/>
        <w:jc w:val="both"/>
        <w:rPr>
          <w:rFonts w:ascii="Arial" w:hAnsi="Arial" w:cs="Arial"/>
          <w:spacing w:val="-3"/>
          <w:sz w:val="24"/>
          <w:szCs w:val="24"/>
          <w:lang w:val="en-US"/>
        </w:rPr>
      </w:pPr>
      <w:r>
        <w:rPr>
          <w:rFonts w:ascii="Arial" w:hAnsi="Arial" w:cs="Arial"/>
          <w:spacing w:val="-3"/>
          <w:sz w:val="24"/>
          <w:szCs w:val="24"/>
          <w:lang w:val="en-US"/>
        </w:rPr>
        <w:t>Jackson, J.E. &amp; K.</w:t>
      </w:r>
      <w:r w:rsidR="001649A5" w:rsidRPr="00830FE9">
        <w:rPr>
          <w:rFonts w:ascii="Arial" w:hAnsi="Arial" w:cs="Arial"/>
          <w:spacing w:val="-3"/>
          <w:sz w:val="24"/>
          <w:szCs w:val="24"/>
          <w:lang w:val="en-US"/>
        </w:rPr>
        <w:t>B. Warren</w:t>
      </w:r>
    </w:p>
    <w:p w:rsidR="001649A5" w:rsidRPr="00830FE9" w:rsidRDefault="001649A5" w:rsidP="00830FE9">
      <w:pPr>
        <w:tabs>
          <w:tab w:val="left" w:pos="-720"/>
        </w:tabs>
        <w:suppressAutoHyphens/>
        <w:spacing w:after="0" w:line="240" w:lineRule="auto"/>
        <w:jc w:val="both"/>
        <w:rPr>
          <w:rFonts w:ascii="Arial" w:hAnsi="Arial" w:cs="Arial"/>
          <w:spacing w:val="-3"/>
          <w:sz w:val="24"/>
          <w:szCs w:val="24"/>
          <w:lang w:val="en-US"/>
        </w:rPr>
      </w:pPr>
      <w:proofErr w:type="gramStart"/>
      <w:r w:rsidRPr="00830FE9">
        <w:rPr>
          <w:rFonts w:ascii="Arial" w:hAnsi="Arial" w:cs="Arial"/>
          <w:spacing w:val="-3"/>
          <w:sz w:val="24"/>
          <w:szCs w:val="24"/>
          <w:lang w:val="en-US"/>
        </w:rPr>
        <w:t>2005</w:t>
      </w:r>
      <w:r w:rsidRPr="00830FE9">
        <w:rPr>
          <w:rFonts w:ascii="Arial" w:hAnsi="Arial" w:cs="Arial"/>
          <w:spacing w:val="-3"/>
          <w:sz w:val="24"/>
          <w:szCs w:val="24"/>
          <w:lang w:val="en-US"/>
        </w:rPr>
        <w:tab/>
        <w:t>Indigenous Movements in Latin America, 1992-2004: Controversies, Ironies, New Directions.</w:t>
      </w:r>
      <w:proofErr w:type="gramEnd"/>
      <w:r w:rsidRPr="00830FE9">
        <w:rPr>
          <w:rFonts w:ascii="Arial" w:hAnsi="Arial" w:cs="Arial"/>
          <w:spacing w:val="-3"/>
          <w:sz w:val="24"/>
          <w:szCs w:val="24"/>
          <w:lang w:val="en-US"/>
        </w:rPr>
        <w:t xml:space="preserve"> </w:t>
      </w:r>
      <w:r w:rsidRPr="00830FE9">
        <w:rPr>
          <w:rFonts w:ascii="Arial" w:hAnsi="Arial" w:cs="Arial"/>
          <w:i/>
          <w:spacing w:val="-3"/>
          <w:sz w:val="24"/>
          <w:szCs w:val="24"/>
          <w:lang w:val="en-US"/>
        </w:rPr>
        <w:t>Annual Review of Anthropology</w:t>
      </w:r>
      <w:r w:rsidRPr="00830FE9">
        <w:rPr>
          <w:rFonts w:ascii="Arial" w:hAnsi="Arial" w:cs="Arial"/>
          <w:spacing w:val="-3"/>
          <w:sz w:val="24"/>
          <w:szCs w:val="24"/>
          <w:lang w:val="en-US"/>
        </w:rPr>
        <w:t xml:space="preserve"> 34:549-573.</w:t>
      </w:r>
    </w:p>
    <w:p w:rsidR="001649A5" w:rsidRPr="00830FE9" w:rsidRDefault="001649A5" w:rsidP="00830FE9">
      <w:pPr>
        <w:spacing w:after="0" w:line="240" w:lineRule="auto"/>
        <w:jc w:val="both"/>
        <w:rPr>
          <w:rFonts w:ascii="Arial" w:hAnsi="Arial" w:cs="Arial"/>
          <w:sz w:val="24"/>
          <w:szCs w:val="24"/>
          <w:lang w:val="es-ES"/>
        </w:rPr>
      </w:pPr>
    </w:p>
    <w:p w:rsidR="00C631A1" w:rsidRPr="00830FE9" w:rsidRDefault="00830FE9" w:rsidP="00830FE9">
      <w:pPr>
        <w:tabs>
          <w:tab w:val="left" w:pos="-720"/>
        </w:tabs>
        <w:suppressAutoHyphens/>
        <w:spacing w:after="0" w:line="240" w:lineRule="auto"/>
        <w:jc w:val="both"/>
        <w:rPr>
          <w:rFonts w:ascii="Arial" w:hAnsi="Arial" w:cs="Arial"/>
          <w:spacing w:val="-3"/>
          <w:sz w:val="24"/>
          <w:szCs w:val="24"/>
        </w:rPr>
      </w:pPr>
      <w:r>
        <w:rPr>
          <w:rFonts w:ascii="Arial" w:hAnsi="Arial" w:cs="Arial"/>
          <w:spacing w:val="-3"/>
          <w:sz w:val="24"/>
          <w:szCs w:val="24"/>
        </w:rPr>
        <w:t xml:space="preserve">Le </w:t>
      </w:r>
      <w:proofErr w:type="spellStart"/>
      <w:r>
        <w:rPr>
          <w:rFonts w:ascii="Arial" w:hAnsi="Arial" w:cs="Arial"/>
          <w:spacing w:val="-3"/>
          <w:sz w:val="24"/>
          <w:szCs w:val="24"/>
        </w:rPr>
        <w:t>Bot</w:t>
      </w:r>
      <w:proofErr w:type="spellEnd"/>
      <w:r>
        <w:rPr>
          <w:rFonts w:ascii="Arial" w:hAnsi="Arial" w:cs="Arial"/>
          <w:spacing w:val="-3"/>
          <w:sz w:val="24"/>
          <w:szCs w:val="24"/>
        </w:rPr>
        <w:t>, Y.</w:t>
      </w:r>
    </w:p>
    <w:p w:rsidR="00C631A1" w:rsidRPr="00830FE9" w:rsidRDefault="00C631A1" w:rsidP="00830FE9">
      <w:pPr>
        <w:tabs>
          <w:tab w:val="left" w:pos="-720"/>
        </w:tabs>
        <w:suppressAutoHyphens/>
        <w:spacing w:after="0" w:line="240" w:lineRule="auto"/>
        <w:jc w:val="both"/>
        <w:rPr>
          <w:rFonts w:ascii="Arial" w:hAnsi="Arial" w:cs="Arial"/>
          <w:spacing w:val="-3"/>
          <w:sz w:val="24"/>
          <w:szCs w:val="24"/>
        </w:rPr>
      </w:pPr>
      <w:r w:rsidRPr="00830FE9">
        <w:rPr>
          <w:rFonts w:ascii="Arial" w:hAnsi="Arial" w:cs="Arial"/>
          <w:spacing w:val="-3"/>
          <w:sz w:val="24"/>
          <w:szCs w:val="24"/>
        </w:rPr>
        <w:t>2013</w:t>
      </w:r>
      <w:r w:rsidRPr="00830FE9">
        <w:rPr>
          <w:rFonts w:ascii="Arial" w:hAnsi="Arial" w:cs="Arial"/>
          <w:spacing w:val="-3"/>
          <w:sz w:val="24"/>
          <w:szCs w:val="24"/>
        </w:rPr>
        <w:tab/>
      </w:r>
      <w:r w:rsidRPr="00830FE9">
        <w:rPr>
          <w:rFonts w:ascii="Arial" w:hAnsi="Arial" w:cs="Arial"/>
          <w:i/>
          <w:spacing w:val="-3"/>
          <w:sz w:val="24"/>
          <w:szCs w:val="24"/>
        </w:rPr>
        <w:t>La gran revuelta indígena</w:t>
      </w:r>
      <w:r w:rsidRPr="00830FE9">
        <w:rPr>
          <w:rFonts w:ascii="Arial" w:hAnsi="Arial" w:cs="Arial"/>
          <w:spacing w:val="-3"/>
          <w:sz w:val="24"/>
          <w:szCs w:val="24"/>
        </w:rPr>
        <w:t>. Editorial Océano, México.</w:t>
      </w:r>
    </w:p>
    <w:p w:rsidR="00C631A1" w:rsidRPr="00830FE9" w:rsidRDefault="00C631A1" w:rsidP="00830FE9">
      <w:pPr>
        <w:spacing w:after="0" w:line="240" w:lineRule="auto"/>
        <w:jc w:val="both"/>
        <w:rPr>
          <w:rFonts w:ascii="Arial" w:hAnsi="Arial" w:cs="Arial"/>
          <w:sz w:val="24"/>
          <w:szCs w:val="24"/>
          <w:lang w:val="es-ES"/>
        </w:rPr>
      </w:pPr>
    </w:p>
    <w:p w:rsidR="00C631A1" w:rsidRPr="00830FE9" w:rsidRDefault="00C631A1" w:rsidP="00830FE9">
      <w:pPr>
        <w:spacing w:after="0" w:line="240" w:lineRule="auto"/>
        <w:jc w:val="both"/>
        <w:rPr>
          <w:rFonts w:ascii="Arial" w:hAnsi="Arial" w:cs="Arial"/>
          <w:sz w:val="24"/>
          <w:szCs w:val="24"/>
          <w:lang w:val="es-ES"/>
        </w:rPr>
      </w:pPr>
    </w:p>
    <w:p w:rsidR="00547B04" w:rsidRPr="00830FE9" w:rsidRDefault="00547B04" w:rsidP="00830FE9">
      <w:pPr>
        <w:spacing w:after="0" w:line="240" w:lineRule="auto"/>
        <w:jc w:val="both"/>
        <w:rPr>
          <w:rFonts w:ascii="Arial" w:hAnsi="Arial" w:cs="Arial"/>
          <w:sz w:val="24"/>
          <w:szCs w:val="24"/>
        </w:rPr>
      </w:pPr>
      <w:r w:rsidRPr="00830FE9">
        <w:rPr>
          <w:rFonts w:ascii="Arial" w:hAnsi="Arial" w:cs="Arial"/>
          <w:b/>
          <w:sz w:val="24"/>
          <w:szCs w:val="24"/>
          <w:u w:val="single"/>
          <w:lang w:val="es-ES"/>
        </w:rPr>
        <w:t>Clase 10</w:t>
      </w:r>
      <w:r w:rsidRPr="00830FE9">
        <w:rPr>
          <w:rFonts w:ascii="Arial" w:hAnsi="Arial" w:cs="Arial"/>
          <w:b/>
          <w:sz w:val="24"/>
          <w:szCs w:val="24"/>
          <w:lang w:val="es-ES"/>
        </w:rPr>
        <w:t>: Pueblos Originarios, patrimonio y arqueología I</w:t>
      </w:r>
    </w:p>
    <w:p w:rsidR="00547B04" w:rsidRPr="00830FE9" w:rsidRDefault="00547B04" w:rsidP="00830FE9">
      <w:pPr>
        <w:spacing w:after="0" w:line="240" w:lineRule="auto"/>
        <w:jc w:val="both"/>
        <w:rPr>
          <w:rFonts w:ascii="Arial" w:hAnsi="Arial" w:cs="Arial"/>
          <w:sz w:val="24"/>
          <w:szCs w:val="24"/>
        </w:rPr>
      </w:pPr>
    </w:p>
    <w:p w:rsidR="001649A5" w:rsidRPr="00830FE9" w:rsidRDefault="00830FE9" w:rsidP="00830FE9">
      <w:pPr>
        <w:tabs>
          <w:tab w:val="left" w:pos="-720"/>
        </w:tabs>
        <w:suppressAutoHyphens/>
        <w:spacing w:after="0" w:line="240" w:lineRule="auto"/>
        <w:jc w:val="both"/>
        <w:rPr>
          <w:rFonts w:ascii="Arial" w:hAnsi="Arial" w:cs="Arial"/>
          <w:spacing w:val="-3"/>
          <w:sz w:val="24"/>
          <w:szCs w:val="24"/>
          <w:lang w:val="en-US"/>
        </w:rPr>
      </w:pPr>
      <w:proofErr w:type="spellStart"/>
      <w:proofErr w:type="gramStart"/>
      <w:r>
        <w:rPr>
          <w:rFonts w:ascii="Arial" w:hAnsi="Arial" w:cs="Arial"/>
          <w:spacing w:val="-3"/>
          <w:sz w:val="24"/>
          <w:szCs w:val="24"/>
          <w:lang w:val="en-US"/>
        </w:rPr>
        <w:t>Atalay</w:t>
      </w:r>
      <w:proofErr w:type="spellEnd"/>
      <w:r>
        <w:rPr>
          <w:rFonts w:ascii="Arial" w:hAnsi="Arial" w:cs="Arial"/>
          <w:spacing w:val="-3"/>
          <w:sz w:val="24"/>
          <w:szCs w:val="24"/>
          <w:lang w:val="en-US"/>
        </w:rPr>
        <w:t>, S.</w:t>
      </w:r>
      <w:proofErr w:type="gramEnd"/>
    </w:p>
    <w:p w:rsidR="001649A5" w:rsidRDefault="001649A5" w:rsidP="00830FE9">
      <w:pPr>
        <w:tabs>
          <w:tab w:val="left" w:pos="-720"/>
        </w:tabs>
        <w:suppressAutoHyphens/>
        <w:spacing w:after="0" w:line="240" w:lineRule="auto"/>
        <w:jc w:val="both"/>
        <w:rPr>
          <w:rFonts w:ascii="Arial" w:hAnsi="Arial" w:cs="Arial"/>
          <w:spacing w:val="-3"/>
          <w:sz w:val="24"/>
          <w:szCs w:val="24"/>
          <w:lang w:val="es-ES"/>
        </w:rPr>
      </w:pPr>
      <w:proofErr w:type="gramStart"/>
      <w:r w:rsidRPr="00830FE9">
        <w:rPr>
          <w:rFonts w:ascii="Arial" w:hAnsi="Arial" w:cs="Arial"/>
          <w:spacing w:val="-3"/>
          <w:sz w:val="24"/>
          <w:szCs w:val="24"/>
          <w:lang w:val="en-US"/>
        </w:rPr>
        <w:t>2006</w:t>
      </w:r>
      <w:r w:rsidRPr="00830FE9">
        <w:rPr>
          <w:rFonts w:ascii="Arial" w:hAnsi="Arial" w:cs="Arial"/>
          <w:spacing w:val="-3"/>
          <w:sz w:val="24"/>
          <w:szCs w:val="24"/>
          <w:lang w:val="en-US"/>
        </w:rPr>
        <w:tab/>
        <w:t>Indigenous Archaeology as a Decolonizing Practice.</w:t>
      </w:r>
      <w:proofErr w:type="gramEnd"/>
      <w:r w:rsidRPr="00830FE9">
        <w:rPr>
          <w:rFonts w:ascii="Arial" w:hAnsi="Arial" w:cs="Arial"/>
          <w:spacing w:val="-3"/>
          <w:sz w:val="24"/>
          <w:szCs w:val="24"/>
          <w:lang w:val="en-US"/>
        </w:rPr>
        <w:t xml:space="preserve"> </w:t>
      </w:r>
      <w:r w:rsidRPr="00830FE9">
        <w:rPr>
          <w:rFonts w:ascii="Arial" w:hAnsi="Arial" w:cs="Arial"/>
          <w:i/>
          <w:spacing w:val="-3"/>
          <w:sz w:val="24"/>
          <w:szCs w:val="24"/>
          <w:lang w:val="es-ES"/>
        </w:rPr>
        <w:t xml:space="preserve">American </w:t>
      </w:r>
      <w:proofErr w:type="spellStart"/>
      <w:r w:rsidRPr="00830FE9">
        <w:rPr>
          <w:rFonts w:ascii="Arial" w:hAnsi="Arial" w:cs="Arial"/>
          <w:i/>
          <w:spacing w:val="-3"/>
          <w:sz w:val="24"/>
          <w:szCs w:val="24"/>
          <w:lang w:val="es-ES"/>
        </w:rPr>
        <w:t>Indian</w:t>
      </w:r>
      <w:proofErr w:type="spellEnd"/>
      <w:r w:rsidRPr="00830FE9">
        <w:rPr>
          <w:rFonts w:ascii="Arial" w:hAnsi="Arial" w:cs="Arial"/>
          <w:i/>
          <w:spacing w:val="-3"/>
          <w:sz w:val="24"/>
          <w:szCs w:val="24"/>
          <w:lang w:val="es-ES"/>
        </w:rPr>
        <w:t xml:space="preserve"> </w:t>
      </w:r>
      <w:proofErr w:type="spellStart"/>
      <w:r w:rsidRPr="00830FE9">
        <w:rPr>
          <w:rFonts w:ascii="Arial" w:hAnsi="Arial" w:cs="Arial"/>
          <w:i/>
          <w:spacing w:val="-3"/>
          <w:sz w:val="24"/>
          <w:szCs w:val="24"/>
          <w:lang w:val="es-ES"/>
        </w:rPr>
        <w:t>Quarterly</w:t>
      </w:r>
      <w:proofErr w:type="spellEnd"/>
      <w:r w:rsidRPr="00830FE9">
        <w:rPr>
          <w:rFonts w:ascii="Arial" w:hAnsi="Arial" w:cs="Arial"/>
          <w:spacing w:val="-3"/>
          <w:sz w:val="24"/>
          <w:szCs w:val="24"/>
          <w:lang w:val="es-ES"/>
        </w:rPr>
        <w:t xml:space="preserve"> 30(3&amp;4):280-310.</w:t>
      </w:r>
    </w:p>
    <w:p w:rsidR="00830FE9" w:rsidRPr="00830FE9" w:rsidRDefault="00830FE9" w:rsidP="00830FE9">
      <w:pPr>
        <w:tabs>
          <w:tab w:val="left" w:pos="-720"/>
        </w:tabs>
        <w:suppressAutoHyphens/>
        <w:spacing w:after="0" w:line="240" w:lineRule="auto"/>
        <w:jc w:val="both"/>
        <w:rPr>
          <w:rFonts w:ascii="Arial" w:hAnsi="Arial" w:cs="Arial"/>
          <w:spacing w:val="-3"/>
          <w:sz w:val="24"/>
          <w:szCs w:val="24"/>
          <w:lang w:val="es-ES"/>
        </w:rPr>
      </w:pPr>
    </w:p>
    <w:p w:rsidR="001649A5" w:rsidRPr="00830FE9" w:rsidRDefault="001649A5" w:rsidP="00830FE9">
      <w:pPr>
        <w:tabs>
          <w:tab w:val="left" w:pos="-720"/>
        </w:tabs>
        <w:suppressAutoHyphens/>
        <w:spacing w:after="0" w:line="240" w:lineRule="auto"/>
        <w:jc w:val="both"/>
        <w:rPr>
          <w:rFonts w:ascii="Arial" w:eastAsia="Calibri" w:hAnsi="Arial" w:cs="Arial"/>
          <w:sz w:val="24"/>
          <w:szCs w:val="24"/>
          <w:lang w:val="en-US"/>
        </w:rPr>
      </w:pPr>
      <w:r w:rsidRPr="00830FE9">
        <w:rPr>
          <w:rFonts w:ascii="Arial" w:eastAsia="Calibri" w:hAnsi="Arial" w:cs="Arial"/>
          <w:sz w:val="24"/>
          <w:szCs w:val="24"/>
          <w:lang w:val="en-US"/>
        </w:rPr>
        <w:t>Colwell-</w:t>
      </w:r>
      <w:proofErr w:type="spellStart"/>
      <w:r w:rsidRPr="00830FE9">
        <w:rPr>
          <w:rFonts w:ascii="Arial" w:eastAsia="Calibri" w:hAnsi="Arial" w:cs="Arial"/>
          <w:sz w:val="24"/>
          <w:szCs w:val="24"/>
          <w:lang w:val="en-US"/>
        </w:rPr>
        <w:t>Chanthaphonh</w:t>
      </w:r>
      <w:proofErr w:type="spellEnd"/>
      <w:r w:rsidRPr="00830FE9">
        <w:rPr>
          <w:rFonts w:ascii="Arial" w:eastAsia="Calibri" w:hAnsi="Arial" w:cs="Arial"/>
          <w:sz w:val="24"/>
          <w:szCs w:val="24"/>
          <w:lang w:val="en-US"/>
        </w:rPr>
        <w:t>, Chip, T.J. Ferguson, Dorothy Lippert, Randall H. McGuire, George P. Nicholas, Joe E. Watkins, and Larry J. Zimmerman</w:t>
      </w:r>
    </w:p>
    <w:p w:rsidR="001649A5" w:rsidRPr="00830FE9" w:rsidRDefault="001649A5" w:rsidP="00830FE9">
      <w:pPr>
        <w:tabs>
          <w:tab w:val="left" w:pos="-720"/>
        </w:tabs>
        <w:suppressAutoHyphens/>
        <w:spacing w:after="0" w:line="240" w:lineRule="auto"/>
        <w:jc w:val="both"/>
        <w:rPr>
          <w:rFonts w:ascii="Arial" w:hAnsi="Arial" w:cs="Arial"/>
          <w:spacing w:val="-3"/>
          <w:sz w:val="24"/>
          <w:szCs w:val="24"/>
          <w:lang w:val="es-ES"/>
        </w:rPr>
      </w:pPr>
      <w:proofErr w:type="gramStart"/>
      <w:r w:rsidRPr="00830FE9">
        <w:rPr>
          <w:rFonts w:ascii="Arial" w:eastAsia="Calibri" w:hAnsi="Arial" w:cs="Arial"/>
          <w:sz w:val="24"/>
          <w:szCs w:val="24"/>
          <w:lang w:val="en-US"/>
        </w:rPr>
        <w:t>2010</w:t>
      </w:r>
      <w:r w:rsidRPr="00830FE9">
        <w:rPr>
          <w:rFonts w:ascii="Arial" w:eastAsia="Calibri" w:hAnsi="Arial" w:cs="Arial"/>
          <w:sz w:val="24"/>
          <w:szCs w:val="24"/>
          <w:lang w:val="en-US"/>
        </w:rPr>
        <w:tab/>
        <w:t>The Premise and Promise of Indigenous Archaeology.</w:t>
      </w:r>
      <w:proofErr w:type="gramEnd"/>
      <w:r w:rsidRPr="00830FE9">
        <w:rPr>
          <w:rFonts w:ascii="Arial" w:eastAsia="Calibri" w:hAnsi="Arial" w:cs="Arial"/>
          <w:sz w:val="24"/>
          <w:szCs w:val="24"/>
          <w:lang w:val="en-US"/>
        </w:rPr>
        <w:t xml:space="preserve"> </w:t>
      </w:r>
      <w:r w:rsidRPr="00830FE9">
        <w:rPr>
          <w:rFonts w:ascii="Arial" w:eastAsia="Calibri" w:hAnsi="Arial" w:cs="Arial"/>
          <w:i/>
          <w:sz w:val="24"/>
          <w:szCs w:val="24"/>
          <w:lang w:val="es-ES"/>
        </w:rPr>
        <w:t xml:space="preserve">American </w:t>
      </w:r>
      <w:proofErr w:type="spellStart"/>
      <w:r w:rsidRPr="00830FE9">
        <w:rPr>
          <w:rFonts w:ascii="Arial" w:eastAsia="Calibri" w:hAnsi="Arial" w:cs="Arial"/>
          <w:i/>
          <w:sz w:val="24"/>
          <w:szCs w:val="24"/>
          <w:lang w:val="es-ES"/>
        </w:rPr>
        <w:t>Antiquity</w:t>
      </w:r>
      <w:proofErr w:type="spellEnd"/>
      <w:r w:rsidRPr="00830FE9">
        <w:rPr>
          <w:rFonts w:ascii="Arial" w:eastAsia="Calibri" w:hAnsi="Arial" w:cs="Arial"/>
          <w:sz w:val="24"/>
          <w:szCs w:val="24"/>
          <w:lang w:val="es-ES"/>
        </w:rPr>
        <w:t xml:space="preserve"> 75(2):228-238.</w:t>
      </w:r>
    </w:p>
    <w:p w:rsidR="001649A5" w:rsidRPr="00830FE9" w:rsidRDefault="001649A5" w:rsidP="00830FE9">
      <w:pPr>
        <w:spacing w:after="0" w:line="240" w:lineRule="auto"/>
        <w:jc w:val="both"/>
        <w:rPr>
          <w:rFonts w:ascii="Arial" w:hAnsi="Arial" w:cs="Arial"/>
          <w:sz w:val="24"/>
          <w:szCs w:val="24"/>
        </w:rPr>
      </w:pPr>
    </w:p>
    <w:p w:rsidR="00547B04" w:rsidRPr="00830FE9" w:rsidRDefault="00830FE9" w:rsidP="00830FE9">
      <w:pPr>
        <w:spacing w:after="0" w:line="240" w:lineRule="auto"/>
        <w:jc w:val="both"/>
        <w:rPr>
          <w:rFonts w:ascii="Arial" w:hAnsi="Arial" w:cs="Arial"/>
          <w:sz w:val="24"/>
          <w:szCs w:val="24"/>
        </w:rPr>
      </w:pPr>
      <w:proofErr w:type="spellStart"/>
      <w:r>
        <w:rPr>
          <w:rFonts w:ascii="Arial" w:hAnsi="Arial" w:cs="Arial"/>
          <w:sz w:val="24"/>
          <w:szCs w:val="24"/>
        </w:rPr>
        <w:t>Endere</w:t>
      </w:r>
      <w:proofErr w:type="spellEnd"/>
      <w:r>
        <w:rPr>
          <w:rFonts w:ascii="Arial" w:hAnsi="Arial" w:cs="Arial"/>
          <w:sz w:val="24"/>
          <w:szCs w:val="24"/>
        </w:rPr>
        <w:t>, M.L. y R.</w:t>
      </w:r>
      <w:r w:rsidR="00547B04" w:rsidRPr="00830FE9">
        <w:rPr>
          <w:rFonts w:ascii="Arial" w:hAnsi="Arial" w:cs="Arial"/>
          <w:sz w:val="24"/>
          <w:szCs w:val="24"/>
        </w:rPr>
        <w:t xml:space="preserve"> </w:t>
      </w:r>
      <w:proofErr w:type="spellStart"/>
      <w:r w:rsidR="00547B04" w:rsidRPr="00830FE9">
        <w:rPr>
          <w:rFonts w:ascii="Arial" w:hAnsi="Arial" w:cs="Arial"/>
          <w:sz w:val="24"/>
          <w:szCs w:val="24"/>
        </w:rPr>
        <w:t>Curtoni</w:t>
      </w:r>
      <w:proofErr w:type="spellEnd"/>
    </w:p>
    <w:p w:rsidR="00547B04" w:rsidRPr="00830FE9" w:rsidRDefault="00547B04" w:rsidP="00830FE9">
      <w:pPr>
        <w:spacing w:after="0" w:line="240" w:lineRule="auto"/>
        <w:jc w:val="both"/>
        <w:rPr>
          <w:rFonts w:ascii="Arial" w:hAnsi="Arial" w:cs="Arial"/>
          <w:sz w:val="24"/>
          <w:szCs w:val="24"/>
        </w:rPr>
      </w:pPr>
      <w:r w:rsidRPr="00830FE9">
        <w:rPr>
          <w:rFonts w:ascii="Arial" w:hAnsi="Arial" w:cs="Arial"/>
          <w:sz w:val="24"/>
          <w:szCs w:val="24"/>
        </w:rPr>
        <w:t>2006</w:t>
      </w:r>
      <w:r w:rsidRPr="00830FE9">
        <w:rPr>
          <w:rFonts w:ascii="Arial" w:hAnsi="Arial" w:cs="Arial"/>
          <w:sz w:val="24"/>
          <w:szCs w:val="24"/>
        </w:rPr>
        <w:tab/>
        <w:t xml:space="preserve">Entre </w:t>
      </w:r>
      <w:proofErr w:type="spellStart"/>
      <w:r w:rsidRPr="00830FE9">
        <w:rPr>
          <w:rFonts w:ascii="Arial" w:hAnsi="Arial" w:cs="Arial"/>
          <w:sz w:val="24"/>
          <w:szCs w:val="24"/>
        </w:rPr>
        <w:t>lonkos</w:t>
      </w:r>
      <w:proofErr w:type="spellEnd"/>
      <w:r w:rsidRPr="00830FE9">
        <w:rPr>
          <w:rFonts w:ascii="Arial" w:hAnsi="Arial" w:cs="Arial"/>
          <w:sz w:val="24"/>
          <w:szCs w:val="24"/>
        </w:rPr>
        <w:t xml:space="preserve"> y “</w:t>
      </w:r>
      <w:proofErr w:type="spellStart"/>
      <w:r w:rsidRPr="00830FE9">
        <w:rPr>
          <w:rFonts w:ascii="Arial" w:hAnsi="Arial" w:cs="Arial"/>
          <w:sz w:val="24"/>
          <w:szCs w:val="24"/>
        </w:rPr>
        <w:t>ólogos</w:t>
      </w:r>
      <w:proofErr w:type="spellEnd"/>
      <w:r w:rsidRPr="00830FE9">
        <w:rPr>
          <w:rFonts w:ascii="Arial" w:hAnsi="Arial" w:cs="Arial"/>
          <w:sz w:val="24"/>
          <w:szCs w:val="24"/>
        </w:rPr>
        <w:t xml:space="preserve">”. La participación de la comunidad indígena </w:t>
      </w:r>
      <w:proofErr w:type="spellStart"/>
      <w:r w:rsidRPr="00830FE9">
        <w:rPr>
          <w:rFonts w:ascii="Arial" w:hAnsi="Arial" w:cs="Arial"/>
          <w:sz w:val="24"/>
          <w:szCs w:val="24"/>
        </w:rPr>
        <w:t>Rankülche</w:t>
      </w:r>
      <w:proofErr w:type="spellEnd"/>
      <w:r w:rsidRPr="00830FE9">
        <w:rPr>
          <w:rFonts w:ascii="Arial" w:hAnsi="Arial" w:cs="Arial"/>
          <w:sz w:val="24"/>
          <w:szCs w:val="24"/>
        </w:rPr>
        <w:t xml:space="preserve"> de Argentina en la investigación arqueológica. </w:t>
      </w:r>
      <w:r w:rsidRPr="00830FE9">
        <w:rPr>
          <w:rFonts w:ascii="Arial" w:hAnsi="Arial" w:cs="Arial"/>
          <w:i/>
          <w:sz w:val="24"/>
          <w:szCs w:val="24"/>
        </w:rPr>
        <w:t>Arqueología Suramericana</w:t>
      </w:r>
      <w:r w:rsidRPr="00830FE9">
        <w:rPr>
          <w:rFonts w:ascii="Arial" w:hAnsi="Arial" w:cs="Arial"/>
          <w:sz w:val="24"/>
          <w:szCs w:val="24"/>
        </w:rPr>
        <w:t xml:space="preserve"> 2(1):71-92.</w:t>
      </w:r>
    </w:p>
    <w:p w:rsidR="00847601" w:rsidRPr="00830FE9" w:rsidRDefault="00847601" w:rsidP="00830FE9">
      <w:pPr>
        <w:spacing w:after="0" w:line="240" w:lineRule="auto"/>
        <w:jc w:val="both"/>
        <w:rPr>
          <w:rFonts w:ascii="Arial" w:eastAsiaTheme="minorHAnsi" w:hAnsi="Arial" w:cs="Arial"/>
          <w:bCs/>
          <w:sz w:val="24"/>
          <w:szCs w:val="24"/>
          <w:lang w:val="es-AR"/>
        </w:rPr>
      </w:pPr>
    </w:p>
    <w:p w:rsidR="001649A5" w:rsidRPr="00830FE9" w:rsidRDefault="00547B04" w:rsidP="00830FE9">
      <w:pPr>
        <w:spacing w:after="0" w:line="240" w:lineRule="auto"/>
        <w:jc w:val="both"/>
        <w:rPr>
          <w:rFonts w:ascii="Arial" w:eastAsiaTheme="minorHAnsi" w:hAnsi="Arial" w:cs="Arial"/>
          <w:bCs/>
          <w:sz w:val="24"/>
          <w:szCs w:val="24"/>
          <w:lang w:val="es-AR"/>
        </w:rPr>
      </w:pPr>
      <w:r w:rsidRPr="00830FE9">
        <w:rPr>
          <w:rFonts w:ascii="Arial" w:eastAsiaTheme="minorHAnsi" w:hAnsi="Arial" w:cs="Arial"/>
          <w:bCs/>
          <w:sz w:val="24"/>
          <w:szCs w:val="24"/>
          <w:lang w:val="es-AR"/>
        </w:rPr>
        <w:t xml:space="preserve">Flores, C. y F.A. Acuto. </w:t>
      </w:r>
    </w:p>
    <w:p w:rsidR="00547B04" w:rsidRPr="00830FE9" w:rsidRDefault="001649A5" w:rsidP="00830FE9">
      <w:pPr>
        <w:spacing w:after="0" w:line="240" w:lineRule="auto"/>
        <w:jc w:val="both"/>
        <w:rPr>
          <w:rFonts w:ascii="Arial" w:eastAsiaTheme="minorHAnsi" w:hAnsi="Arial" w:cs="Arial"/>
          <w:sz w:val="24"/>
          <w:szCs w:val="24"/>
        </w:rPr>
      </w:pPr>
      <w:r w:rsidRPr="00830FE9">
        <w:rPr>
          <w:rFonts w:ascii="Arial" w:eastAsiaTheme="minorHAnsi" w:hAnsi="Arial" w:cs="Arial"/>
          <w:bCs/>
          <w:sz w:val="24"/>
          <w:szCs w:val="24"/>
        </w:rPr>
        <w:t>2015</w:t>
      </w:r>
      <w:r w:rsidRPr="00830FE9">
        <w:rPr>
          <w:rFonts w:ascii="Arial" w:eastAsiaTheme="minorHAnsi" w:hAnsi="Arial" w:cs="Arial"/>
          <w:bCs/>
          <w:sz w:val="24"/>
          <w:szCs w:val="24"/>
        </w:rPr>
        <w:tab/>
      </w:r>
      <w:r w:rsidR="00547B04" w:rsidRPr="00830FE9">
        <w:rPr>
          <w:rFonts w:ascii="Arial" w:eastAsiaTheme="minorHAnsi" w:hAnsi="Arial" w:cs="Arial"/>
          <w:bCs/>
          <w:sz w:val="24"/>
          <w:szCs w:val="24"/>
        </w:rPr>
        <w:t>Pueblos Originarios y arqueología argentina. Construyendo un diálogo intercultural y reconstruyendo a la arqueología.</w:t>
      </w:r>
      <w:r w:rsidR="00547B04" w:rsidRPr="00830FE9">
        <w:rPr>
          <w:rFonts w:ascii="Arial" w:eastAsiaTheme="minorHAnsi" w:hAnsi="Arial" w:cs="Arial"/>
          <w:sz w:val="24"/>
          <w:szCs w:val="24"/>
        </w:rPr>
        <w:t xml:space="preserve"> </w:t>
      </w:r>
      <w:r w:rsidR="00547B04" w:rsidRPr="00830FE9">
        <w:rPr>
          <w:rFonts w:ascii="Arial" w:eastAsiaTheme="minorHAnsi" w:hAnsi="Arial" w:cs="Arial"/>
          <w:i/>
          <w:iCs/>
          <w:sz w:val="24"/>
          <w:szCs w:val="24"/>
        </w:rPr>
        <w:t xml:space="preserve">Intersecciones en Antropología </w:t>
      </w:r>
      <w:r w:rsidR="00547B04" w:rsidRPr="00830FE9">
        <w:rPr>
          <w:rFonts w:ascii="Arial" w:eastAsiaTheme="minorHAnsi" w:hAnsi="Arial" w:cs="Arial"/>
          <w:sz w:val="24"/>
          <w:szCs w:val="24"/>
        </w:rPr>
        <w:t>16:179-194.</w:t>
      </w:r>
    </w:p>
    <w:p w:rsidR="00547B04" w:rsidRPr="00830FE9" w:rsidRDefault="00547B04" w:rsidP="00830FE9">
      <w:pPr>
        <w:spacing w:after="0" w:line="240" w:lineRule="auto"/>
        <w:jc w:val="both"/>
        <w:rPr>
          <w:rFonts w:ascii="Arial" w:hAnsi="Arial" w:cs="Arial"/>
          <w:sz w:val="24"/>
          <w:szCs w:val="24"/>
        </w:rPr>
      </w:pPr>
    </w:p>
    <w:p w:rsidR="001649A5" w:rsidRPr="00830FE9" w:rsidRDefault="001649A5" w:rsidP="00830FE9">
      <w:pPr>
        <w:spacing w:after="0" w:line="240" w:lineRule="auto"/>
        <w:jc w:val="both"/>
        <w:rPr>
          <w:rFonts w:ascii="Arial" w:hAnsi="Arial" w:cs="Arial"/>
          <w:sz w:val="24"/>
          <w:szCs w:val="24"/>
          <w:lang w:bidi="en-US"/>
        </w:rPr>
      </w:pPr>
      <w:proofErr w:type="spellStart"/>
      <w:r w:rsidRPr="00830FE9">
        <w:rPr>
          <w:rFonts w:ascii="Arial" w:hAnsi="Arial" w:cs="Arial"/>
          <w:sz w:val="24"/>
          <w:szCs w:val="24"/>
          <w:lang w:bidi="en-US"/>
        </w:rPr>
        <w:t>Gnecco</w:t>
      </w:r>
      <w:proofErr w:type="spellEnd"/>
      <w:r w:rsidRPr="00830FE9">
        <w:rPr>
          <w:rFonts w:ascii="Arial" w:hAnsi="Arial" w:cs="Arial"/>
          <w:sz w:val="24"/>
          <w:szCs w:val="24"/>
          <w:lang w:bidi="en-US"/>
        </w:rPr>
        <w:t xml:space="preserve"> C</w:t>
      </w:r>
      <w:r w:rsidR="00830FE9">
        <w:rPr>
          <w:rFonts w:ascii="Arial" w:hAnsi="Arial" w:cs="Arial"/>
          <w:sz w:val="24"/>
          <w:szCs w:val="24"/>
          <w:lang w:bidi="en-US"/>
        </w:rPr>
        <w:t>.</w:t>
      </w:r>
      <w:r w:rsidRPr="00830FE9">
        <w:rPr>
          <w:rFonts w:ascii="Arial" w:hAnsi="Arial" w:cs="Arial"/>
          <w:sz w:val="24"/>
          <w:szCs w:val="24"/>
          <w:lang w:bidi="en-US"/>
        </w:rPr>
        <w:t xml:space="preserve"> y P</w:t>
      </w:r>
      <w:r w:rsidR="00830FE9">
        <w:rPr>
          <w:rFonts w:ascii="Arial" w:hAnsi="Arial" w:cs="Arial"/>
          <w:sz w:val="24"/>
          <w:szCs w:val="24"/>
          <w:lang w:bidi="en-US"/>
        </w:rPr>
        <w:t>.</w:t>
      </w:r>
      <w:r w:rsidRPr="00830FE9">
        <w:rPr>
          <w:rFonts w:ascii="Arial" w:hAnsi="Arial" w:cs="Arial"/>
          <w:sz w:val="24"/>
          <w:szCs w:val="24"/>
          <w:lang w:bidi="en-US"/>
        </w:rPr>
        <w:t xml:space="preserve"> Ayala (eds.)</w:t>
      </w:r>
    </w:p>
    <w:p w:rsidR="001649A5" w:rsidRPr="00830FE9" w:rsidRDefault="001649A5" w:rsidP="00830FE9">
      <w:pPr>
        <w:spacing w:after="0" w:line="240" w:lineRule="auto"/>
        <w:jc w:val="both"/>
        <w:rPr>
          <w:rFonts w:ascii="Arial" w:hAnsi="Arial" w:cs="Arial"/>
          <w:sz w:val="24"/>
          <w:szCs w:val="24"/>
        </w:rPr>
      </w:pPr>
      <w:r w:rsidRPr="00830FE9">
        <w:rPr>
          <w:rFonts w:ascii="Arial" w:hAnsi="Arial" w:cs="Arial"/>
          <w:sz w:val="24"/>
          <w:szCs w:val="24"/>
          <w:lang w:bidi="en-US"/>
        </w:rPr>
        <w:t>2010</w:t>
      </w:r>
      <w:r w:rsidRPr="00830FE9">
        <w:rPr>
          <w:rFonts w:ascii="Arial" w:hAnsi="Arial" w:cs="Arial"/>
          <w:sz w:val="24"/>
          <w:szCs w:val="24"/>
          <w:lang w:bidi="en-US"/>
        </w:rPr>
        <w:tab/>
      </w:r>
      <w:r w:rsidRPr="00830FE9">
        <w:rPr>
          <w:rFonts w:ascii="Arial" w:hAnsi="Arial" w:cs="Arial"/>
          <w:i/>
          <w:sz w:val="24"/>
          <w:szCs w:val="24"/>
          <w:lang w:bidi="en-US"/>
        </w:rPr>
        <w:t>Pueblos indígenas y arqueología en América Latina</w:t>
      </w:r>
      <w:r w:rsidRPr="00830FE9">
        <w:rPr>
          <w:rFonts w:ascii="Arial" w:hAnsi="Arial" w:cs="Arial"/>
          <w:sz w:val="24"/>
          <w:szCs w:val="24"/>
          <w:lang w:bidi="en-US"/>
        </w:rPr>
        <w:t>. Universidad de los Andes, Bogotá.</w:t>
      </w:r>
    </w:p>
    <w:p w:rsidR="001649A5" w:rsidRPr="00830FE9" w:rsidRDefault="001649A5" w:rsidP="00830FE9">
      <w:pPr>
        <w:spacing w:after="0" w:line="240" w:lineRule="auto"/>
        <w:jc w:val="both"/>
        <w:rPr>
          <w:rFonts w:ascii="Arial" w:hAnsi="Arial" w:cs="Arial"/>
          <w:spacing w:val="-3"/>
          <w:sz w:val="24"/>
          <w:szCs w:val="24"/>
        </w:rPr>
      </w:pPr>
    </w:p>
    <w:p w:rsidR="001649A5" w:rsidRPr="00830FE9" w:rsidRDefault="001649A5" w:rsidP="00830FE9">
      <w:pPr>
        <w:spacing w:after="0" w:line="240" w:lineRule="auto"/>
        <w:jc w:val="both"/>
        <w:rPr>
          <w:rFonts w:ascii="Arial" w:hAnsi="Arial" w:cs="Arial"/>
          <w:spacing w:val="-3"/>
          <w:sz w:val="24"/>
          <w:szCs w:val="24"/>
        </w:rPr>
      </w:pPr>
      <w:proofErr w:type="spellStart"/>
      <w:r w:rsidRPr="00830FE9">
        <w:rPr>
          <w:rFonts w:ascii="Arial" w:hAnsi="Arial" w:cs="Arial"/>
          <w:spacing w:val="-3"/>
          <w:sz w:val="24"/>
          <w:szCs w:val="24"/>
        </w:rPr>
        <w:t>Gnecco</w:t>
      </w:r>
      <w:proofErr w:type="spellEnd"/>
      <w:r w:rsidRPr="00830FE9">
        <w:rPr>
          <w:rFonts w:ascii="Arial" w:hAnsi="Arial" w:cs="Arial"/>
          <w:spacing w:val="-3"/>
          <w:sz w:val="24"/>
          <w:szCs w:val="24"/>
        </w:rPr>
        <w:t>, C</w:t>
      </w:r>
      <w:r w:rsidR="00830FE9">
        <w:rPr>
          <w:rFonts w:ascii="Arial" w:hAnsi="Arial" w:cs="Arial"/>
          <w:spacing w:val="-3"/>
          <w:sz w:val="24"/>
          <w:szCs w:val="24"/>
        </w:rPr>
        <w:t>.</w:t>
      </w:r>
    </w:p>
    <w:p w:rsidR="001649A5" w:rsidRPr="00830FE9" w:rsidRDefault="001649A5" w:rsidP="00830FE9">
      <w:pPr>
        <w:spacing w:after="0" w:line="240" w:lineRule="auto"/>
        <w:jc w:val="both"/>
        <w:rPr>
          <w:rFonts w:ascii="Arial" w:hAnsi="Arial" w:cs="Arial"/>
          <w:sz w:val="24"/>
          <w:szCs w:val="24"/>
        </w:rPr>
      </w:pPr>
      <w:r w:rsidRPr="00830FE9">
        <w:rPr>
          <w:rFonts w:ascii="Arial" w:hAnsi="Arial" w:cs="Arial"/>
          <w:spacing w:val="-3"/>
          <w:sz w:val="24"/>
          <w:szCs w:val="24"/>
        </w:rPr>
        <w:t>2008</w:t>
      </w:r>
      <w:r w:rsidRPr="00830FE9">
        <w:rPr>
          <w:rFonts w:ascii="Arial" w:hAnsi="Arial" w:cs="Arial"/>
          <w:spacing w:val="-3"/>
          <w:sz w:val="24"/>
          <w:szCs w:val="24"/>
        </w:rPr>
        <w:tab/>
        <w:t xml:space="preserve">Manifiesto moralista para una arqueología reaccionaria. </w:t>
      </w:r>
      <w:r w:rsidRPr="00830FE9">
        <w:rPr>
          <w:rFonts w:ascii="Arial" w:hAnsi="Arial" w:cs="Arial"/>
          <w:sz w:val="24"/>
          <w:szCs w:val="24"/>
        </w:rPr>
        <w:t xml:space="preserve">En </w:t>
      </w:r>
      <w:r w:rsidRPr="00830FE9">
        <w:rPr>
          <w:rFonts w:ascii="Arial" w:hAnsi="Arial" w:cs="Arial"/>
          <w:i/>
          <w:sz w:val="24"/>
          <w:szCs w:val="24"/>
        </w:rPr>
        <w:t xml:space="preserve">Sed Non </w:t>
      </w:r>
      <w:proofErr w:type="spellStart"/>
      <w:r w:rsidRPr="00830FE9">
        <w:rPr>
          <w:rFonts w:ascii="Arial" w:hAnsi="Arial" w:cs="Arial"/>
          <w:i/>
          <w:sz w:val="24"/>
          <w:szCs w:val="24"/>
        </w:rPr>
        <w:t>Satiata</w:t>
      </w:r>
      <w:proofErr w:type="spellEnd"/>
      <w:r w:rsidRPr="00830FE9">
        <w:rPr>
          <w:rFonts w:ascii="Arial" w:hAnsi="Arial" w:cs="Arial"/>
          <w:i/>
          <w:sz w:val="24"/>
          <w:szCs w:val="24"/>
        </w:rPr>
        <w:t xml:space="preserve"> II. </w:t>
      </w:r>
      <w:proofErr w:type="gramStart"/>
      <w:r w:rsidRPr="00830FE9">
        <w:rPr>
          <w:rFonts w:ascii="Arial" w:hAnsi="Arial" w:cs="Arial"/>
          <w:i/>
          <w:sz w:val="24"/>
          <w:szCs w:val="24"/>
        </w:rPr>
        <w:t>Acercamientos sociales en la arqueología latinoamericana</w:t>
      </w:r>
      <w:r w:rsidRPr="00830FE9">
        <w:rPr>
          <w:rFonts w:ascii="Arial" w:hAnsi="Arial" w:cs="Arial"/>
          <w:sz w:val="24"/>
          <w:szCs w:val="24"/>
        </w:rPr>
        <w:t>, editado</w:t>
      </w:r>
      <w:proofErr w:type="gramEnd"/>
      <w:r w:rsidRPr="00830FE9">
        <w:rPr>
          <w:rFonts w:ascii="Arial" w:hAnsi="Arial" w:cs="Arial"/>
          <w:sz w:val="24"/>
          <w:szCs w:val="24"/>
        </w:rPr>
        <w:t xml:space="preserve"> por F.A. Acuto y A. </w:t>
      </w:r>
      <w:proofErr w:type="spellStart"/>
      <w:r w:rsidRPr="00830FE9">
        <w:rPr>
          <w:rFonts w:ascii="Arial" w:hAnsi="Arial" w:cs="Arial"/>
          <w:sz w:val="24"/>
          <w:szCs w:val="24"/>
        </w:rPr>
        <w:t>Zarankin</w:t>
      </w:r>
      <w:proofErr w:type="spellEnd"/>
      <w:r w:rsidRPr="00830FE9">
        <w:rPr>
          <w:rFonts w:ascii="Arial" w:hAnsi="Arial" w:cs="Arial"/>
          <w:sz w:val="24"/>
          <w:szCs w:val="24"/>
        </w:rPr>
        <w:t>. Encuentro Grupo Editor, Córdoba.</w:t>
      </w:r>
    </w:p>
    <w:p w:rsidR="001649A5" w:rsidRPr="00830FE9" w:rsidRDefault="001649A5" w:rsidP="00830FE9">
      <w:pPr>
        <w:spacing w:after="0" w:line="240" w:lineRule="auto"/>
        <w:jc w:val="both"/>
        <w:rPr>
          <w:rFonts w:ascii="Arial" w:hAnsi="Arial" w:cs="Arial"/>
          <w:sz w:val="24"/>
          <w:szCs w:val="24"/>
        </w:rPr>
      </w:pPr>
    </w:p>
    <w:p w:rsidR="00547B04" w:rsidRPr="00830FE9" w:rsidRDefault="00547B04" w:rsidP="00830FE9">
      <w:pPr>
        <w:tabs>
          <w:tab w:val="left" w:pos="-720"/>
        </w:tabs>
        <w:suppressAutoHyphens/>
        <w:spacing w:after="0" w:line="240" w:lineRule="auto"/>
        <w:jc w:val="both"/>
        <w:rPr>
          <w:rFonts w:ascii="Arial" w:hAnsi="Arial" w:cs="Arial"/>
          <w:spacing w:val="-3"/>
          <w:sz w:val="24"/>
          <w:szCs w:val="24"/>
          <w:lang w:val="es-AR"/>
        </w:rPr>
      </w:pPr>
      <w:r w:rsidRPr="00830FE9">
        <w:rPr>
          <w:rFonts w:ascii="Arial" w:hAnsi="Arial" w:cs="Arial"/>
          <w:spacing w:val="-3"/>
          <w:sz w:val="24"/>
          <w:szCs w:val="24"/>
          <w:lang w:val="es-AR"/>
        </w:rPr>
        <w:t>Haber, A</w:t>
      </w:r>
      <w:r w:rsidR="00830FE9">
        <w:rPr>
          <w:rFonts w:ascii="Arial" w:hAnsi="Arial" w:cs="Arial"/>
          <w:spacing w:val="-3"/>
          <w:sz w:val="24"/>
          <w:szCs w:val="24"/>
          <w:lang w:val="es-AR"/>
        </w:rPr>
        <w:t>.</w:t>
      </w:r>
      <w:r w:rsidRPr="00830FE9">
        <w:rPr>
          <w:rFonts w:ascii="Arial" w:hAnsi="Arial" w:cs="Arial"/>
          <w:spacing w:val="-3"/>
          <w:sz w:val="24"/>
          <w:szCs w:val="24"/>
          <w:lang w:val="es-AR"/>
        </w:rPr>
        <w:t>F.</w:t>
      </w:r>
    </w:p>
    <w:p w:rsidR="00847601" w:rsidRDefault="00847601" w:rsidP="00830FE9">
      <w:pPr>
        <w:tabs>
          <w:tab w:val="left" w:pos="-720"/>
        </w:tabs>
        <w:suppressAutoHyphens/>
        <w:spacing w:after="0" w:line="240" w:lineRule="auto"/>
        <w:jc w:val="both"/>
        <w:rPr>
          <w:rFonts w:ascii="Arial" w:hAnsi="Arial" w:cs="Arial"/>
          <w:sz w:val="24"/>
          <w:szCs w:val="24"/>
          <w:lang w:val="es-ES"/>
        </w:rPr>
      </w:pPr>
      <w:r w:rsidRPr="00830FE9">
        <w:rPr>
          <w:rFonts w:ascii="Arial" w:hAnsi="Arial" w:cs="Arial"/>
          <w:spacing w:val="-3"/>
          <w:sz w:val="24"/>
          <w:szCs w:val="24"/>
        </w:rPr>
        <w:t>2008</w:t>
      </w:r>
      <w:r w:rsidRPr="00830FE9">
        <w:rPr>
          <w:rFonts w:ascii="Arial" w:hAnsi="Arial" w:cs="Arial"/>
          <w:spacing w:val="-3"/>
          <w:sz w:val="24"/>
          <w:szCs w:val="24"/>
        </w:rPr>
        <w:tab/>
        <w:t xml:space="preserve">¿A dónde están los 99tíficos? Notas de campo de arqueología subjuntiva. </w:t>
      </w:r>
      <w:r w:rsidRPr="00830FE9">
        <w:rPr>
          <w:rFonts w:ascii="Arial" w:hAnsi="Arial" w:cs="Arial"/>
          <w:sz w:val="24"/>
          <w:szCs w:val="24"/>
          <w:lang w:val="es-ES"/>
        </w:rPr>
        <w:t xml:space="preserve">En </w:t>
      </w:r>
      <w:r w:rsidRPr="00830FE9">
        <w:rPr>
          <w:rFonts w:ascii="Arial" w:hAnsi="Arial" w:cs="Arial"/>
          <w:i/>
          <w:sz w:val="24"/>
          <w:szCs w:val="24"/>
          <w:lang w:val="es-ES"/>
        </w:rPr>
        <w:t xml:space="preserve">Sed Non </w:t>
      </w:r>
      <w:proofErr w:type="spellStart"/>
      <w:r w:rsidRPr="00830FE9">
        <w:rPr>
          <w:rFonts w:ascii="Arial" w:hAnsi="Arial" w:cs="Arial"/>
          <w:i/>
          <w:sz w:val="24"/>
          <w:szCs w:val="24"/>
          <w:lang w:val="es-ES"/>
        </w:rPr>
        <w:t>Satiata</w:t>
      </w:r>
      <w:proofErr w:type="spellEnd"/>
      <w:r w:rsidRPr="00830FE9">
        <w:rPr>
          <w:rFonts w:ascii="Arial" w:hAnsi="Arial" w:cs="Arial"/>
          <w:i/>
          <w:sz w:val="24"/>
          <w:szCs w:val="24"/>
          <w:lang w:val="es-ES"/>
        </w:rPr>
        <w:t xml:space="preserve"> II: Acercamientos sociales en arqueología latinoamericana</w:t>
      </w:r>
      <w:r w:rsidRPr="00830FE9">
        <w:rPr>
          <w:rFonts w:ascii="Arial" w:hAnsi="Arial" w:cs="Arial"/>
          <w:sz w:val="24"/>
          <w:szCs w:val="24"/>
          <w:lang w:val="es-ES"/>
        </w:rPr>
        <w:t xml:space="preserve">, editado por F.A. Acuto y A. </w:t>
      </w:r>
      <w:proofErr w:type="spellStart"/>
      <w:r w:rsidRPr="00830FE9">
        <w:rPr>
          <w:rFonts w:ascii="Arial" w:hAnsi="Arial" w:cs="Arial"/>
          <w:sz w:val="24"/>
          <w:szCs w:val="24"/>
          <w:lang w:val="es-ES"/>
        </w:rPr>
        <w:t>Zarankin</w:t>
      </w:r>
      <w:proofErr w:type="spellEnd"/>
      <w:r w:rsidRPr="00830FE9">
        <w:rPr>
          <w:rFonts w:ascii="Arial" w:hAnsi="Arial" w:cs="Arial"/>
          <w:sz w:val="24"/>
          <w:szCs w:val="24"/>
          <w:lang w:val="es-ES"/>
        </w:rPr>
        <w:t>, pp. 103-120. Encuentro Grupo Editor, Córdoba.</w:t>
      </w:r>
    </w:p>
    <w:p w:rsidR="00830FE9" w:rsidRPr="00830FE9" w:rsidRDefault="00830FE9" w:rsidP="00830FE9">
      <w:pPr>
        <w:tabs>
          <w:tab w:val="left" w:pos="-720"/>
        </w:tabs>
        <w:suppressAutoHyphens/>
        <w:spacing w:after="0" w:line="240" w:lineRule="auto"/>
        <w:jc w:val="both"/>
        <w:rPr>
          <w:rFonts w:ascii="Arial" w:hAnsi="Arial" w:cs="Arial"/>
          <w:spacing w:val="-3"/>
          <w:sz w:val="24"/>
          <w:szCs w:val="24"/>
        </w:rPr>
      </w:pPr>
    </w:p>
    <w:p w:rsidR="00547B04" w:rsidRPr="00830FE9" w:rsidRDefault="00547B04" w:rsidP="00830FE9">
      <w:pPr>
        <w:autoSpaceDE w:val="0"/>
        <w:autoSpaceDN w:val="0"/>
        <w:adjustRightInd w:val="0"/>
        <w:spacing w:after="0" w:line="240" w:lineRule="auto"/>
        <w:jc w:val="both"/>
        <w:rPr>
          <w:rFonts w:ascii="Arial" w:hAnsi="Arial" w:cs="Arial"/>
          <w:spacing w:val="-3"/>
          <w:sz w:val="24"/>
          <w:szCs w:val="24"/>
          <w:lang w:val="es-ES"/>
        </w:rPr>
      </w:pPr>
      <w:proofErr w:type="spellStart"/>
      <w:r w:rsidRPr="00830FE9">
        <w:rPr>
          <w:rFonts w:ascii="Arial" w:hAnsi="Arial" w:cs="Arial"/>
          <w:sz w:val="24"/>
          <w:szCs w:val="24"/>
          <w:lang w:val="es-ES"/>
        </w:rPr>
        <w:t>Menezes</w:t>
      </w:r>
      <w:proofErr w:type="spellEnd"/>
      <w:r w:rsidRPr="00830FE9">
        <w:rPr>
          <w:rFonts w:ascii="Arial" w:hAnsi="Arial" w:cs="Arial"/>
          <w:sz w:val="24"/>
          <w:szCs w:val="24"/>
          <w:lang w:val="es-ES"/>
        </w:rPr>
        <w:t xml:space="preserve"> Ferreira, L</w:t>
      </w:r>
      <w:r w:rsidR="00830FE9">
        <w:rPr>
          <w:rFonts w:ascii="Arial" w:hAnsi="Arial" w:cs="Arial"/>
          <w:sz w:val="24"/>
          <w:szCs w:val="24"/>
          <w:lang w:val="es-ES"/>
        </w:rPr>
        <w:t>.</w:t>
      </w:r>
      <w:r w:rsidRPr="00830FE9">
        <w:rPr>
          <w:rFonts w:ascii="Arial" w:hAnsi="Arial" w:cs="Arial"/>
          <w:sz w:val="24"/>
          <w:szCs w:val="24"/>
          <w:lang w:val="es-ES"/>
        </w:rPr>
        <w:t>, M</w:t>
      </w:r>
      <w:r w:rsidR="00830FE9">
        <w:rPr>
          <w:rFonts w:ascii="Arial" w:hAnsi="Arial" w:cs="Arial"/>
          <w:sz w:val="24"/>
          <w:szCs w:val="24"/>
          <w:lang w:val="es-ES"/>
        </w:rPr>
        <w:t>.</w:t>
      </w:r>
      <w:r w:rsidRPr="00830FE9">
        <w:rPr>
          <w:rFonts w:ascii="Arial" w:hAnsi="Arial" w:cs="Arial"/>
          <w:sz w:val="24"/>
          <w:szCs w:val="24"/>
          <w:lang w:val="es-ES"/>
        </w:rPr>
        <w:t xml:space="preserve"> Montenegro, M</w:t>
      </w:r>
      <w:r w:rsidR="00830FE9">
        <w:rPr>
          <w:rFonts w:ascii="Arial" w:hAnsi="Arial" w:cs="Arial"/>
          <w:sz w:val="24"/>
          <w:szCs w:val="24"/>
          <w:lang w:val="es-ES"/>
        </w:rPr>
        <w:t>.</w:t>
      </w:r>
      <w:r w:rsidRPr="00830FE9">
        <w:rPr>
          <w:rFonts w:ascii="Arial" w:hAnsi="Arial" w:cs="Arial"/>
          <w:sz w:val="24"/>
          <w:szCs w:val="24"/>
          <w:lang w:val="es-ES"/>
        </w:rPr>
        <w:t xml:space="preserve">C. </w:t>
      </w:r>
      <w:proofErr w:type="spellStart"/>
      <w:r w:rsidRPr="00830FE9">
        <w:rPr>
          <w:rFonts w:ascii="Arial" w:hAnsi="Arial" w:cs="Arial"/>
          <w:sz w:val="24"/>
          <w:szCs w:val="24"/>
          <w:lang w:val="es-ES"/>
        </w:rPr>
        <w:t>Rivolta</w:t>
      </w:r>
      <w:proofErr w:type="spellEnd"/>
      <w:r w:rsidRPr="00830FE9">
        <w:rPr>
          <w:rFonts w:ascii="Arial" w:hAnsi="Arial" w:cs="Arial"/>
          <w:sz w:val="24"/>
          <w:szCs w:val="24"/>
          <w:lang w:val="es-ES"/>
        </w:rPr>
        <w:t xml:space="preserve"> y J</w:t>
      </w:r>
      <w:r w:rsidR="00830FE9">
        <w:rPr>
          <w:rFonts w:ascii="Arial" w:hAnsi="Arial" w:cs="Arial"/>
          <w:sz w:val="24"/>
          <w:szCs w:val="24"/>
          <w:lang w:val="es-ES"/>
        </w:rPr>
        <w:t>.</w:t>
      </w:r>
      <w:r w:rsidRPr="00830FE9">
        <w:rPr>
          <w:rFonts w:ascii="Arial" w:hAnsi="Arial" w:cs="Arial"/>
          <w:sz w:val="24"/>
          <w:szCs w:val="24"/>
          <w:lang w:val="es-ES"/>
        </w:rPr>
        <w:t xml:space="preserve"> </w:t>
      </w:r>
      <w:proofErr w:type="spellStart"/>
      <w:r w:rsidRPr="00830FE9">
        <w:rPr>
          <w:rFonts w:ascii="Arial" w:hAnsi="Arial" w:cs="Arial"/>
          <w:sz w:val="24"/>
          <w:szCs w:val="24"/>
          <w:lang w:val="es-ES"/>
        </w:rPr>
        <w:t>Nastri</w:t>
      </w:r>
      <w:proofErr w:type="spellEnd"/>
    </w:p>
    <w:p w:rsidR="00547B04" w:rsidRPr="00830FE9" w:rsidRDefault="00547B04" w:rsidP="00830FE9">
      <w:pPr>
        <w:autoSpaceDE w:val="0"/>
        <w:autoSpaceDN w:val="0"/>
        <w:adjustRightInd w:val="0"/>
        <w:spacing w:after="0" w:line="240" w:lineRule="auto"/>
        <w:jc w:val="both"/>
        <w:rPr>
          <w:rFonts w:ascii="Arial" w:hAnsi="Arial" w:cs="Arial"/>
          <w:spacing w:val="-3"/>
          <w:sz w:val="24"/>
          <w:szCs w:val="24"/>
          <w:lang w:val="es-ES"/>
        </w:rPr>
      </w:pPr>
      <w:r w:rsidRPr="00830FE9">
        <w:rPr>
          <w:rFonts w:ascii="Arial" w:hAnsi="Arial" w:cs="Arial"/>
          <w:sz w:val="24"/>
          <w:szCs w:val="24"/>
          <w:lang w:val="es-ES"/>
        </w:rPr>
        <w:t>2014</w:t>
      </w:r>
      <w:r w:rsidRPr="00830FE9">
        <w:rPr>
          <w:rFonts w:ascii="Arial" w:hAnsi="Arial" w:cs="Arial"/>
          <w:sz w:val="24"/>
          <w:szCs w:val="24"/>
          <w:lang w:val="es-ES"/>
        </w:rPr>
        <w:tab/>
        <w:t xml:space="preserve">Arqueología, </w:t>
      </w:r>
      <w:proofErr w:type="spellStart"/>
      <w:r w:rsidRPr="00830FE9">
        <w:rPr>
          <w:rFonts w:ascii="Arial" w:hAnsi="Arial" w:cs="Arial"/>
          <w:sz w:val="24"/>
          <w:szCs w:val="24"/>
          <w:lang w:val="es-ES"/>
        </w:rPr>
        <w:t>multivocalidad</w:t>
      </w:r>
      <w:proofErr w:type="spellEnd"/>
      <w:r w:rsidRPr="00830FE9">
        <w:rPr>
          <w:rFonts w:ascii="Arial" w:hAnsi="Arial" w:cs="Arial"/>
          <w:sz w:val="24"/>
          <w:szCs w:val="24"/>
          <w:lang w:val="es-ES"/>
        </w:rPr>
        <w:t xml:space="preserve"> y activación patrimonial en Sudamérica. </w:t>
      </w:r>
      <w:r w:rsidRPr="00830FE9">
        <w:rPr>
          <w:rFonts w:ascii="Arial" w:hAnsi="Arial" w:cs="Arial"/>
          <w:sz w:val="24"/>
          <w:szCs w:val="24"/>
          <w:lang w:val="es-AR"/>
        </w:rPr>
        <w:t xml:space="preserve">“No </w:t>
      </w:r>
      <w:r w:rsidR="00847601" w:rsidRPr="00830FE9">
        <w:rPr>
          <w:rFonts w:ascii="Arial" w:hAnsi="Arial" w:cs="Arial"/>
          <w:sz w:val="24"/>
          <w:szCs w:val="24"/>
          <w:lang w:val="es-ES"/>
        </w:rPr>
        <w:t>somos ventrílocuos”. E</w:t>
      </w:r>
      <w:r w:rsidRPr="00830FE9">
        <w:rPr>
          <w:rFonts w:ascii="Arial" w:hAnsi="Arial" w:cs="Arial"/>
          <w:sz w:val="24"/>
          <w:szCs w:val="24"/>
          <w:lang w:val="es-ES"/>
        </w:rPr>
        <w:t xml:space="preserve">n </w:t>
      </w:r>
      <w:proofErr w:type="spellStart"/>
      <w:r w:rsidRPr="00830FE9">
        <w:rPr>
          <w:rFonts w:ascii="Arial" w:hAnsi="Arial" w:cs="Arial"/>
          <w:bCs/>
          <w:i/>
          <w:sz w:val="24"/>
          <w:szCs w:val="24"/>
          <w:lang w:val="es-ES"/>
        </w:rPr>
        <w:t>Multivocalidad</w:t>
      </w:r>
      <w:proofErr w:type="spellEnd"/>
      <w:r w:rsidRPr="00830FE9">
        <w:rPr>
          <w:rFonts w:ascii="Arial" w:hAnsi="Arial" w:cs="Arial"/>
          <w:bCs/>
          <w:i/>
          <w:sz w:val="24"/>
          <w:szCs w:val="24"/>
          <w:lang w:val="es-ES"/>
        </w:rPr>
        <w:t xml:space="preserve"> y activaciones patrimoniales en arqueología: perspectivas desde Sudamérica</w:t>
      </w:r>
      <w:r w:rsidR="00847601" w:rsidRPr="00830FE9">
        <w:rPr>
          <w:rFonts w:ascii="Arial" w:hAnsi="Arial" w:cs="Arial"/>
          <w:sz w:val="24"/>
          <w:szCs w:val="24"/>
          <w:lang w:val="es-ES"/>
        </w:rPr>
        <w:t>, editado por</w:t>
      </w:r>
      <w:r w:rsidRPr="00830FE9">
        <w:rPr>
          <w:rFonts w:ascii="Arial" w:hAnsi="Arial" w:cs="Arial"/>
          <w:sz w:val="24"/>
          <w:szCs w:val="24"/>
          <w:lang w:val="es-ES"/>
        </w:rPr>
        <w:t xml:space="preserve"> M.C. </w:t>
      </w:r>
      <w:proofErr w:type="spellStart"/>
      <w:r w:rsidRPr="00830FE9">
        <w:rPr>
          <w:rFonts w:ascii="Arial" w:hAnsi="Arial" w:cs="Arial"/>
          <w:sz w:val="24"/>
          <w:szCs w:val="24"/>
          <w:lang w:val="es-ES"/>
        </w:rPr>
        <w:t>Rivolta</w:t>
      </w:r>
      <w:proofErr w:type="spellEnd"/>
      <w:r w:rsidRPr="00830FE9">
        <w:rPr>
          <w:rFonts w:ascii="Arial" w:hAnsi="Arial" w:cs="Arial"/>
          <w:sz w:val="24"/>
          <w:szCs w:val="24"/>
          <w:lang w:val="es-ES"/>
        </w:rPr>
        <w:t>, M. Monten</w:t>
      </w:r>
      <w:r w:rsidR="00847601" w:rsidRPr="00830FE9">
        <w:rPr>
          <w:rFonts w:ascii="Arial" w:hAnsi="Arial" w:cs="Arial"/>
          <w:sz w:val="24"/>
          <w:szCs w:val="24"/>
          <w:lang w:val="es-ES"/>
        </w:rPr>
        <w:t xml:space="preserve">egro, </w:t>
      </w:r>
      <w:proofErr w:type="spellStart"/>
      <w:r w:rsidR="00847601" w:rsidRPr="00830FE9">
        <w:rPr>
          <w:rFonts w:ascii="Arial" w:hAnsi="Arial" w:cs="Arial"/>
          <w:sz w:val="24"/>
          <w:szCs w:val="24"/>
          <w:lang w:val="es-ES"/>
        </w:rPr>
        <w:t>Lúcio</w:t>
      </w:r>
      <w:proofErr w:type="spellEnd"/>
      <w:r w:rsidR="00847601" w:rsidRPr="00830FE9">
        <w:rPr>
          <w:rFonts w:ascii="Arial" w:hAnsi="Arial" w:cs="Arial"/>
          <w:sz w:val="24"/>
          <w:szCs w:val="24"/>
          <w:lang w:val="es-ES"/>
        </w:rPr>
        <w:t xml:space="preserve"> </w:t>
      </w:r>
      <w:proofErr w:type="spellStart"/>
      <w:r w:rsidR="00847601" w:rsidRPr="00830FE9">
        <w:rPr>
          <w:rFonts w:ascii="Arial" w:hAnsi="Arial" w:cs="Arial"/>
          <w:sz w:val="24"/>
          <w:szCs w:val="24"/>
          <w:lang w:val="es-ES"/>
        </w:rPr>
        <w:t>Menezes</w:t>
      </w:r>
      <w:proofErr w:type="spellEnd"/>
      <w:r w:rsidR="00847601" w:rsidRPr="00830FE9">
        <w:rPr>
          <w:rFonts w:ascii="Arial" w:hAnsi="Arial" w:cs="Arial"/>
          <w:sz w:val="24"/>
          <w:szCs w:val="24"/>
          <w:lang w:val="es-ES"/>
        </w:rPr>
        <w:t xml:space="preserve"> Ferreira y</w:t>
      </w:r>
      <w:r w:rsidRPr="00830FE9">
        <w:rPr>
          <w:rFonts w:ascii="Arial" w:hAnsi="Arial" w:cs="Arial"/>
          <w:sz w:val="24"/>
          <w:szCs w:val="24"/>
          <w:lang w:val="es-ES"/>
        </w:rPr>
        <w:t xml:space="preserve"> Javier </w:t>
      </w:r>
      <w:proofErr w:type="spellStart"/>
      <w:r w:rsidRPr="00830FE9">
        <w:rPr>
          <w:rFonts w:ascii="Arial" w:hAnsi="Arial" w:cs="Arial"/>
          <w:sz w:val="24"/>
          <w:szCs w:val="24"/>
          <w:lang w:val="es-ES"/>
        </w:rPr>
        <w:t>Nastri</w:t>
      </w:r>
      <w:proofErr w:type="spellEnd"/>
      <w:r w:rsidRPr="00830FE9">
        <w:rPr>
          <w:rFonts w:ascii="Arial" w:hAnsi="Arial" w:cs="Arial"/>
          <w:sz w:val="24"/>
          <w:szCs w:val="24"/>
          <w:lang w:val="es-ES"/>
        </w:rPr>
        <w:t xml:space="preserve">, pp. 15-29. </w:t>
      </w:r>
      <w:r w:rsidRPr="00830FE9">
        <w:rPr>
          <w:rFonts w:ascii="Arial" w:hAnsi="Arial" w:cs="Arial"/>
          <w:sz w:val="24"/>
          <w:szCs w:val="24"/>
          <w:lang w:val="es-AR"/>
        </w:rPr>
        <w:t>Fundación de Historia Natural Félix de Azara, Buenos Aires.</w:t>
      </w:r>
    </w:p>
    <w:p w:rsidR="00547B04" w:rsidRPr="00830FE9" w:rsidRDefault="00547B04" w:rsidP="00830FE9">
      <w:pPr>
        <w:spacing w:after="0" w:line="240" w:lineRule="auto"/>
        <w:jc w:val="both"/>
        <w:rPr>
          <w:rFonts w:ascii="Arial" w:hAnsi="Arial" w:cs="Arial"/>
          <w:sz w:val="24"/>
          <w:szCs w:val="24"/>
        </w:rPr>
      </w:pPr>
    </w:p>
    <w:p w:rsidR="001649A5" w:rsidRPr="00830FE9" w:rsidRDefault="001649A5" w:rsidP="00830FE9">
      <w:pPr>
        <w:tabs>
          <w:tab w:val="left" w:pos="-720"/>
        </w:tabs>
        <w:suppressAutoHyphens/>
        <w:spacing w:after="0" w:line="240" w:lineRule="auto"/>
        <w:jc w:val="both"/>
        <w:rPr>
          <w:rFonts w:ascii="Arial" w:hAnsi="Arial" w:cs="Arial"/>
          <w:spacing w:val="-3"/>
          <w:sz w:val="24"/>
          <w:szCs w:val="24"/>
          <w:lang w:val="en-US"/>
        </w:rPr>
      </w:pPr>
      <w:r w:rsidRPr="00830FE9">
        <w:rPr>
          <w:rFonts w:ascii="Arial" w:hAnsi="Arial" w:cs="Arial"/>
          <w:spacing w:val="-3"/>
          <w:sz w:val="24"/>
          <w:szCs w:val="24"/>
          <w:lang w:val="en-US"/>
        </w:rPr>
        <w:t>Watkins, J</w:t>
      </w:r>
      <w:r w:rsidR="00830FE9">
        <w:rPr>
          <w:rFonts w:ascii="Arial" w:hAnsi="Arial" w:cs="Arial"/>
          <w:spacing w:val="-3"/>
          <w:sz w:val="24"/>
          <w:szCs w:val="24"/>
          <w:lang w:val="en-US"/>
        </w:rPr>
        <w:t>.</w:t>
      </w:r>
      <w:r w:rsidRPr="00830FE9">
        <w:rPr>
          <w:rFonts w:ascii="Arial" w:hAnsi="Arial" w:cs="Arial"/>
          <w:spacing w:val="-3"/>
          <w:sz w:val="24"/>
          <w:szCs w:val="24"/>
          <w:lang w:val="en-US"/>
        </w:rPr>
        <w:t>E.</w:t>
      </w:r>
    </w:p>
    <w:p w:rsidR="001649A5" w:rsidRPr="00830FE9" w:rsidRDefault="001649A5" w:rsidP="00830FE9">
      <w:pPr>
        <w:autoSpaceDE w:val="0"/>
        <w:autoSpaceDN w:val="0"/>
        <w:adjustRightInd w:val="0"/>
        <w:spacing w:after="0" w:line="240" w:lineRule="auto"/>
        <w:jc w:val="both"/>
        <w:rPr>
          <w:rFonts w:ascii="Arial" w:hAnsi="Arial" w:cs="Arial"/>
          <w:sz w:val="24"/>
          <w:szCs w:val="24"/>
          <w:lang w:val="en-US"/>
        </w:rPr>
      </w:pPr>
      <w:proofErr w:type="gramStart"/>
      <w:r w:rsidRPr="00830FE9">
        <w:rPr>
          <w:rFonts w:ascii="Arial" w:hAnsi="Arial" w:cs="Arial"/>
          <w:sz w:val="24"/>
          <w:szCs w:val="24"/>
          <w:lang w:val="en-US"/>
        </w:rPr>
        <w:t>2005</w:t>
      </w:r>
      <w:r w:rsidRPr="00830FE9">
        <w:rPr>
          <w:rFonts w:ascii="Arial" w:hAnsi="Arial" w:cs="Arial"/>
          <w:sz w:val="24"/>
          <w:szCs w:val="24"/>
          <w:lang w:val="en-US"/>
        </w:rPr>
        <w:tab/>
        <w:t>Through Wary Eyes: Indigenous Perspectives on Archaeology.</w:t>
      </w:r>
      <w:proofErr w:type="gramEnd"/>
      <w:r w:rsidRPr="00830FE9">
        <w:rPr>
          <w:rFonts w:ascii="Arial" w:hAnsi="Arial" w:cs="Arial"/>
          <w:sz w:val="24"/>
          <w:szCs w:val="24"/>
          <w:lang w:val="en-US"/>
        </w:rPr>
        <w:t xml:space="preserve"> </w:t>
      </w:r>
      <w:r w:rsidRPr="00830FE9">
        <w:rPr>
          <w:rFonts w:ascii="Arial" w:hAnsi="Arial" w:cs="Arial"/>
          <w:i/>
          <w:sz w:val="24"/>
          <w:szCs w:val="24"/>
          <w:lang w:val="en-US"/>
        </w:rPr>
        <w:t>Annual Review of Anthropology</w:t>
      </w:r>
      <w:r w:rsidRPr="00830FE9">
        <w:rPr>
          <w:rFonts w:ascii="Arial" w:hAnsi="Arial" w:cs="Arial"/>
          <w:sz w:val="24"/>
          <w:szCs w:val="24"/>
          <w:lang w:val="en-US"/>
        </w:rPr>
        <w:t xml:space="preserve"> 34:429-449.</w:t>
      </w:r>
    </w:p>
    <w:p w:rsidR="00547B04" w:rsidRDefault="00547B04" w:rsidP="00830FE9">
      <w:pPr>
        <w:spacing w:after="0" w:line="240" w:lineRule="auto"/>
        <w:jc w:val="both"/>
        <w:rPr>
          <w:rFonts w:ascii="Arial" w:hAnsi="Arial" w:cs="Arial"/>
          <w:sz w:val="24"/>
          <w:szCs w:val="24"/>
        </w:rPr>
      </w:pPr>
    </w:p>
    <w:p w:rsidR="00830FE9" w:rsidRPr="00830FE9" w:rsidRDefault="00830FE9" w:rsidP="00830FE9">
      <w:pPr>
        <w:spacing w:after="0" w:line="240" w:lineRule="auto"/>
        <w:jc w:val="both"/>
        <w:rPr>
          <w:rFonts w:ascii="Arial" w:hAnsi="Arial" w:cs="Arial"/>
          <w:sz w:val="24"/>
          <w:szCs w:val="24"/>
        </w:rPr>
      </w:pPr>
    </w:p>
    <w:p w:rsidR="00547B04" w:rsidRPr="00830FE9" w:rsidRDefault="00547B04" w:rsidP="00830FE9">
      <w:pPr>
        <w:spacing w:after="0" w:line="240" w:lineRule="auto"/>
        <w:jc w:val="both"/>
        <w:rPr>
          <w:rFonts w:ascii="Arial" w:hAnsi="Arial" w:cs="Arial"/>
          <w:sz w:val="24"/>
          <w:szCs w:val="24"/>
        </w:rPr>
      </w:pPr>
      <w:r w:rsidRPr="00830FE9">
        <w:rPr>
          <w:rFonts w:ascii="Arial" w:hAnsi="Arial" w:cs="Arial"/>
          <w:b/>
          <w:sz w:val="24"/>
          <w:szCs w:val="24"/>
          <w:u w:val="single"/>
          <w:lang w:val="es-ES"/>
        </w:rPr>
        <w:t>Clase 11</w:t>
      </w:r>
      <w:r w:rsidRPr="00830FE9">
        <w:rPr>
          <w:rFonts w:ascii="Arial" w:hAnsi="Arial" w:cs="Arial"/>
          <w:b/>
          <w:sz w:val="24"/>
          <w:szCs w:val="24"/>
          <w:lang w:val="es-ES"/>
        </w:rPr>
        <w:t>: Pueblos Originarios, patrimonio y arqueología II</w:t>
      </w:r>
    </w:p>
    <w:p w:rsidR="00547B04" w:rsidRPr="00830FE9" w:rsidRDefault="00547B04" w:rsidP="00830FE9">
      <w:pPr>
        <w:spacing w:after="0" w:line="240" w:lineRule="auto"/>
        <w:jc w:val="both"/>
        <w:rPr>
          <w:rFonts w:ascii="Arial" w:hAnsi="Arial" w:cs="Arial"/>
          <w:sz w:val="24"/>
          <w:szCs w:val="24"/>
        </w:rPr>
      </w:pPr>
    </w:p>
    <w:p w:rsidR="00E04D22" w:rsidRPr="00830FE9" w:rsidRDefault="00E04D22" w:rsidP="00830FE9">
      <w:pPr>
        <w:autoSpaceDE w:val="0"/>
        <w:autoSpaceDN w:val="0"/>
        <w:adjustRightInd w:val="0"/>
        <w:spacing w:after="0" w:line="240" w:lineRule="auto"/>
        <w:jc w:val="both"/>
        <w:rPr>
          <w:rFonts w:ascii="Arial" w:hAnsi="Arial" w:cs="Arial"/>
          <w:sz w:val="24"/>
          <w:szCs w:val="24"/>
          <w:lang w:val="es-ES"/>
        </w:rPr>
      </w:pPr>
      <w:r w:rsidRPr="00830FE9">
        <w:rPr>
          <w:rFonts w:ascii="Arial" w:hAnsi="Arial" w:cs="Arial"/>
          <w:sz w:val="24"/>
          <w:szCs w:val="24"/>
          <w:lang w:val="es-ES"/>
        </w:rPr>
        <w:t>Crespo, C</w:t>
      </w:r>
      <w:r w:rsidR="00830FE9">
        <w:rPr>
          <w:rFonts w:ascii="Arial" w:hAnsi="Arial" w:cs="Arial"/>
          <w:sz w:val="24"/>
          <w:szCs w:val="24"/>
          <w:lang w:val="es-ES"/>
        </w:rPr>
        <w:t>.</w:t>
      </w:r>
      <w:r w:rsidRPr="00830FE9">
        <w:rPr>
          <w:rFonts w:ascii="Arial" w:hAnsi="Arial" w:cs="Arial"/>
          <w:sz w:val="24"/>
          <w:szCs w:val="24"/>
          <w:lang w:val="es-ES"/>
        </w:rPr>
        <w:t xml:space="preserve"> (compiladora) </w:t>
      </w:r>
    </w:p>
    <w:p w:rsidR="00E04D22" w:rsidRPr="00830FE9" w:rsidRDefault="00E04D22" w:rsidP="00830FE9">
      <w:pPr>
        <w:autoSpaceDE w:val="0"/>
        <w:autoSpaceDN w:val="0"/>
        <w:adjustRightInd w:val="0"/>
        <w:spacing w:after="0" w:line="240" w:lineRule="auto"/>
        <w:jc w:val="both"/>
        <w:rPr>
          <w:rFonts w:ascii="Arial" w:hAnsi="Arial" w:cs="Arial"/>
          <w:sz w:val="24"/>
          <w:szCs w:val="24"/>
          <w:lang w:val="es-ES"/>
        </w:rPr>
      </w:pPr>
      <w:r w:rsidRPr="00830FE9">
        <w:rPr>
          <w:rFonts w:ascii="Arial" w:hAnsi="Arial" w:cs="Arial"/>
          <w:sz w:val="24"/>
          <w:szCs w:val="24"/>
          <w:lang w:val="es-ES"/>
        </w:rPr>
        <w:lastRenderedPageBreak/>
        <w:t>2013</w:t>
      </w:r>
      <w:r w:rsidRPr="00830FE9">
        <w:rPr>
          <w:rFonts w:ascii="Arial" w:hAnsi="Arial" w:cs="Arial"/>
          <w:sz w:val="24"/>
          <w:szCs w:val="24"/>
          <w:lang w:val="es-ES"/>
        </w:rPr>
        <w:tab/>
      </w:r>
      <w:r w:rsidRPr="00830FE9">
        <w:rPr>
          <w:rFonts w:ascii="Arial" w:hAnsi="Arial" w:cs="Arial"/>
          <w:i/>
          <w:iCs/>
          <w:sz w:val="24"/>
          <w:szCs w:val="24"/>
          <w:lang w:val="es-ES"/>
        </w:rPr>
        <w:t>Tramas de la diversidad. Patrimonio y Pueblos Originarios</w:t>
      </w:r>
      <w:r w:rsidRPr="00830FE9">
        <w:rPr>
          <w:rFonts w:ascii="Arial" w:hAnsi="Arial" w:cs="Arial"/>
          <w:sz w:val="24"/>
          <w:szCs w:val="24"/>
          <w:lang w:val="es-ES"/>
        </w:rPr>
        <w:t>. Buenos Aires: Editorial Antropofagia.</w:t>
      </w:r>
    </w:p>
    <w:p w:rsidR="00E04D22" w:rsidRPr="00830FE9" w:rsidRDefault="00E04D22" w:rsidP="00830FE9">
      <w:pPr>
        <w:spacing w:after="0" w:line="240" w:lineRule="auto"/>
        <w:jc w:val="both"/>
        <w:rPr>
          <w:rFonts w:ascii="Arial" w:hAnsi="Arial" w:cs="Arial"/>
          <w:sz w:val="24"/>
          <w:szCs w:val="24"/>
          <w:lang w:val="es-ES"/>
        </w:rPr>
      </w:pPr>
    </w:p>
    <w:p w:rsidR="00547B04" w:rsidRPr="00830FE9" w:rsidRDefault="00547B04" w:rsidP="00830FE9">
      <w:pPr>
        <w:spacing w:after="0" w:line="240" w:lineRule="auto"/>
        <w:jc w:val="both"/>
        <w:rPr>
          <w:rFonts w:ascii="Arial" w:hAnsi="Arial" w:cs="Arial"/>
          <w:sz w:val="24"/>
          <w:szCs w:val="24"/>
        </w:rPr>
      </w:pPr>
      <w:proofErr w:type="spellStart"/>
      <w:r w:rsidRPr="00830FE9">
        <w:rPr>
          <w:rFonts w:ascii="Arial" w:hAnsi="Arial" w:cs="Arial"/>
          <w:sz w:val="24"/>
          <w:szCs w:val="24"/>
        </w:rPr>
        <w:t>Curtoni</w:t>
      </w:r>
      <w:proofErr w:type="spellEnd"/>
      <w:r w:rsidRPr="00830FE9">
        <w:rPr>
          <w:rFonts w:ascii="Arial" w:hAnsi="Arial" w:cs="Arial"/>
          <w:sz w:val="24"/>
          <w:szCs w:val="24"/>
        </w:rPr>
        <w:t>, R</w:t>
      </w:r>
      <w:r w:rsidR="00830FE9">
        <w:rPr>
          <w:rFonts w:ascii="Arial" w:hAnsi="Arial" w:cs="Arial"/>
          <w:sz w:val="24"/>
          <w:szCs w:val="24"/>
        </w:rPr>
        <w:t>.</w:t>
      </w:r>
      <w:r w:rsidRPr="00830FE9">
        <w:rPr>
          <w:rFonts w:ascii="Arial" w:hAnsi="Arial" w:cs="Arial"/>
          <w:sz w:val="24"/>
          <w:szCs w:val="24"/>
        </w:rPr>
        <w:t xml:space="preserve"> y G</w:t>
      </w:r>
      <w:r w:rsidR="00830FE9">
        <w:rPr>
          <w:rFonts w:ascii="Arial" w:hAnsi="Arial" w:cs="Arial"/>
          <w:sz w:val="24"/>
          <w:szCs w:val="24"/>
        </w:rPr>
        <w:t>.</w:t>
      </w:r>
      <w:r w:rsidRPr="00830FE9">
        <w:rPr>
          <w:rFonts w:ascii="Arial" w:hAnsi="Arial" w:cs="Arial"/>
          <w:sz w:val="24"/>
          <w:szCs w:val="24"/>
        </w:rPr>
        <w:t xml:space="preserve"> Chaparro</w:t>
      </w:r>
    </w:p>
    <w:p w:rsidR="00547B04" w:rsidRPr="00830FE9" w:rsidRDefault="00547B04" w:rsidP="00830FE9">
      <w:pPr>
        <w:spacing w:after="0" w:line="240" w:lineRule="auto"/>
        <w:jc w:val="both"/>
        <w:rPr>
          <w:rFonts w:ascii="Arial" w:hAnsi="Arial" w:cs="Arial"/>
          <w:sz w:val="24"/>
          <w:szCs w:val="24"/>
        </w:rPr>
      </w:pPr>
      <w:r w:rsidRPr="00830FE9">
        <w:rPr>
          <w:rFonts w:ascii="Arial" w:hAnsi="Arial" w:cs="Arial"/>
          <w:sz w:val="24"/>
          <w:szCs w:val="24"/>
        </w:rPr>
        <w:t>2007-08</w:t>
      </w:r>
      <w:r w:rsidRPr="00830FE9">
        <w:rPr>
          <w:rFonts w:ascii="Arial" w:hAnsi="Arial" w:cs="Arial"/>
          <w:sz w:val="24"/>
          <w:szCs w:val="24"/>
        </w:rPr>
        <w:tab/>
        <w:t xml:space="preserve">El re-entierro del cacique José Gregorio </w:t>
      </w:r>
      <w:proofErr w:type="spellStart"/>
      <w:r w:rsidRPr="00830FE9">
        <w:rPr>
          <w:rFonts w:ascii="Arial" w:hAnsi="Arial" w:cs="Arial"/>
          <w:sz w:val="24"/>
          <w:szCs w:val="24"/>
        </w:rPr>
        <w:t>Yancamil</w:t>
      </w:r>
      <w:proofErr w:type="spellEnd"/>
      <w:r w:rsidRPr="00830FE9">
        <w:rPr>
          <w:rFonts w:ascii="Arial" w:hAnsi="Arial" w:cs="Arial"/>
          <w:sz w:val="24"/>
          <w:szCs w:val="24"/>
        </w:rPr>
        <w:t xml:space="preserve">. Patrimonio, política y memoria de piedra en la Pampa Argentina. </w:t>
      </w:r>
      <w:r w:rsidRPr="00830FE9">
        <w:rPr>
          <w:rFonts w:ascii="Arial" w:hAnsi="Arial" w:cs="Arial"/>
          <w:i/>
          <w:sz w:val="24"/>
          <w:szCs w:val="24"/>
        </w:rPr>
        <w:t>Revista Chilena de Antropología</w:t>
      </w:r>
      <w:r w:rsidRPr="00830FE9">
        <w:rPr>
          <w:rFonts w:ascii="Arial" w:hAnsi="Arial" w:cs="Arial"/>
          <w:sz w:val="24"/>
          <w:szCs w:val="24"/>
        </w:rPr>
        <w:t xml:space="preserve"> 19:9-36.</w:t>
      </w:r>
    </w:p>
    <w:p w:rsidR="00547B04" w:rsidRPr="00830FE9" w:rsidRDefault="00547B04" w:rsidP="00830FE9">
      <w:pPr>
        <w:spacing w:after="0" w:line="240" w:lineRule="auto"/>
        <w:jc w:val="both"/>
        <w:rPr>
          <w:rFonts w:ascii="Arial" w:hAnsi="Arial" w:cs="Arial"/>
          <w:sz w:val="24"/>
          <w:szCs w:val="24"/>
        </w:rPr>
      </w:pPr>
    </w:p>
    <w:p w:rsidR="00830FE9" w:rsidRDefault="00547B04" w:rsidP="00830FE9">
      <w:pPr>
        <w:spacing w:after="0" w:line="240" w:lineRule="auto"/>
        <w:jc w:val="both"/>
        <w:rPr>
          <w:rFonts w:ascii="Arial" w:hAnsi="Arial" w:cs="Arial"/>
          <w:spacing w:val="-3"/>
          <w:sz w:val="24"/>
          <w:szCs w:val="24"/>
        </w:rPr>
      </w:pPr>
      <w:proofErr w:type="spellStart"/>
      <w:r w:rsidRPr="00830FE9">
        <w:rPr>
          <w:rFonts w:ascii="Arial" w:hAnsi="Arial" w:cs="Arial"/>
          <w:spacing w:val="-3"/>
          <w:sz w:val="24"/>
          <w:szCs w:val="24"/>
        </w:rPr>
        <w:t>Corimayo</w:t>
      </w:r>
      <w:proofErr w:type="spellEnd"/>
      <w:r w:rsidRPr="00830FE9">
        <w:rPr>
          <w:rFonts w:ascii="Arial" w:hAnsi="Arial" w:cs="Arial"/>
          <w:spacing w:val="-3"/>
          <w:sz w:val="24"/>
          <w:szCs w:val="24"/>
        </w:rPr>
        <w:t>, H. y F.A. Acuto</w:t>
      </w:r>
    </w:p>
    <w:p w:rsidR="00547B04" w:rsidRPr="00830FE9" w:rsidRDefault="00547B04" w:rsidP="00830FE9">
      <w:pPr>
        <w:spacing w:after="0" w:line="240" w:lineRule="auto"/>
        <w:jc w:val="both"/>
        <w:rPr>
          <w:rFonts w:ascii="Arial" w:hAnsi="Arial" w:cs="Arial"/>
          <w:spacing w:val="-3"/>
          <w:sz w:val="24"/>
          <w:szCs w:val="24"/>
        </w:rPr>
      </w:pPr>
      <w:r w:rsidRPr="00830FE9">
        <w:rPr>
          <w:rFonts w:ascii="Arial" w:hAnsi="Arial" w:cs="Arial"/>
          <w:spacing w:val="-3"/>
          <w:sz w:val="24"/>
          <w:szCs w:val="24"/>
        </w:rPr>
        <w:t>2015</w:t>
      </w:r>
      <w:r w:rsidR="00830FE9">
        <w:rPr>
          <w:rFonts w:ascii="Arial" w:hAnsi="Arial" w:cs="Arial"/>
          <w:spacing w:val="-3"/>
          <w:sz w:val="24"/>
          <w:szCs w:val="24"/>
        </w:rPr>
        <w:tab/>
      </w:r>
      <w:r w:rsidRPr="00830FE9">
        <w:rPr>
          <w:rFonts w:ascii="Arial" w:hAnsi="Arial" w:cs="Arial"/>
          <w:spacing w:val="-3"/>
          <w:sz w:val="24"/>
          <w:szCs w:val="24"/>
        </w:rPr>
        <w:t>Saber indígena y saber arqueológico en diálogo: interpretando la cultura material diaguita-</w:t>
      </w:r>
      <w:proofErr w:type="spellStart"/>
      <w:r w:rsidRPr="00830FE9">
        <w:rPr>
          <w:rFonts w:ascii="Arial" w:hAnsi="Arial" w:cs="Arial"/>
          <w:spacing w:val="-3"/>
          <w:sz w:val="24"/>
          <w:szCs w:val="24"/>
        </w:rPr>
        <w:t>kallchaquí</w:t>
      </w:r>
      <w:proofErr w:type="spellEnd"/>
      <w:r w:rsidRPr="00830FE9">
        <w:rPr>
          <w:rFonts w:ascii="Arial" w:hAnsi="Arial" w:cs="Arial"/>
          <w:spacing w:val="-3"/>
          <w:sz w:val="24"/>
          <w:szCs w:val="24"/>
        </w:rPr>
        <w:t xml:space="preserve">. En </w:t>
      </w:r>
      <w:r w:rsidRPr="00830FE9">
        <w:rPr>
          <w:rFonts w:ascii="Arial" w:hAnsi="Arial" w:cs="Arial"/>
          <w:i/>
          <w:spacing w:val="-3"/>
          <w:sz w:val="24"/>
          <w:szCs w:val="24"/>
        </w:rPr>
        <w:t>Personas, cosas, relaciones. Reflexiones arqueológicas sobre las materialidades pasadas y presentes</w:t>
      </w:r>
      <w:r w:rsidRPr="00830FE9">
        <w:rPr>
          <w:rFonts w:ascii="Arial" w:hAnsi="Arial" w:cs="Arial"/>
          <w:spacing w:val="-3"/>
          <w:sz w:val="24"/>
          <w:szCs w:val="24"/>
        </w:rPr>
        <w:t xml:space="preserve">, editado por F.A. Acuto y V. Franco </w:t>
      </w:r>
      <w:proofErr w:type="spellStart"/>
      <w:r w:rsidRPr="00830FE9">
        <w:rPr>
          <w:rFonts w:ascii="Arial" w:hAnsi="Arial" w:cs="Arial"/>
          <w:spacing w:val="-3"/>
          <w:sz w:val="24"/>
          <w:szCs w:val="24"/>
        </w:rPr>
        <w:t>Salvi</w:t>
      </w:r>
      <w:proofErr w:type="spellEnd"/>
      <w:r w:rsidRPr="00830FE9">
        <w:rPr>
          <w:rFonts w:ascii="Arial" w:hAnsi="Arial" w:cs="Arial"/>
          <w:spacing w:val="-3"/>
          <w:sz w:val="24"/>
          <w:szCs w:val="24"/>
        </w:rPr>
        <w:t xml:space="preserve">, pp. 249-297. Ediciones </w:t>
      </w:r>
      <w:proofErr w:type="spellStart"/>
      <w:r w:rsidRPr="00830FE9">
        <w:rPr>
          <w:rFonts w:ascii="Arial" w:hAnsi="Arial" w:cs="Arial"/>
          <w:spacing w:val="-3"/>
          <w:sz w:val="24"/>
          <w:szCs w:val="24"/>
        </w:rPr>
        <w:t>Abya-Yala</w:t>
      </w:r>
      <w:proofErr w:type="spellEnd"/>
      <w:r w:rsidRPr="00830FE9">
        <w:rPr>
          <w:rFonts w:ascii="Arial" w:hAnsi="Arial" w:cs="Arial"/>
          <w:spacing w:val="-3"/>
          <w:sz w:val="24"/>
          <w:szCs w:val="24"/>
        </w:rPr>
        <w:t>, Quito.</w:t>
      </w:r>
    </w:p>
    <w:p w:rsidR="00547B04" w:rsidRPr="00830FE9" w:rsidRDefault="00547B04" w:rsidP="00830FE9">
      <w:pPr>
        <w:spacing w:after="0" w:line="240" w:lineRule="auto"/>
        <w:jc w:val="both"/>
        <w:rPr>
          <w:rFonts w:ascii="Arial" w:hAnsi="Arial" w:cs="Arial"/>
          <w:sz w:val="24"/>
          <w:szCs w:val="24"/>
        </w:rPr>
      </w:pPr>
    </w:p>
    <w:p w:rsidR="00547B04" w:rsidRPr="00830FE9" w:rsidRDefault="00C631A1" w:rsidP="00830FE9">
      <w:pPr>
        <w:tabs>
          <w:tab w:val="left" w:pos="-720"/>
        </w:tabs>
        <w:suppressAutoHyphens/>
        <w:spacing w:after="0" w:line="240" w:lineRule="auto"/>
        <w:jc w:val="both"/>
        <w:rPr>
          <w:rFonts w:ascii="Arial" w:hAnsi="Arial" w:cs="Arial"/>
          <w:spacing w:val="-3"/>
          <w:sz w:val="24"/>
          <w:szCs w:val="24"/>
          <w:lang w:val="es-AR"/>
        </w:rPr>
      </w:pPr>
      <w:proofErr w:type="spellStart"/>
      <w:r w:rsidRPr="00830FE9">
        <w:rPr>
          <w:rFonts w:ascii="Arial" w:hAnsi="Arial" w:cs="Arial"/>
          <w:spacing w:val="-3"/>
          <w:sz w:val="24"/>
          <w:szCs w:val="24"/>
          <w:lang w:val="es-AR"/>
        </w:rPr>
        <w:t>Huircapán</w:t>
      </w:r>
      <w:proofErr w:type="spellEnd"/>
      <w:r w:rsidRPr="00830FE9">
        <w:rPr>
          <w:rFonts w:ascii="Arial" w:hAnsi="Arial" w:cs="Arial"/>
          <w:spacing w:val="-3"/>
          <w:sz w:val="24"/>
          <w:szCs w:val="24"/>
          <w:lang w:val="es-AR"/>
        </w:rPr>
        <w:t>, D</w:t>
      </w:r>
      <w:r w:rsidR="00830FE9">
        <w:rPr>
          <w:rFonts w:ascii="Arial" w:hAnsi="Arial" w:cs="Arial"/>
          <w:spacing w:val="-3"/>
          <w:sz w:val="24"/>
          <w:szCs w:val="24"/>
          <w:lang w:val="es-AR"/>
        </w:rPr>
        <w:t>.</w:t>
      </w:r>
      <w:r w:rsidRPr="00830FE9">
        <w:rPr>
          <w:rFonts w:ascii="Arial" w:hAnsi="Arial" w:cs="Arial"/>
          <w:spacing w:val="-3"/>
          <w:sz w:val="24"/>
          <w:szCs w:val="24"/>
          <w:lang w:val="es-AR"/>
        </w:rPr>
        <w:t>, A</w:t>
      </w:r>
      <w:r w:rsidR="00830FE9">
        <w:rPr>
          <w:rFonts w:ascii="Arial" w:hAnsi="Arial" w:cs="Arial"/>
          <w:spacing w:val="-3"/>
          <w:sz w:val="24"/>
          <w:szCs w:val="24"/>
          <w:lang w:val="es-AR"/>
        </w:rPr>
        <w:t>.</w:t>
      </w:r>
      <w:r w:rsidRPr="00830FE9">
        <w:rPr>
          <w:rFonts w:ascii="Arial" w:hAnsi="Arial" w:cs="Arial"/>
          <w:spacing w:val="-3"/>
          <w:sz w:val="24"/>
          <w:szCs w:val="24"/>
          <w:lang w:val="es-AR"/>
        </w:rPr>
        <w:t xml:space="preserve"> Jaramillo y F</w:t>
      </w:r>
      <w:r w:rsidR="00830FE9">
        <w:rPr>
          <w:rFonts w:ascii="Arial" w:hAnsi="Arial" w:cs="Arial"/>
          <w:spacing w:val="-3"/>
          <w:sz w:val="24"/>
          <w:szCs w:val="24"/>
          <w:lang w:val="es-AR"/>
        </w:rPr>
        <w:t>.</w:t>
      </w:r>
      <w:r w:rsidRPr="00830FE9">
        <w:rPr>
          <w:rFonts w:ascii="Arial" w:hAnsi="Arial" w:cs="Arial"/>
          <w:spacing w:val="-3"/>
          <w:sz w:val="24"/>
          <w:szCs w:val="24"/>
          <w:lang w:val="es-AR"/>
        </w:rPr>
        <w:t>A. Acuto</w:t>
      </w:r>
    </w:p>
    <w:p w:rsidR="00C631A1" w:rsidRPr="00830FE9" w:rsidRDefault="00E04D22" w:rsidP="00830FE9">
      <w:pPr>
        <w:tabs>
          <w:tab w:val="left" w:pos="-720"/>
        </w:tabs>
        <w:suppressAutoHyphens/>
        <w:spacing w:after="0" w:line="240" w:lineRule="auto"/>
        <w:jc w:val="both"/>
        <w:rPr>
          <w:rFonts w:ascii="Arial" w:hAnsi="Arial" w:cs="Arial"/>
          <w:spacing w:val="-3"/>
          <w:sz w:val="24"/>
          <w:szCs w:val="24"/>
          <w:lang w:val="es-AR"/>
        </w:rPr>
      </w:pPr>
      <w:proofErr w:type="spellStart"/>
      <w:r w:rsidRPr="00830FE9">
        <w:rPr>
          <w:rFonts w:ascii="Arial" w:hAnsi="Arial" w:cs="Arial"/>
          <w:spacing w:val="-3"/>
          <w:sz w:val="24"/>
          <w:szCs w:val="24"/>
          <w:lang w:val="es-AR"/>
        </w:rPr>
        <w:t>m.s</w:t>
      </w:r>
      <w:proofErr w:type="spellEnd"/>
      <w:r w:rsidRPr="00830FE9">
        <w:rPr>
          <w:rFonts w:ascii="Arial" w:hAnsi="Arial" w:cs="Arial"/>
          <w:spacing w:val="-3"/>
          <w:sz w:val="24"/>
          <w:szCs w:val="24"/>
          <w:lang w:val="es-AR"/>
        </w:rPr>
        <w:t>. Reflexiones interculturales sobre la restitución de restos mortales indígenas.</w:t>
      </w:r>
    </w:p>
    <w:p w:rsidR="00E04D22" w:rsidRPr="00830FE9" w:rsidRDefault="00E04D22" w:rsidP="00830FE9">
      <w:pPr>
        <w:tabs>
          <w:tab w:val="left" w:pos="-720"/>
        </w:tabs>
        <w:suppressAutoHyphens/>
        <w:spacing w:after="0" w:line="240" w:lineRule="auto"/>
        <w:jc w:val="both"/>
        <w:rPr>
          <w:rFonts w:ascii="Arial" w:hAnsi="Arial" w:cs="Arial"/>
          <w:spacing w:val="-3"/>
          <w:sz w:val="24"/>
          <w:szCs w:val="24"/>
          <w:lang w:val="es-AR"/>
        </w:rPr>
      </w:pPr>
    </w:p>
    <w:p w:rsidR="00E04D22" w:rsidRPr="00830FE9" w:rsidRDefault="00E04D22" w:rsidP="00830FE9">
      <w:pPr>
        <w:spacing w:after="0" w:line="240" w:lineRule="auto"/>
        <w:jc w:val="both"/>
        <w:rPr>
          <w:rFonts w:ascii="Arial" w:hAnsi="Arial" w:cs="Arial"/>
          <w:sz w:val="24"/>
          <w:szCs w:val="24"/>
        </w:rPr>
      </w:pPr>
      <w:proofErr w:type="spellStart"/>
      <w:r w:rsidRPr="00830FE9">
        <w:rPr>
          <w:rFonts w:ascii="Arial" w:hAnsi="Arial" w:cs="Arial"/>
          <w:sz w:val="24"/>
          <w:szCs w:val="24"/>
        </w:rPr>
        <w:t>Jofré</w:t>
      </w:r>
      <w:proofErr w:type="spellEnd"/>
      <w:r w:rsidRPr="00830FE9">
        <w:rPr>
          <w:rFonts w:ascii="Arial" w:hAnsi="Arial" w:cs="Arial"/>
          <w:sz w:val="24"/>
          <w:szCs w:val="24"/>
        </w:rPr>
        <w:t>, I.C. (editor)</w:t>
      </w:r>
    </w:p>
    <w:p w:rsidR="00E04D22" w:rsidRPr="00830FE9" w:rsidRDefault="00E04D22" w:rsidP="00830FE9">
      <w:pPr>
        <w:spacing w:after="0" w:line="240" w:lineRule="auto"/>
        <w:jc w:val="both"/>
        <w:rPr>
          <w:rFonts w:ascii="Arial" w:hAnsi="Arial" w:cs="Arial"/>
          <w:sz w:val="24"/>
          <w:szCs w:val="24"/>
        </w:rPr>
      </w:pPr>
      <w:proofErr w:type="gramStart"/>
      <w:r w:rsidRPr="00830FE9">
        <w:rPr>
          <w:rFonts w:ascii="Arial" w:hAnsi="Arial" w:cs="Arial"/>
          <w:sz w:val="24"/>
          <w:szCs w:val="24"/>
        </w:rPr>
        <w:t xml:space="preserve">2010  </w:t>
      </w:r>
      <w:r w:rsidRPr="00830FE9">
        <w:rPr>
          <w:rFonts w:ascii="Arial" w:hAnsi="Arial" w:cs="Arial"/>
          <w:i/>
          <w:sz w:val="24"/>
          <w:szCs w:val="24"/>
        </w:rPr>
        <w:t>El</w:t>
      </w:r>
      <w:proofErr w:type="gramEnd"/>
      <w:r w:rsidRPr="00830FE9">
        <w:rPr>
          <w:rFonts w:ascii="Arial" w:hAnsi="Arial" w:cs="Arial"/>
          <w:i/>
          <w:sz w:val="24"/>
          <w:szCs w:val="24"/>
        </w:rPr>
        <w:t xml:space="preserve"> Regreso de los Muertos y las Promesas del Oro</w:t>
      </w:r>
      <w:r w:rsidRPr="00830FE9">
        <w:rPr>
          <w:rFonts w:ascii="Arial" w:hAnsi="Arial" w:cs="Arial"/>
          <w:sz w:val="24"/>
          <w:szCs w:val="24"/>
        </w:rPr>
        <w:t>. Encuentro Grupo Editor, Córdoba.</w:t>
      </w:r>
    </w:p>
    <w:p w:rsidR="00E04D22" w:rsidRPr="00830FE9" w:rsidRDefault="00E04D22" w:rsidP="00830FE9">
      <w:pPr>
        <w:tabs>
          <w:tab w:val="left" w:pos="-720"/>
        </w:tabs>
        <w:suppressAutoHyphens/>
        <w:spacing w:after="0" w:line="240" w:lineRule="auto"/>
        <w:jc w:val="both"/>
        <w:rPr>
          <w:rFonts w:ascii="Arial" w:hAnsi="Arial" w:cs="Arial"/>
          <w:spacing w:val="-3"/>
          <w:sz w:val="24"/>
          <w:szCs w:val="24"/>
          <w:lang w:val="es-AR"/>
        </w:rPr>
      </w:pPr>
    </w:p>
    <w:p w:rsidR="001649A5" w:rsidRPr="00830FE9" w:rsidRDefault="001649A5" w:rsidP="00830FE9">
      <w:pPr>
        <w:tabs>
          <w:tab w:val="left" w:pos="-720"/>
        </w:tabs>
        <w:suppressAutoHyphens/>
        <w:spacing w:after="0" w:line="240" w:lineRule="auto"/>
        <w:jc w:val="both"/>
        <w:rPr>
          <w:rFonts w:ascii="Arial" w:hAnsi="Arial" w:cs="Arial"/>
          <w:bCs/>
          <w:sz w:val="24"/>
          <w:szCs w:val="24"/>
          <w:lang w:val="en-US" w:eastAsia="es-AR"/>
        </w:rPr>
      </w:pPr>
      <w:r w:rsidRPr="00830FE9">
        <w:rPr>
          <w:rFonts w:ascii="Arial" w:hAnsi="Arial" w:cs="Arial"/>
          <w:bCs/>
          <w:sz w:val="24"/>
          <w:szCs w:val="24"/>
          <w:lang w:val="en-US" w:eastAsia="es-AR"/>
        </w:rPr>
        <w:t>Whitley, D</w:t>
      </w:r>
      <w:r w:rsidR="00830FE9">
        <w:rPr>
          <w:rFonts w:ascii="Arial" w:hAnsi="Arial" w:cs="Arial"/>
          <w:bCs/>
          <w:sz w:val="24"/>
          <w:szCs w:val="24"/>
          <w:lang w:val="en-US" w:eastAsia="es-AR"/>
        </w:rPr>
        <w:t>.</w:t>
      </w:r>
      <w:r w:rsidRPr="00830FE9">
        <w:rPr>
          <w:rFonts w:ascii="Arial" w:hAnsi="Arial" w:cs="Arial"/>
          <w:bCs/>
          <w:sz w:val="24"/>
          <w:szCs w:val="24"/>
          <w:lang w:val="en-US" w:eastAsia="es-AR"/>
        </w:rPr>
        <w:t>S.</w:t>
      </w:r>
    </w:p>
    <w:p w:rsidR="001649A5" w:rsidRPr="00830FE9" w:rsidRDefault="001649A5" w:rsidP="00830FE9">
      <w:pPr>
        <w:autoSpaceDE w:val="0"/>
        <w:autoSpaceDN w:val="0"/>
        <w:adjustRightInd w:val="0"/>
        <w:spacing w:after="0" w:line="240" w:lineRule="auto"/>
        <w:jc w:val="both"/>
        <w:rPr>
          <w:rFonts w:ascii="Arial" w:hAnsi="Arial" w:cs="Arial"/>
          <w:bCs/>
          <w:sz w:val="24"/>
          <w:szCs w:val="24"/>
          <w:lang w:val="en-US" w:eastAsia="es-AR"/>
        </w:rPr>
      </w:pPr>
      <w:proofErr w:type="gramStart"/>
      <w:r w:rsidRPr="00830FE9">
        <w:rPr>
          <w:rFonts w:ascii="Arial" w:hAnsi="Arial" w:cs="Arial"/>
          <w:bCs/>
          <w:sz w:val="24"/>
          <w:szCs w:val="24"/>
          <w:lang w:val="en-US" w:eastAsia="es-AR"/>
        </w:rPr>
        <w:t>2007</w:t>
      </w:r>
      <w:r w:rsidRPr="00830FE9">
        <w:rPr>
          <w:rFonts w:ascii="Arial" w:hAnsi="Arial" w:cs="Arial"/>
          <w:bCs/>
          <w:sz w:val="24"/>
          <w:szCs w:val="24"/>
          <w:lang w:val="en-US" w:eastAsia="es-AR"/>
        </w:rPr>
        <w:tab/>
        <w:t>Indigenous Knowledge and 21</w:t>
      </w:r>
      <w:r w:rsidRPr="00830FE9">
        <w:rPr>
          <w:rFonts w:ascii="Arial" w:hAnsi="Arial" w:cs="Arial"/>
          <w:bCs/>
          <w:sz w:val="24"/>
          <w:szCs w:val="24"/>
          <w:vertAlign w:val="superscript"/>
          <w:lang w:val="en-US" w:eastAsia="es-AR"/>
        </w:rPr>
        <w:t>st</w:t>
      </w:r>
      <w:r w:rsidRPr="00830FE9">
        <w:rPr>
          <w:rFonts w:ascii="Arial" w:hAnsi="Arial" w:cs="Arial"/>
          <w:bCs/>
          <w:sz w:val="24"/>
          <w:szCs w:val="24"/>
          <w:lang w:val="en-US" w:eastAsia="es-AR"/>
        </w:rPr>
        <w:t xml:space="preserve"> Century Archaeological Practice: An Introduction.</w:t>
      </w:r>
      <w:proofErr w:type="gramEnd"/>
      <w:r w:rsidRPr="00830FE9">
        <w:rPr>
          <w:rFonts w:ascii="Arial" w:hAnsi="Arial" w:cs="Arial"/>
          <w:bCs/>
          <w:sz w:val="24"/>
          <w:szCs w:val="24"/>
          <w:lang w:val="en-US" w:eastAsia="es-AR"/>
        </w:rPr>
        <w:t xml:space="preserve"> </w:t>
      </w:r>
      <w:r w:rsidRPr="00830FE9">
        <w:rPr>
          <w:rFonts w:ascii="Arial" w:hAnsi="Arial" w:cs="Arial"/>
          <w:bCs/>
          <w:i/>
          <w:sz w:val="24"/>
          <w:szCs w:val="24"/>
          <w:lang w:val="en-US" w:eastAsia="es-AR"/>
        </w:rPr>
        <w:t>The SAA Archaeological Record</w:t>
      </w:r>
      <w:r w:rsidRPr="00830FE9">
        <w:rPr>
          <w:rFonts w:ascii="Arial" w:hAnsi="Arial" w:cs="Arial"/>
          <w:bCs/>
          <w:sz w:val="24"/>
          <w:szCs w:val="24"/>
          <w:lang w:val="en-US" w:eastAsia="es-AR"/>
        </w:rPr>
        <w:t xml:space="preserve"> 7(2):6-8.</w:t>
      </w:r>
    </w:p>
    <w:p w:rsidR="001649A5" w:rsidRPr="00830FE9" w:rsidRDefault="001649A5" w:rsidP="00830FE9">
      <w:pPr>
        <w:tabs>
          <w:tab w:val="left" w:pos="-720"/>
        </w:tabs>
        <w:suppressAutoHyphens/>
        <w:spacing w:after="0" w:line="240" w:lineRule="auto"/>
        <w:jc w:val="both"/>
        <w:rPr>
          <w:rFonts w:ascii="Arial" w:hAnsi="Arial" w:cs="Arial"/>
          <w:spacing w:val="-3"/>
          <w:sz w:val="24"/>
          <w:szCs w:val="24"/>
          <w:lang w:val="es-AR"/>
        </w:rPr>
      </w:pPr>
    </w:p>
    <w:p w:rsidR="00C631A1" w:rsidRPr="00830FE9" w:rsidRDefault="00C631A1" w:rsidP="00830FE9">
      <w:pPr>
        <w:tabs>
          <w:tab w:val="left" w:pos="-720"/>
        </w:tabs>
        <w:suppressAutoHyphens/>
        <w:spacing w:after="0" w:line="240" w:lineRule="auto"/>
        <w:jc w:val="both"/>
        <w:rPr>
          <w:rFonts w:ascii="Arial" w:hAnsi="Arial" w:cs="Arial"/>
          <w:spacing w:val="-3"/>
          <w:sz w:val="24"/>
          <w:szCs w:val="24"/>
          <w:lang w:val="es-AR"/>
        </w:rPr>
      </w:pPr>
    </w:p>
    <w:p w:rsidR="00547B04" w:rsidRPr="00830FE9" w:rsidRDefault="00547B04" w:rsidP="00830FE9">
      <w:pPr>
        <w:spacing w:after="0" w:line="240" w:lineRule="auto"/>
        <w:jc w:val="both"/>
        <w:rPr>
          <w:rFonts w:ascii="Arial" w:hAnsi="Arial" w:cs="Arial"/>
          <w:sz w:val="24"/>
          <w:szCs w:val="24"/>
        </w:rPr>
      </w:pPr>
      <w:r w:rsidRPr="00830FE9">
        <w:rPr>
          <w:rFonts w:ascii="Arial" w:hAnsi="Arial" w:cs="Arial"/>
          <w:b/>
          <w:sz w:val="24"/>
          <w:szCs w:val="24"/>
          <w:u w:val="single"/>
          <w:lang w:val="es-ES"/>
        </w:rPr>
        <w:t>Clase 12</w:t>
      </w:r>
      <w:r w:rsidRPr="00830FE9">
        <w:rPr>
          <w:rFonts w:ascii="Arial" w:hAnsi="Arial" w:cs="Arial"/>
          <w:b/>
          <w:sz w:val="24"/>
          <w:szCs w:val="24"/>
          <w:lang w:val="es-ES"/>
        </w:rPr>
        <w:t>: Pueblos Originarios en primera persona</w:t>
      </w:r>
    </w:p>
    <w:p w:rsidR="00547B04" w:rsidRPr="00830FE9" w:rsidRDefault="00AA2A48" w:rsidP="00830FE9">
      <w:pPr>
        <w:tabs>
          <w:tab w:val="left" w:pos="-720"/>
        </w:tabs>
        <w:suppressAutoHyphens/>
        <w:spacing w:after="0" w:line="240" w:lineRule="auto"/>
        <w:jc w:val="both"/>
        <w:rPr>
          <w:rFonts w:ascii="Arial" w:hAnsi="Arial" w:cs="Arial"/>
          <w:spacing w:val="-3"/>
          <w:sz w:val="24"/>
          <w:szCs w:val="24"/>
        </w:rPr>
      </w:pPr>
      <w:r w:rsidRPr="00830FE9">
        <w:rPr>
          <w:rFonts w:ascii="Arial" w:hAnsi="Arial" w:cs="Arial"/>
          <w:spacing w:val="-3"/>
          <w:sz w:val="24"/>
          <w:szCs w:val="24"/>
        </w:rPr>
        <w:t>Durante esta clase se contará con la v</w:t>
      </w:r>
      <w:r w:rsidR="00D34946" w:rsidRPr="00830FE9">
        <w:rPr>
          <w:rFonts w:ascii="Arial" w:hAnsi="Arial" w:cs="Arial"/>
          <w:spacing w:val="-3"/>
          <w:sz w:val="24"/>
          <w:szCs w:val="24"/>
        </w:rPr>
        <w:t>isita de referentes y aut</w:t>
      </w:r>
      <w:r w:rsidRPr="00830FE9">
        <w:rPr>
          <w:rFonts w:ascii="Arial" w:hAnsi="Arial" w:cs="Arial"/>
          <w:spacing w:val="-3"/>
          <w:sz w:val="24"/>
          <w:szCs w:val="24"/>
        </w:rPr>
        <w:t>oridades de pueblos originarios quienes discutirán los temas abordados durante las clases 8 a 11.</w:t>
      </w:r>
    </w:p>
    <w:p w:rsidR="00547B04" w:rsidRPr="00830FE9" w:rsidRDefault="00547B04" w:rsidP="00830FE9">
      <w:pPr>
        <w:tabs>
          <w:tab w:val="left" w:pos="-720"/>
        </w:tabs>
        <w:suppressAutoHyphens/>
        <w:spacing w:after="0" w:line="240" w:lineRule="auto"/>
        <w:jc w:val="both"/>
        <w:rPr>
          <w:rFonts w:ascii="Arial" w:hAnsi="Arial" w:cs="Arial"/>
          <w:spacing w:val="-3"/>
          <w:sz w:val="24"/>
          <w:szCs w:val="24"/>
          <w:lang w:val="es-AR"/>
        </w:rPr>
      </w:pPr>
    </w:p>
    <w:p w:rsidR="00547B04" w:rsidRPr="00830FE9" w:rsidRDefault="00547B04" w:rsidP="00830FE9">
      <w:pPr>
        <w:tabs>
          <w:tab w:val="left" w:pos="-720"/>
        </w:tabs>
        <w:suppressAutoHyphens/>
        <w:spacing w:after="0" w:line="240" w:lineRule="auto"/>
        <w:jc w:val="both"/>
        <w:rPr>
          <w:rFonts w:ascii="Arial" w:hAnsi="Arial" w:cs="Arial"/>
          <w:spacing w:val="-3"/>
          <w:sz w:val="24"/>
          <w:szCs w:val="24"/>
          <w:lang w:val="es-AR"/>
        </w:rPr>
      </w:pPr>
    </w:p>
    <w:p w:rsidR="00547B04" w:rsidRPr="00830FE9" w:rsidRDefault="00547B04" w:rsidP="00830FE9">
      <w:pPr>
        <w:tabs>
          <w:tab w:val="left" w:pos="-720"/>
        </w:tabs>
        <w:suppressAutoHyphens/>
        <w:spacing w:after="0" w:line="240" w:lineRule="auto"/>
        <w:jc w:val="both"/>
        <w:rPr>
          <w:rFonts w:ascii="Arial" w:hAnsi="Arial" w:cs="Arial"/>
          <w:spacing w:val="-3"/>
          <w:sz w:val="24"/>
          <w:szCs w:val="24"/>
          <w:lang w:val="es-AR"/>
        </w:rPr>
      </w:pPr>
    </w:p>
    <w:p w:rsidR="00547B04" w:rsidRPr="00830FE9" w:rsidRDefault="00547B04" w:rsidP="00830FE9">
      <w:pPr>
        <w:tabs>
          <w:tab w:val="left" w:pos="-720"/>
        </w:tabs>
        <w:suppressAutoHyphens/>
        <w:spacing w:after="0" w:line="240" w:lineRule="auto"/>
        <w:jc w:val="both"/>
        <w:rPr>
          <w:rFonts w:ascii="Arial" w:hAnsi="Arial" w:cs="Arial"/>
          <w:spacing w:val="-3"/>
          <w:sz w:val="24"/>
          <w:szCs w:val="24"/>
          <w:lang w:val="es-AR"/>
        </w:rPr>
      </w:pPr>
    </w:p>
    <w:p w:rsidR="00547B04" w:rsidRPr="00830FE9" w:rsidRDefault="00547B04" w:rsidP="00830FE9">
      <w:pPr>
        <w:tabs>
          <w:tab w:val="left" w:pos="-720"/>
        </w:tabs>
        <w:suppressAutoHyphens/>
        <w:spacing w:after="0" w:line="240" w:lineRule="auto"/>
        <w:jc w:val="both"/>
        <w:rPr>
          <w:rFonts w:ascii="Arial" w:hAnsi="Arial" w:cs="Arial"/>
          <w:spacing w:val="-3"/>
          <w:sz w:val="24"/>
          <w:szCs w:val="24"/>
          <w:lang w:val="es-AR"/>
        </w:rPr>
      </w:pPr>
    </w:p>
    <w:sectPr w:rsidR="00547B04" w:rsidRPr="00830FE9" w:rsidSect="00B60653">
      <w:headerReference w:type="default" r:id="rId8"/>
      <w:footerReference w:type="default" r:id="rId9"/>
      <w:pgSz w:w="12240" w:h="15840"/>
      <w:pgMar w:top="1440" w:right="1247" w:bottom="1440" w:left="1304"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522" w:rsidRDefault="00931522">
      <w:pPr>
        <w:spacing w:after="0" w:line="240" w:lineRule="auto"/>
      </w:pPr>
      <w:r>
        <w:separator/>
      </w:r>
    </w:p>
  </w:endnote>
  <w:endnote w:type="continuationSeparator" w:id="0">
    <w:p w:rsidR="00931522" w:rsidRDefault="0093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ramond-Italic">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4356"/>
      <w:docPartObj>
        <w:docPartGallery w:val="Page Numbers (Bottom of Page)"/>
        <w:docPartUnique/>
      </w:docPartObj>
    </w:sdtPr>
    <w:sdtEndPr/>
    <w:sdtContent>
      <w:p w:rsidR="00AA2A48" w:rsidRDefault="00AA2A48">
        <w:pPr>
          <w:pStyle w:val="Piedepgina"/>
        </w:pPr>
        <w:r>
          <w:rPr>
            <w:noProof/>
            <w:lang w:val="en-US"/>
          </w:rPr>
          <mc:AlternateContent>
            <mc:Choice Requires="wps">
              <w:drawing>
                <wp:anchor distT="0" distB="0" distL="114300" distR="114300" simplePos="0" relativeHeight="251659264" behindDoc="0" locked="0" layoutInCell="1" allowOverlap="1" wp14:editId="7BEF25B2">
                  <wp:simplePos x="0" y="0"/>
                  <wp:positionH relativeFrom="margin">
                    <wp:align>center</wp:align>
                  </wp:positionH>
                  <wp:positionV relativeFrom="bottomMargin">
                    <wp:align>center</wp:align>
                  </wp:positionV>
                  <wp:extent cx="561975" cy="561975"/>
                  <wp:effectExtent l="9525" t="9525" r="9525" b="9525"/>
                  <wp:wrapNone/>
                  <wp:docPr id="604" name="Óva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AA2A48" w:rsidRDefault="00AA2A48">
                              <w:pPr>
                                <w:pStyle w:val="Piedepgina"/>
                                <w:rPr>
                                  <w:color w:val="4F81BD" w:themeColor="accent1"/>
                                </w:rPr>
                              </w:pPr>
                              <w:r>
                                <w:fldChar w:fldCharType="begin"/>
                              </w:r>
                              <w:r>
                                <w:instrText>PAGE  \* MERGEFORMAT</w:instrText>
                              </w:r>
                              <w:r>
                                <w:fldChar w:fldCharType="separate"/>
                              </w:r>
                              <w:r w:rsidR="00830FE9" w:rsidRPr="00830FE9">
                                <w:rPr>
                                  <w:noProof/>
                                  <w:color w:val="4F81BD" w:themeColor="accent1"/>
                                  <w:lang w:val="es-ES"/>
                                </w:rPr>
                                <w:t>1</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Óvalo 6"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" filled="f" fillcolor="#c0504d" strokecolor="#adc1d9" strokeweight="1pt">
                  <v:textbox inset="0,0,0,0">
                    <w:txbxContent>
                      <w:p w:rsidR="00AA2A48" w:rsidRDefault="00AA2A48">
                        <w:pPr>
                          <w:pStyle w:val="Piedepgina"/>
                          <w:rPr>
                            <w:color w:val="4F81BD" w:themeColor="accent1"/>
                          </w:rPr>
                        </w:pPr>
                        <w:r>
                          <w:fldChar w:fldCharType="begin"/>
                        </w:r>
                        <w:r>
                          <w:instrText>PAGE  \* MERGEFORMAT</w:instrText>
                        </w:r>
                        <w:r>
                          <w:fldChar w:fldCharType="separate"/>
                        </w:r>
                        <w:r w:rsidR="00830FE9" w:rsidRPr="00830FE9">
                          <w:rPr>
                            <w:noProof/>
                            <w:color w:val="4F81BD" w:themeColor="accent1"/>
                            <w:lang w:val="es-ES"/>
                          </w:rPr>
                          <w:t>1</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522" w:rsidRDefault="00931522">
      <w:pPr>
        <w:spacing w:after="0" w:line="240" w:lineRule="auto"/>
      </w:pPr>
      <w:r>
        <w:separator/>
      </w:r>
    </w:p>
  </w:footnote>
  <w:footnote w:type="continuationSeparator" w:id="0">
    <w:p w:rsidR="00931522" w:rsidRDefault="00931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F33" w:rsidRDefault="00830FE9">
    <w:pPr>
      <w:pStyle w:val="Encabezado"/>
      <w:jc w:val="right"/>
    </w:pPr>
  </w:p>
  <w:p w:rsidR="00036F33" w:rsidRDefault="00830F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E87"/>
    <w:multiLevelType w:val="hybridMultilevel"/>
    <w:tmpl w:val="A780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B11F8"/>
    <w:multiLevelType w:val="hybridMultilevel"/>
    <w:tmpl w:val="060C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B5B4F"/>
    <w:multiLevelType w:val="hybridMultilevel"/>
    <w:tmpl w:val="3E18A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C8109C"/>
    <w:multiLevelType w:val="hybridMultilevel"/>
    <w:tmpl w:val="CF268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CEF22F7"/>
    <w:multiLevelType w:val="hybridMultilevel"/>
    <w:tmpl w:val="C54EE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30704FB"/>
    <w:multiLevelType w:val="hybridMultilevel"/>
    <w:tmpl w:val="46627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613910"/>
    <w:multiLevelType w:val="hybridMultilevel"/>
    <w:tmpl w:val="74704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BCE6692"/>
    <w:multiLevelType w:val="hybridMultilevel"/>
    <w:tmpl w:val="00340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E2"/>
    <w:rsid w:val="001263DB"/>
    <w:rsid w:val="001649A5"/>
    <w:rsid w:val="001E3C53"/>
    <w:rsid w:val="00325564"/>
    <w:rsid w:val="00442AB1"/>
    <w:rsid w:val="004922C3"/>
    <w:rsid w:val="00547B04"/>
    <w:rsid w:val="0073210C"/>
    <w:rsid w:val="00742C4C"/>
    <w:rsid w:val="0079102A"/>
    <w:rsid w:val="008160F3"/>
    <w:rsid w:val="00830FE9"/>
    <w:rsid w:val="00847601"/>
    <w:rsid w:val="00931522"/>
    <w:rsid w:val="00A718B2"/>
    <w:rsid w:val="00AA2A48"/>
    <w:rsid w:val="00B97661"/>
    <w:rsid w:val="00C631A1"/>
    <w:rsid w:val="00C74774"/>
    <w:rsid w:val="00CD3C20"/>
    <w:rsid w:val="00D34946"/>
    <w:rsid w:val="00D53508"/>
    <w:rsid w:val="00D928E2"/>
    <w:rsid w:val="00DA782F"/>
    <w:rsid w:val="00E04D22"/>
    <w:rsid w:val="00FD28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8E2"/>
    <w:rPr>
      <w:rFonts w:ascii="Calibri" w:eastAsia="Times New Roman"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928E2"/>
    <w:pPr>
      <w:tabs>
        <w:tab w:val="center" w:pos="4252"/>
        <w:tab w:val="right" w:pos="8504"/>
      </w:tabs>
    </w:pPr>
  </w:style>
  <w:style w:type="character" w:customStyle="1" w:styleId="EncabezadoCar">
    <w:name w:val="Encabezado Car"/>
    <w:basedOn w:val="Fuentedeprrafopredeter"/>
    <w:link w:val="Encabezado"/>
    <w:uiPriority w:val="99"/>
    <w:rsid w:val="00D928E2"/>
    <w:rPr>
      <w:rFonts w:ascii="Calibri" w:eastAsia="Times New Roman" w:hAnsi="Calibri" w:cs="Times New Roman"/>
      <w:lang w:val="es-CL"/>
    </w:rPr>
  </w:style>
  <w:style w:type="paragraph" w:styleId="Textoindependiente3">
    <w:name w:val="Body Text 3"/>
    <w:basedOn w:val="Normal"/>
    <w:link w:val="Textoindependiente3Car"/>
    <w:rsid w:val="00D928E2"/>
    <w:pPr>
      <w:tabs>
        <w:tab w:val="left" w:pos="-720"/>
      </w:tabs>
      <w:suppressAutoHyphens/>
      <w:spacing w:after="0" w:line="240" w:lineRule="auto"/>
      <w:jc w:val="both"/>
    </w:pPr>
    <w:rPr>
      <w:rFonts w:ascii="Arial" w:hAnsi="Arial"/>
      <w:spacing w:val="-3"/>
      <w:sz w:val="18"/>
      <w:szCs w:val="20"/>
      <w:lang w:val="es-ES_tradnl" w:eastAsia="es-ES"/>
    </w:rPr>
  </w:style>
  <w:style w:type="character" w:customStyle="1" w:styleId="Textoindependiente3Car">
    <w:name w:val="Texto independiente 3 Car"/>
    <w:basedOn w:val="Fuentedeprrafopredeter"/>
    <w:link w:val="Textoindependiente3"/>
    <w:rsid w:val="00D928E2"/>
    <w:rPr>
      <w:rFonts w:ascii="Arial" w:eastAsia="Times New Roman" w:hAnsi="Arial" w:cs="Times New Roman"/>
      <w:spacing w:val="-3"/>
      <w:sz w:val="18"/>
      <w:szCs w:val="20"/>
      <w:lang w:val="es-ES_tradnl" w:eastAsia="es-ES"/>
    </w:rPr>
  </w:style>
  <w:style w:type="character" w:styleId="nfasis">
    <w:name w:val="Emphasis"/>
    <w:qFormat/>
    <w:rsid w:val="00D928E2"/>
    <w:rPr>
      <w:i/>
    </w:rPr>
  </w:style>
  <w:style w:type="paragraph" w:styleId="Prrafodelista">
    <w:name w:val="List Paragraph"/>
    <w:basedOn w:val="Normal"/>
    <w:uiPriority w:val="34"/>
    <w:qFormat/>
    <w:rsid w:val="00D928E2"/>
    <w:pPr>
      <w:spacing w:after="0" w:line="240" w:lineRule="auto"/>
      <w:ind w:left="720"/>
      <w:contextualSpacing/>
    </w:pPr>
    <w:rPr>
      <w:rFonts w:ascii="Times New Roman" w:hAnsi="Times New Roman"/>
      <w:sz w:val="24"/>
      <w:szCs w:val="24"/>
      <w:lang w:val="en-US"/>
    </w:rPr>
  </w:style>
  <w:style w:type="paragraph" w:customStyle="1" w:styleId="Default">
    <w:name w:val="Default"/>
    <w:rsid w:val="00D928E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rsid w:val="00D928E2"/>
    <w:pPr>
      <w:spacing w:before="100" w:after="100" w:line="240" w:lineRule="auto"/>
    </w:pPr>
    <w:rPr>
      <w:rFonts w:ascii="Times New Roman" w:hAnsi="Times New Roman"/>
      <w:sz w:val="24"/>
      <w:szCs w:val="20"/>
      <w:lang w:val="en-US"/>
    </w:rPr>
  </w:style>
  <w:style w:type="paragraph" w:styleId="Piedepgina">
    <w:name w:val="footer"/>
    <w:basedOn w:val="Normal"/>
    <w:link w:val="PiedepginaCar"/>
    <w:uiPriority w:val="99"/>
    <w:unhideWhenUsed/>
    <w:rsid w:val="00AA2A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2A48"/>
    <w:rPr>
      <w:rFonts w:ascii="Calibri" w:eastAsia="Times New Roman" w:hAnsi="Calibri" w:cs="Times New Roman"/>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8E2"/>
    <w:rPr>
      <w:rFonts w:ascii="Calibri" w:eastAsia="Times New Roman"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928E2"/>
    <w:pPr>
      <w:tabs>
        <w:tab w:val="center" w:pos="4252"/>
        <w:tab w:val="right" w:pos="8504"/>
      </w:tabs>
    </w:pPr>
  </w:style>
  <w:style w:type="character" w:customStyle="1" w:styleId="EncabezadoCar">
    <w:name w:val="Encabezado Car"/>
    <w:basedOn w:val="Fuentedeprrafopredeter"/>
    <w:link w:val="Encabezado"/>
    <w:uiPriority w:val="99"/>
    <w:rsid w:val="00D928E2"/>
    <w:rPr>
      <w:rFonts w:ascii="Calibri" w:eastAsia="Times New Roman" w:hAnsi="Calibri" w:cs="Times New Roman"/>
      <w:lang w:val="es-CL"/>
    </w:rPr>
  </w:style>
  <w:style w:type="paragraph" w:styleId="Textoindependiente3">
    <w:name w:val="Body Text 3"/>
    <w:basedOn w:val="Normal"/>
    <w:link w:val="Textoindependiente3Car"/>
    <w:rsid w:val="00D928E2"/>
    <w:pPr>
      <w:tabs>
        <w:tab w:val="left" w:pos="-720"/>
      </w:tabs>
      <w:suppressAutoHyphens/>
      <w:spacing w:after="0" w:line="240" w:lineRule="auto"/>
      <w:jc w:val="both"/>
    </w:pPr>
    <w:rPr>
      <w:rFonts w:ascii="Arial" w:hAnsi="Arial"/>
      <w:spacing w:val="-3"/>
      <w:sz w:val="18"/>
      <w:szCs w:val="20"/>
      <w:lang w:val="es-ES_tradnl" w:eastAsia="es-ES"/>
    </w:rPr>
  </w:style>
  <w:style w:type="character" w:customStyle="1" w:styleId="Textoindependiente3Car">
    <w:name w:val="Texto independiente 3 Car"/>
    <w:basedOn w:val="Fuentedeprrafopredeter"/>
    <w:link w:val="Textoindependiente3"/>
    <w:rsid w:val="00D928E2"/>
    <w:rPr>
      <w:rFonts w:ascii="Arial" w:eastAsia="Times New Roman" w:hAnsi="Arial" w:cs="Times New Roman"/>
      <w:spacing w:val="-3"/>
      <w:sz w:val="18"/>
      <w:szCs w:val="20"/>
      <w:lang w:val="es-ES_tradnl" w:eastAsia="es-ES"/>
    </w:rPr>
  </w:style>
  <w:style w:type="character" w:styleId="nfasis">
    <w:name w:val="Emphasis"/>
    <w:qFormat/>
    <w:rsid w:val="00D928E2"/>
    <w:rPr>
      <w:i/>
    </w:rPr>
  </w:style>
  <w:style w:type="paragraph" w:styleId="Prrafodelista">
    <w:name w:val="List Paragraph"/>
    <w:basedOn w:val="Normal"/>
    <w:uiPriority w:val="34"/>
    <w:qFormat/>
    <w:rsid w:val="00D928E2"/>
    <w:pPr>
      <w:spacing w:after="0" w:line="240" w:lineRule="auto"/>
      <w:ind w:left="720"/>
      <w:contextualSpacing/>
    </w:pPr>
    <w:rPr>
      <w:rFonts w:ascii="Times New Roman" w:hAnsi="Times New Roman"/>
      <w:sz w:val="24"/>
      <w:szCs w:val="24"/>
      <w:lang w:val="en-US"/>
    </w:rPr>
  </w:style>
  <w:style w:type="paragraph" w:customStyle="1" w:styleId="Default">
    <w:name w:val="Default"/>
    <w:rsid w:val="00D928E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rsid w:val="00D928E2"/>
    <w:pPr>
      <w:spacing w:before="100" w:after="100" w:line="240" w:lineRule="auto"/>
    </w:pPr>
    <w:rPr>
      <w:rFonts w:ascii="Times New Roman" w:hAnsi="Times New Roman"/>
      <w:sz w:val="24"/>
      <w:szCs w:val="20"/>
      <w:lang w:val="en-US"/>
    </w:rPr>
  </w:style>
  <w:style w:type="paragraph" w:styleId="Piedepgina">
    <w:name w:val="footer"/>
    <w:basedOn w:val="Normal"/>
    <w:link w:val="PiedepginaCar"/>
    <w:uiPriority w:val="99"/>
    <w:unhideWhenUsed/>
    <w:rsid w:val="00AA2A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2A48"/>
    <w:rPr>
      <w:rFonts w:ascii="Calibri" w:eastAsia="Times New Roman" w:hAnsi="Calibri" w:cs="Times New Roman"/>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10</Pages>
  <Words>3113</Words>
  <Characters>17748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Acuto</dc:creator>
  <cp:lastModifiedBy>Felix</cp:lastModifiedBy>
  <cp:revision>7</cp:revision>
  <dcterms:created xsi:type="dcterms:W3CDTF">2017-07-31T17:57:00Z</dcterms:created>
  <dcterms:modified xsi:type="dcterms:W3CDTF">2017-08-04T19:07:00Z</dcterms:modified>
</cp:coreProperties>
</file>