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37" w:rsidRPr="00D074E3" w:rsidRDefault="00921B37" w:rsidP="00921B37">
      <w:pPr>
        <w:pStyle w:val="Ttulo3"/>
        <w:spacing w:after="0" w:line="312" w:lineRule="auto"/>
        <w:rPr>
          <w:rFonts w:asciiTheme="minorHAnsi" w:hAnsiTheme="minorHAnsi" w:cstheme="minorHAnsi"/>
          <w:b w:val="0"/>
          <w:sz w:val="22"/>
          <w:szCs w:val="22"/>
        </w:rPr>
      </w:pPr>
      <w:r w:rsidRPr="00D074E3">
        <w:rPr>
          <w:rFonts w:asciiTheme="minorHAnsi" w:hAnsiTheme="minorHAnsi" w:cstheme="minorHAnsi"/>
          <w:b w:val="0"/>
          <w:sz w:val="22"/>
          <w:szCs w:val="22"/>
        </w:rPr>
        <w:t>UNIVERSIDAD DE BUENOS AIRES</w:t>
      </w:r>
    </w:p>
    <w:p w:rsidR="00921B37" w:rsidRPr="00D074E3" w:rsidRDefault="00921B37" w:rsidP="00921B37">
      <w:pPr>
        <w:pStyle w:val="Ttulo3"/>
        <w:spacing w:after="0" w:line="312" w:lineRule="auto"/>
        <w:rPr>
          <w:rFonts w:asciiTheme="minorHAnsi" w:hAnsiTheme="minorHAnsi" w:cstheme="minorHAnsi"/>
          <w:b w:val="0"/>
          <w:sz w:val="22"/>
          <w:szCs w:val="22"/>
        </w:rPr>
      </w:pPr>
      <w:r w:rsidRPr="00D074E3">
        <w:rPr>
          <w:rFonts w:asciiTheme="minorHAnsi" w:hAnsiTheme="minorHAnsi" w:cstheme="minorHAnsi"/>
          <w:b w:val="0"/>
          <w:sz w:val="22"/>
          <w:szCs w:val="22"/>
        </w:rPr>
        <w:t>FACULTAD DE FILOSOFÍA Y LETRAS</w:t>
      </w:r>
    </w:p>
    <w:p w:rsidR="00921B37" w:rsidRPr="00D074E3" w:rsidRDefault="00921B37" w:rsidP="00921B37">
      <w:pPr>
        <w:pStyle w:val="Ttulo3"/>
        <w:spacing w:after="120" w:line="312" w:lineRule="auto"/>
        <w:rPr>
          <w:rFonts w:asciiTheme="minorHAnsi" w:hAnsiTheme="minorHAnsi" w:cstheme="minorHAnsi"/>
          <w:b w:val="0"/>
          <w:sz w:val="22"/>
          <w:szCs w:val="22"/>
        </w:rPr>
      </w:pPr>
      <w:r w:rsidRPr="00D074E3">
        <w:rPr>
          <w:rFonts w:asciiTheme="minorHAnsi" w:hAnsiTheme="minorHAnsi" w:cstheme="minorHAnsi"/>
          <w:b w:val="0"/>
          <w:sz w:val="22"/>
          <w:szCs w:val="22"/>
        </w:rPr>
        <w:t>MAESTRÍA EN ESTUDIOS HISTÓRICO-ARQUEOLÓGICOS</w:t>
      </w:r>
    </w:p>
    <w:p w:rsidR="00921B37" w:rsidRPr="00D074E3" w:rsidRDefault="00921B37" w:rsidP="00921B37">
      <w:pPr>
        <w:pStyle w:val="Ttulo3"/>
        <w:spacing w:after="120" w:line="312" w:lineRule="auto"/>
        <w:rPr>
          <w:rFonts w:asciiTheme="minorHAnsi" w:hAnsiTheme="minorHAnsi" w:cstheme="minorHAnsi"/>
          <w:b w:val="0"/>
          <w:sz w:val="22"/>
          <w:szCs w:val="22"/>
        </w:rPr>
      </w:pPr>
    </w:p>
    <w:p w:rsidR="00921B37" w:rsidRPr="00D074E3" w:rsidRDefault="00921B37" w:rsidP="00921B37">
      <w:pPr>
        <w:rPr>
          <w:rFonts w:cstheme="minorHAnsi"/>
        </w:rPr>
      </w:pPr>
    </w:p>
    <w:p w:rsidR="00921B37" w:rsidRPr="00B17BF5" w:rsidRDefault="00921B37" w:rsidP="00921B37">
      <w:pPr>
        <w:pStyle w:val="Ttulo3"/>
        <w:jc w:val="center"/>
        <w:rPr>
          <w:rFonts w:asciiTheme="minorHAnsi" w:hAnsiTheme="minorHAnsi" w:cstheme="minorHAnsi"/>
          <w:sz w:val="24"/>
        </w:rPr>
      </w:pPr>
      <w:r w:rsidRPr="00B17BF5">
        <w:rPr>
          <w:rFonts w:asciiTheme="minorHAnsi" w:hAnsiTheme="minorHAnsi" w:cstheme="minorHAnsi"/>
          <w:sz w:val="24"/>
        </w:rPr>
        <w:t>Estudios multidisciplinares sobre el pasado</w:t>
      </w:r>
    </w:p>
    <w:p w:rsidR="00B17BF5" w:rsidRPr="00B17BF5" w:rsidRDefault="00B17BF5" w:rsidP="00B17BF5">
      <w:pPr>
        <w:jc w:val="center"/>
        <w:rPr>
          <w:lang w:eastAsia="ar-SA"/>
        </w:rPr>
      </w:pPr>
      <w:r>
        <w:rPr>
          <w:lang w:eastAsia="ar-SA"/>
        </w:rPr>
        <w:t>1er trimestre 202</w:t>
      </w:r>
      <w:r w:rsidR="00FB3773">
        <w:rPr>
          <w:lang w:eastAsia="ar-SA"/>
        </w:rPr>
        <w:t>2</w:t>
      </w:r>
      <w:r>
        <w:rPr>
          <w:lang w:eastAsia="ar-SA"/>
        </w:rPr>
        <w:t xml:space="preserve"> Modalidad </w:t>
      </w:r>
      <w:r w:rsidR="00FB3773">
        <w:rPr>
          <w:lang w:eastAsia="ar-SA"/>
        </w:rPr>
        <w:t>virtua</w:t>
      </w:r>
      <w:r>
        <w:rPr>
          <w:lang w:eastAsia="ar-SA"/>
        </w:rPr>
        <w:t>l</w:t>
      </w:r>
    </w:p>
    <w:p w:rsidR="00921B37" w:rsidRPr="00D074E3" w:rsidRDefault="00921B37" w:rsidP="00921B37">
      <w:pPr>
        <w:pStyle w:val="Ttulo3"/>
        <w:jc w:val="right"/>
        <w:rPr>
          <w:rFonts w:asciiTheme="minorHAnsi" w:hAnsiTheme="minorHAnsi" w:cstheme="minorHAnsi"/>
          <w:sz w:val="22"/>
          <w:szCs w:val="22"/>
        </w:rPr>
      </w:pPr>
    </w:p>
    <w:p w:rsidR="000D41E9" w:rsidRPr="00D074E3" w:rsidRDefault="00597725" w:rsidP="007E3139">
      <w:pPr>
        <w:pStyle w:val="Ttulo3"/>
        <w:spacing w:after="0"/>
        <w:jc w:val="right"/>
        <w:rPr>
          <w:rFonts w:asciiTheme="minorHAnsi" w:hAnsiTheme="minorHAnsi" w:cstheme="minorHAnsi"/>
          <w:b w:val="0"/>
          <w:sz w:val="22"/>
          <w:szCs w:val="22"/>
        </w:rPr>
      </w:pPr>
      <w:r w:rsidRPr="00D074E3">
        <w:rPr>
          <w:rFonts w:asciiTheme="minorHAnsi" w:hAnsiTheme="minorHAnsi" w:cstheme="minorHAnsi"/>
          <w:b w:val="0"/>
          <w:sz w:val="22"/>
          <w:szCs w:val="22"/>
        </w:rPr>
        <w:t xml:space="preserve">Dr. Marcelo </w:t>
      </w:r>
      <w:proofErr w:type="spellStart"/>
      <w:r w:rsidRPr="00D074E3">
        <w:rPr>
          <w:rFonts w:asciiTheme="minorHAnsi" w:hAnsiTheme="minorHAnsi" w:cstheme="minorHAnsi"/>
          <w:b w:val="0"/>
          <w:sz w:val="22"/>
          <w:szCs w:val="22"/>
        </w:rPr>
        <w:t>Campagno</w:t>
      </w:r>
      <w:proofErr w:type="spellEnd"/>
    </w:p>
    <w:p w:rsidR="007E3139" w:rsidRPr="00D074E3" w:rsidRDefault="007E3139" w:rsidP="007E3139">
      <w:pPr>
        <w:spacing w:after="0"/>
        <w:jc w:val="right"/>
        <w:rPr>
          <w:rFonts w:cstheme="minorHAnsi"/>
          <w:lang w:eastAsia="ar-SA"/>
        </w:rPr>
      </w:pPr>
      <w:r w:rsidRPr="00D074E3">
        <w:rPr>
          <w:rFonts w:cstheme="minorHAnsi"/>
          <w:lang w:eastAsia="ar-SA"/>
        </w:rPr>
        <w:t xml:space="preserve">Dr. Alexis </w:t>
      </w:r>
      <w:proofErr w:type="spellStart"/>
      <w:r w:rsidRPr="00D074E3">
        <w:rPr>
          <w:rFonts w:cstheme="minorHAnsi"/>
          <w:lang w:eastAsia="ar-SA"/>
        </w:rPr>
        <w:t>Papazian</w:t>
      </w:r>
      <w:proofErr w:type="spellEnd"/>
    </w:p>
    <w:p w:rsidR="000D41E9" w:rsidRPr="00D074E3" w:rsidRDefault="00597725" w:rsidP="007E3139">
      <w:pPr>
        <w:pStyle w:val="Ttulo3"/>
        <w:numPr>
          <w:ilvl w:val="6"/>
          <w:numId w:val="2"/>
        </w:numPr>
        <w:spacing w:after="0"/>
        <w:jc w:val="right"/>
        <w:rPr>
          <w:rFonts w:asciiTheme="minorHAnsi" w:hAnsiTheme="minorHAnsi" w:cstheme="minorHAnsi"/>
          <w:b w:val="0"/>
          <w:sz w:val="22"/>
          <w:szCs w:val="22"/>
        </w:rPr>
      </w:pPr>
      <w:r w:rsidRPr="00D074E3">
        <w:rPr>
          <w:rFonts w:asciiTheme="minorHAnsi" w:hAnsiTheme="minorHAnsi" w:cstheme="minorHAnsi"/>
          <w:b w:val="0"/>
          <w:sz w:val="22"/>
          <w:szCs w:val="22"/>
        </w:rPr>
        <w:t xml:space="preserve"> </w:t>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00921B37" w:rsidRPr="00D074E3">
        <w:rPr>
          <w:rFonts w:asciiTheme="minorHAnsi" w:hAnsiTheme="minorHAnsi" w:cstheme="minorHAnsi"/>
          <w:b w:val="0"/>
          <w:sz w:val="22"/>
          <w:szCs w:val="22"/>
        </w:rPr>
        <w:t>Dra. Virginia Pineau</w:t>
      </w:r>
    </w:p>
    <w:p w:rsidR="007E3139" w:rsidRPr="00D074E3" w:rsidRDefault="007E3139" w:rsidP="007E3139">
      <w:pPr>
        <w:jc w:val="right"/>
        <w:rPr>
          <w:rFonts w:cstheme="minorHAnsi"/>
          <w:lang w:eastAsia="ar-SA"/>
        </w:rPr>
      </w:pPr>
      <w:r w:rsidRPr="00D074E3">
        <w:rPr>
          <w:rFonts w:cstheme="minorHAnsi"/>
          <w:lang w:eastAsia="ar-SA"/>
        </w:rPr>
        <w:t>Dra. Ana María Presta</w:t>
      </w:r>
    </w:p>
    <w:p w:rsidR="000D41E9" w:rsidRPr="00D074E3" w:rsidRDefault="00597725" w:rsidP="007E3139">
      <w:pPr>
        <w:pStyle w:val="Ttulo3"/>
        <w:numPr>
          <w:ilvl w:val="4"/>
          <w:numId w:val="2"/>
        </w:numPr>
        <w:spacing w:after="0"/>
        <w:jc w:val="right"/>
        <w:rPr>
          <w:rFonts w:asciiTheme="minorHAnsi" w:hAnsiTheme="minorHAnsi" w:cstheme="minorHAnsi"/>
          <w:b w:val="0"/>
          <w:sz w:val="22"/>
          <w:szCs w:val="22"/>
        </w:rPr>
      </w:pPr>
      <w:r w:rsidRPr="00D074E3">
        <w:rPr>
          <w:rFonts w:asciiTheme="minorHAnsi" w:hAnsiTheme="minorHAnsi" w:cstheme="minorHAnsi"/>
          <w:b w:val="0"/>
          <w:sz w:val="22"/>
          <w:szCs w:val="22"/>
        </w:rPr>
        <w:t xml:space="preserve">  </w:t>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r w:rsidRPr="00D074E3">
        <w:rPr>
          <w:rFonts w:asciiTheme="minorHAnsi" w:hAnsiTheme="minorHAnsi" w:cstheme="minorHAnsi"/>
          <w:b w:val="0"/>
          <w:sz w:val="22"/>
          <w:szCs w:val="22"/>
        </w:rPr>
        <w:tab/>
      </w:r>
    </w:p>
    <w:p w:rsidR="00DE2DAD" w:rsidRPr="00D074E3" w:rsidRDefault="00DE2DAD" w:rsidP="000D41E9">
      <w:pPr>
        <w:spacing w:line="240" w:lineRule="auto"/>
        <w:jc w:val="center"/>
        <w:rPr>
          <w:rFonts w:cstheme="minorHAnsi"/>
        </w:rPr>
      </w:pPr>
    </w:p>
    <w:p w:rsidR="00DE2DAD" w:rsidRPr="00D074E3" w:rsidRDefault="00FE372E" w:rsidP="00FE372E">
      <w:pPr>
        <w:jc w:val="both"/>
        <w:rPr>
          <w:rFonts w:cstheme="minorHAnsi"/>
          <w:b/>
        </w:rPr>
      </w:pPr>
      <w:r w:rsidRPr="00D074E3">
        <w:rPr>
          <w:rFonts w:cstheme="minorHAnsi"/>
          <w:b/>
        </w:rPr>
        <w:t xml:space="preserve">1. </w:t>
      </w:r>
      <w:r w:rsidR="00DE2DAD" w:rsidRPr="00D074E3">
        <w:rPr>
          <w:rFonts w:cstheme="minorHAnsi"/>
          <w:b/>
        </w:rPr>
        <w:t>Fundamentación</w:t>
      </w:r>
    </w:p>
    <w:p w:rsidR="00831538" w:rsidRPr="00D074E3" w:rsidRDefault="00DE2DAD" w:rsidP="00DE2DAD">
      <w:pPr>
        <w:jc w:val="both"/>
        <w:rPr>
          <w:rFonts w:cstheme="minorHAnsi"/>
        </w:rPr>
      </w:pPr>
      <w:r w:rsidRPr="00D074E3">
        <w:rPr>
          <w:rFonts w:cstheme="minorHAnsi"/>
        </w:rPr>
        <w:t>La distinción entre diversas ciencias que estudian el pasado como la Arqueología y la Historia es una herencia del siglo XIX</w:t>
      </w:r>
      <w:r w:rsidR="000D41E9" w:rsidRPr="00D074E3">
        <w:rPr>
          <w:rFonts w:cstheme="minorHAnsi"/>
        </w:rPr>
        <w:t xml:space="preserve"> que pervive en el siglo XXI</w:t>
      </w:r>
      <w:r w:rsidRPr="00D074E3">
        <w:rPr>
          <w:rFonts w:cstheme="minorHAnsi"/>
        </w:rPr>
        <w:t xml:space="preserve">. </w:t>
      </w:r>
      <w:r w:rsidR="000D41E9" w:rsidRPr="00D074E3">
        <w:rPr>
          <w:rFonts w:cstheme="minorHAnsi"/>
        </w:rPr>
        <w:t>Sin embargo</w:t>
      </w:r>
      <w:r w:rsidRPr="00D074E3">
        <w:rPr>
          <w:rFonts w:cstheme="minorHAnsi"/>
        </w:rPr>
        <w:t>, en las últimas décadas esta diferenciación</w:t>
      </w:r>
      <w:r w:rsidR="000D41E9" w:rsidRPr="00D074E3">
        <w:rPr>
          <w:rFonts w:cstheme="minorHAnsi"/>
        </w:rPr>
        <w:t xml:space="preserve"> disciplinaria se ha puesto en cuestionamiento</w:t>
      </w:r>
      <w:r w:rsidR="00831538" w:rsidRPr="00D074E3">
        <w:rPr>
          <w:rFonts w:cstheme="minorHAnsi"/>
        </w:rPr>
        <w:t xml:space="preserve">, permitiendo nuevos enfoques donde lo estrictamente disciplinar </w:t>
      </w:r>
      <w:r w:rsidR="007E3139" w:rsidRPr="00D074E3">
        <w:rPr>
          <w:rFonts w:cstheme="minorHAnsi"/>
        </w:rPr>
        <w:t xml:space="preserve">ha perdido </w:t>
      </w:r>
      <w:bookmarkStart w:id="0" w:name="_GoBack"/>
      <w:bookmarkEnd w:id="0"/>
      <w:r w:rsidR="007E3139" w:rsidRPr="00D074E3">
        <w:rPr>
          <w:rFonts w:cstheme="minorHAnsi"/>
        </w:rPr>
        <w:t>terreno, en beneficio de perspectivas que trabajan en diálogo entre distintas disciplinas</w:t>
      </w:r>
      <w:r w:rsidRPr="00D074E3">
        <w:rPr>
          <w:rFonts w:cstheme="minorHAnsi"/>
        </w:rPr>
        <w:t xml:space="preserve">. </w:t>
      </w:r>
      <w:r w:rsidR="005E7222" w:rsidRPr="00D074E3">
        <w:rPr>
          <w:rFonts w:cstheme="minorHAnsi"/>
        </w:rPr>
        <w:t>En este sentido, el incremento de los estudios interdisciplinarios y transdisciplinarios pone</w:t>
      </w:r>
      <w:r w:rsidR="00831538" w:rsidRPr="00D074E3">
        <w:rPr>
          <w:rFonts w:cstheme="minorHAnsi"/>
        </w:rPr>
        <w:t>n</w:t>
      </w:r>
      <w:r w:rsidR="005E7222" w:rsidRPr="00D074E3">
        <w:rPr>
          <w:rFonts w:cstheme="minorHAnsi"/>
        </w:rPr>
        <w:t xml:space="preserve"> de manifiesto las múltiples articulaciones que se entablan en la práctica en el campo de las humanidades. </w:t>
      </w:r>
    </w:p>
    <w:p w:rsidR="00831538" w:rsidRPr="00D074E3" w:rsidRDefault="00831538" w:rsidP="00DE2DAD">
      <w:pPr>
        <w:jc w:val="both"/>
        <w:rPr>
          <w:rFonts w:cstheme="minorHAnsi"/>
        </w:rPr>
      </w:pPr>
      <w:r w:rsidRPr="00D074E3">
        <w:rPr>
          <w:rFonts w:cstheme="minorHAnsi"/>
        </w:rPr>
        <w:t>Est</w:t>
      </w:r>
      <w:r w:rsidR="007E3139" w:rsidRPr="00D074E3">
        <w:rPr>
          <w:rFonts w:cstheme="minorHAnsi"/>
        </w:rPr>
        <w:t>a asignatura</w:t>
      </w:r>
      <w:r w:rsidR="00DE2DAD" w:rsidRPr="00D074E3">
        <w:rPr>
          <w:rFonts w:cstheme="minorHAnsi"/>
        </w:rPr>
        <w:t xml:space="preserve"> propone</w:t>
      </w:r>
      <w:r w:rsidR="000D41E9" w:rsidRPr="00D074E3">
        <w:rPr>
          <w:rFonts w:cstheme="minorHAnsi"/>
        </w:rPr>
        <w:t xml:space="preserve"> trabajar en</w:t>
      </w:r>
      <w:r w:rsidRPr="00D074E3">
        <w:rPr>
          <w:rFonts w:cstheme="minorHAnsi"/>
        </w:rPr>
        <w:t xml:space="preserve"> y desde</w:t>
      </w:r>
      <w:r w:rsidR="000D41E9" w:rsidRPr="00D074E3">
        <w:rPr>
          <w:rFonts w:cstheme="minorHAnsi"/>
        </w:rPr>
        <w:t xml:space="preserve"> lo </w:t>
      </w:r>
      <w:r w:rsidR="000D41E9" w:rsidRPr="00D074E3">
        <w:rPr>
          <w:rFonts w:cstheme="minorHAnsi"/>
          <w:i/>
        </w:rPr>
        <w:t>inter</w:t>
      </w:r>
      <w:r w:rsidR="000D41E9" w:rsidRPr="00D074E3">
        <w:rPr>
          <w:rFonts w:cstheme="minorHAnsi"/>
        </w:rPr>
        <w:t xml:space="preserve">, ese espacio incómodo </w:t>
      </w:r>
      <w:r w:rsidRPr="00D074E3">
        <w:rPr>
          <w:rFonts w:cstheme="minorHAnsi"/>
        </w:rPr>
        <w:t xml:space="preserve">y </w:t>
      </w:r>
      <w:r w:rsidR="000D41E9" w:rsidRPr="00D074E3">
        <w:rPr>
          <w:rFonts w:cstheme="minorHAnsi"/>
        </w:rPr>
        <w:t>fructífero que</w:t>
      </w:r>
      <w:r w:rsidR="00597725" w:rsidRPr="00D074E3">
        <w:rPr>
          <w:rFonts w:cstheme="minorHAnsi"/>
        </w:rPr>
        <w:t xml:space="preserve"> piensa </w:t>
      </w:r>
      <w:r w:rsidR="000D41E9" w:rsidRPr="00D074E3">
        <w:rPr>
          <w:rFonts w:cstheme="minorHAnsi"/>
        </w:rPr>
        <w:t xml:space="preserve">el pasado </w:t>
      </w:r>
      <w:r w:rsidR="00597725" w:rsidRPr="00D074E3">
        <w:rPr>
          <w:rFonts w:cstheme="minorHAnsi"/>
        </w:rPr>
        <w:t xml:space="preserve">en función de problemáticas que trascienden las disciplinas y rompen </w:t>
      </w:r>
      <w:r w:rsidR="007E3139" w:rsidRPr="00D074E3">
        <w:rPr>
          <w:rFonts w:cstheme="minorHAnsi"/>
        </w:rPr>
        <w:t>es</w:t>
      </w:r>
      <w:r w:rsidR="00597725" w:rsidRPr="00D074E3">
        <w:rPr>
          <w:rFonts w:cstheme="minorHAnsi"/>
        </w:rPr>
        <w:t xml:space="preserve">os campos heredados del siglo XIX. Queremos </w:t>
      </w:r>
      <w:r w:rsidR="00BE7E69" w:rsidRPr="00D074E3">
        <w:rPr>
          <w:rFonts w:cstheme="minorHAnsi"/>
        </w:rPr>
        <w:t>considerar cómo se</w:t>
      </w:r>
      <w:r w:rsidR="00597725" w:rsidRPr="00D074E3">
        <w:rPr>
          <w:rFonts w:cstheme="minorHAnsi"/>
        </w:rPr>
        <w:t xml:space="preserve"> p</w:t>
      </w:r>
      <w:r w:rsidR="00BE7E69" w:rsidRPr="00D074E3">
        <w:rPr>
          <w:rFonts w:cstheme="minorHAnsi"/>
        </w:rPr>
        <w:t>i</w:t>
      </w:r>
      <w:r w:rsidR="00597725" w:rsidRPr="00D074E3">
        <w:rPr>
          <w:rFonts w:cstheme="minorHAnsi"/>
        </w:rPr>
        <w:t>ensa</w:t>
      </w:r>
      <w:r w:rsidR="00BE7E69" w:rsidRPr="00D074E3">
        <w:rPr>
          <w:rFonts w:cstheme="minorHAnsi"/>
        </w:rPr>
        <w:t>n</w:t>
      </w:r>
      <w:r w:rsidR="00597725" w:rsidRPr="00D074E3">
        <w:rPr>
          <w:rFonts w:cstheme="minorHAnsi"/>
        </w:rPr>
        <w:t xml:space="preserve"> problemas clásicos y actuales en torno al pasado que pued</w:t>
      </w:r>
      <w:r w:rsidR="00BE7E69" w:rsidRPr="00D074E3">
        <w:rPr>
          <w:rFonts w:cstheme="minorHAnsi"/>
        </w:rPr>
        <w:t>e</w:t>
      </w:r>
      <w:r w:rsidR="00597725" w:rsidRPr="00D074E3">
        <w:rPr>
          <w:rFonts w:cstheme="minorHAnsi"/>
        </w:rPr>
        <w:t xml:space="preserve">n ser abordados desde </w:t>
      </w:r>
      <w:r w:rsidR="00B17BF5">
        <w:rPr>
          <w:rFonts w:cstheme="minorHAnsi"/>
        </w:rPr>
        <w:t>distintas</w:t>
      </w:r>
      <w:r w:rsidR="00597725" w:rsidRPr="00D074E3">
        <w:rPr>
          <w:rFonts w:cstheme="minorHAnsi"/>
        </w:rPr>
        <w:t xml:space="preserve"> perspectivas y ser trabajados con diferentes herramientas</w:t>
      </w:r>
      <w:r w:rsidR="007E3139" w:rsidRPr="00D074E3">
        <w:rPr>
          <w:rFonts w:cstheme="minorHAnsi"/>
        </w:rPr>
        <w:t xml:space="preserve"> conceptuales</w:t>
      </w:r>
      <w:r w:rsidR="00597725" w:rsidRPr="00D074E3">
        <w:rPr>
          <w:rFonts w:cstheme="minorHAnsi"/>
        </w:rPr>
        <w:t xml:space="preserve">. </w:t>
      </w:r>
      <w:r w:rsidRPr="00D074E3">
        <w:rPr>
          <w:rFonts w:cstheme="minorHAnsi"/>
        </w:rPr>
        <w:t>P</w:t>
      </w:r>
      <w:r w:rsidR="000D41E9" w:rsidRPr="00D074E3">
        <w:rPr>
          <w:rFonts w:cstheme="minorHAnsi"/>
        </w:rPr>
        <w:t>roponemos</w:t>
      </w:r>
      <w:r w:rsidR="00FC7B0A" w:rsidRPr="00D074E3">
        <w:rPr>
          <w:rFonts w:cstheme="minorHAnsi"/>
        </w:rPr>
        <w:t xml:space="preserve"> partir de</w:t>
      </w:r>
      <w:r w:rsidRPr="00D074E3">
        <w:rPr>
          <w:rFonts w:cstheme="minorHAnsi"/>
        </w:rPr>
        <w:t xml:space="preserve"> las propias disciplinas; sus corrientes y sus formas de construcción del pasado, con especial atención a la Historia</w:t>
      </w:r>
      <w:r w:rsidR="00BE7E69" w:rsidRPr="00D074E3">
        <w:rPr>
          <w:rFonts w:cstheme="minorHAnsi"/>
        </w:rPr>
        <w:t xml:space="preserve"> y</w:t>
      </w:r>
      <w:r w:rsidRPr="00D074E3">
        <w:rPr>
          <w:rFonts w:cstheme="minorHAnsi"/>
        </w:rPr>
        <w:t xml:space="preserve"> la Arqueología pero sin dejar de ponerlas en juego con la Antropología y la Geografía. </w:t>
      </w:r>
    </w:p>
    <w:p w:rsidR="00902308" w:rsidRPr="00D074E3" w:rsidRDefault="00902308" w:rsidP="00DE2DAD">
      <w:pPr>
        <w:jc w:val="both"/>
        <w:rPr>
          <w:rFonts w:cstheme="minorHAnsi"/>
        </w:rPr>
      </w:pPr>
      <w:r w:rsidRPr="00D074E3">
        <w:rPr>
          <w:rFonts w:cstheme="minorHAnsi"/>
        </w:rPr>
        <w:t xml:space="preserve">En la práctica cotidiana de </w:t>
      </w:r>
      <w:r w:rsidR="00205D4E" w:rsidRPr="00D074E3">
        <w:rPr>
          <w:rFonts w:cstheme="minorHAnsi"/>
        </w:rPr>
        <w:t xml:space="preserve">la Arqueología y la Historia </w:t>
      </w:r>
      <w:r w:rsidRPr="00D074E3">
        <w:rPr>
          <w:rFonts w:cstheme="minorHAnsi"/>
        </w:rPr>
        <w:t xml:space="preserve">existen múltiples situaciones en las que los investigadores recurren a herramientas conceptuales y metodológicas surgidas en una u otra </w:t>
      </w:r>
      <w:r w:rsidR="00BE7E69" w:rsidRPr="00D074E3">
        <w:rPr>
          <w:rFonts w:cstheme="minorHAnsi"/>
        </w:rPr>
        <w:t xml:space="preserve">de esas </w:t>
      </w:r>
      <w:r w:rsidRPr="00D074E3">
        <w:rPr>
          <w:rFonts w:cstheme="minorHAnsi"/>
        </w:rPr>
        <w:t>disciplina</w:t>
      </w:r>
      <w:r w:rsidR="00BE7E69" w:rsidRPr="00D074E3">
        <w:rPr>
          <w:rFonts w:cstheme="minorHAnsi"/>
        </w:rPr>
        <w:t>s</w:t>
      </w:r>
      <w:r w:rsidR="00205D4E" w:rsidRPr="00D074E3">
        <w:rPr>
          <w:rFonts w:cstheme="minorHAnsi"/>
        </w:rPr>
        <w:t xml:space="preserve">. </w:t>
      </w:r>
      <w:r w:rsidR="00850AAE" w:rsidRPr="00D074E3">
        <w:rPr>
          <w:rFonts w:cstheme="minorHAnsi"/>
        </w:rPr>
        <w:t xml:space="preserve">Se pondrá énfasis en diversos estudios en los que se aprecia ese diálogo interdisciplinario. En particular, se analizará la producción procedente de </w:t>
      </w:r>
      <w:proofErr w:type="spellStart"/>
      <w:r w:rsidR="00850AAE" w:rsidRPr="00D074E3">
        <w:rPr>
          <w:rFonts w:cstheme="minorHAnsi"/>
        </w:rPr>
        <w:t>subdisciplinas</w:t>
      </w:r>
      <w:proofErr w:type="spellEnd"/>
      <w:r w:rsidR="00850AAE" w:rsidRPr="00D074E3">
        <w:rPr>
          <w:rFonts w:cstheme="minorHAnsi"/>
        </w:rPr>
        <w:t xml:space="preserve"> tales como la etnohistoria o la arqueología histórica, más recientes en su definición, en las que esa dimensión interdisciplinaria se halla presente desde los inicios</w:t>
      </w:r>
      <w:r w:rsidR="00205D4E" w:rsidRPr="00D074E3">
        <w:rPr>
          <w:rFonts w:cstheme="minorHAnsi"/>
        </w:rPr>
        <w:t>.</w:t>
      </w:r>
      <w:r w:rsidRPr="00D074E3">
        <w:rPr>
          <w:rFonts w:cstheme="minorHAnsi"/>
        </w:rPr>
        <w:t xml:space="preserve"> </w:t>
      </w:r>
    </w:p>
    <w:p w:rsidR="00850AAE" w:rsidRPr="00D074E3" w:rsidRDefault="00850AAE" w:rsidP="00DE2DAD">
      <w:pPr>
        <w:jc w:val="both"/>
        <w:rPr>
          <w:rFonts w:cstheme="minorHAnsi"/>
          <w:b/>
        </w:rPr>
      </w:pPr>
    </w:p>
    <w:p w:rsidR="00FE372E" w:rsidRPr="00D074E3" w:rsidRDefault="00FE372E" w:rsidP="00DE2DAD">
      <w:pPr>
        <w:jc w:val="both"/>
        <w:rPr>
          <w:rFonts w:cstheme="minorHAnsi"/>
          <w:b/>
        </w:rPr>
      </w:pPr>
      <w:r w:rsidRPr="00D074E3">
        <w:rPr>
          <w:rFonts w:cstheme="minorHAnsi"/>
          <w:b/>
        </w:rPr>
        <w:t>2. Objetivos básicos</w:t>
      </w:r>
    </w:p>
    <w:p w:rsidR="00EF1ED2" w:rsidRPr="00D074E3" w:rsidRDefault="00EF1ED2" w:rsidP="00EF1ED2">
      <w:pPr>
        <w:jc w:val="both"/>
        <w:rPr>
          <w:rFonts w:cstheme="minorHAnsi"/>
        </w:rPr>
      </w:pPr>
      <w:r w:rsidRPr="00D074E3">
        <w:rPr>
          <w:rFonts w:cstheme="minorHAnsi"/>
        </w:rPr>
        <w:t>- Realizar un recorrido histórico de la conformación de la Arqueología</w:t>
      </w:r>
      <w:r w:rsidR="00205D4E" w:rsidRPr="00D074E3">
        <w:rPr>
          <w:rFonts w:cstheme="minorHAnsi"/>
        </w:rPr>
        <w:t>, la Antropología</w:t>
      </w:r>
      <w:r w:rsidRPr="00D074E3">
        <w:rPr>
          <w:rFonts w:cstheme="minorHAnsi"/>
        </w:rPr>
        <w:t xml:space="preserve"> y la Historia como disciplinas científicas</w:t>
      </w:r>
      <w:r w:rsidR="00205D4E" w:rsidRPr="00D074E3">
        <w:rPr>
          <w:rFonts w:cstheme="minorHAnsi"/>
        </w:rPr>
        <w:t>, observando sus divergencias y convergencias en torno a los objetos de estudio</w:t>
      </w:r>
      <w:r w:rsidRPr="00D074E3">
        <w:rPr>
          <w:rFonts w:cstheme="minorHAnsi"/>
        </w:rPr>
        <w:t xml:space="preserve">. </w:t>
      </w:r>
    </w:p>
    <w:p w:rsidR="00597725" w:rsidRPr="00D074E3" w:rsidRDefault="00EF1ED2" w:rsidP="00DE2DAD">
      <w:pPr>
        <w:jc w:val="both"/>
        <w:rPr>
          <w:rFonts w:cstheme="minorHAnsi"/>
        </w:rPr>
      </w:pPr>
      <w:r w:rsidRPr="00D074E3">
        <w:rPr>
          <w:rFonts w:cstheme="minorHAnsi"/>
        </w:rPr>
        <w:lastRenderedPageBreak/>
        <w:t xml:space="preserve">- </w:t>
      </w:r>
      <w:r w:rsidR="00DA7BBF" w:rsidRPr="00D074E3">
        <w:rPr>
          <w:rFonts w:cstheme="minorHAnsi"/>
        </w:rPr>
        <w:t xml:space="preserve">Brindar a los estudiantes las herramientas teórico-conceptuales </w:t>
      </w:r>
      <w:r w:rsidRPr="00D074E3">
        <w:rPr>
          <w:rFonts w:cstheme="minorHAnsi"/>
        </w:rPr>
        <w:t xml:space="preserve">y metodológicas </w:t>
      </w:r>
      <w:r w:rsidR="00DA7BBF" w:rsidRPr="00D074E3">
        <w:rPr>
          <w:rFonts w:cstheme="minorHAnsi"/>
        </w:rPr>
        <w:t>de los campos disciplinares de la Historia</w:t>
      </w:r>
      <w:r w:rsidR="00205D4E" w:rsidRPr="00D074E3">
        <w:rPr>
          <w:rFonts w:cstheme="minorHAnsi"/>
        </w:rPr>
        <w:t>, la Antropología</w:t>
      </w:r>
      <w:r w:rsidR="00DA7BBF" w:rsidRPr="00D074E3">
        <w:rPr>
          <w:rFonts w:cstheme="minorHAnsi"/>
        </w:rPr>
        <w:t xml:space="preserve"> y de la Arqueología,</w:t>
      </w:r>
      <w:r w:rsidRPr="00D074E3">
        <w:rPr>
          <w:rFonts w:cstheme="minorHAnsi"/>
        </w:rPr>
        <w:t xml:space="preserve"> enfatizando en su articulación</w:t>
      </w:r>
      <w:r w:rsidR="00205D4E" w:rsidRPr="00D074E3">
        <w:rPr>
          <w:rFonts w:cstheme="minorHAnsi"/>
        </w:rPr>
        <w:t xml:space="preserve"> y sus límites</w:t>
      </w:r>
      <w:r w:rsidRPr="00D074E3">
        <w:rPr>
          <w:rFonts w:cstheme="minorHAnsi"/>
        </w:rPr>
        <w:t>.</w:t>
      </w:r>
    </w:p>
    <w:p w:rsidR="00205D4E" w:rsidRPr="00D074E3" w:rsidRDefault="00597725" w:rsidP="00DE2DAD">
      <w:pPr>
        <w:jc w:val="both"/>
        <w:rPr>
          <w:rFonts w:cstheme="minorHAnsi"/>
        </w:rPr>
      </w:pPr>
      <w:r w:rsidRPr="00D074E3">
        <w:rPr>
          <w:rFonts w:cstheme="minorHAnsi"/>
        </w:rPr>
        <w:t>- Relacionar el valor del espacio y los aportes de la geografía en las prácticas y análisis del pasado</w:t>
      </w:r>
      <w:r w:rsidR="00205D4E" w:rsidRPr="00D074E3">
        <w:rPr>
          <w:rFonts w:cstheme="minorHAnsi"/>
        </w:rPr>
        <w:t>; trabajando con conceptos básicos de la geografía crítica</w:t>
      </w:r>
      <w:r w:rsidRPr="00D074E3">
        <w:rPr>
          <w:rFonts w:cstheme="minorHAnsi"/>
        </w:rPr>
        <w:t>.</w:t>
      </w:r>
    </w:p>
    <w:p w:rsidR="009F6E38" w:rsidRPr="00D074E3" w:rsidRDefault="00205D4E" w:rsidP="00DE2DAD">
      <w:pPr>
        <w:jc w:val="both"/>
        <w:rPr>
          <w:rFonts w:cstheme="minorHAnsi"/>
        </w:rPr>
      </w:pPr>
      <w:r w:rsidRPr="00D074E3">
        <w:rPr>
          <w:rFonts w:cstheme="minorHAnsi"/>
        </w:rPr>
        <w:t>- Generar prácticas de lectura y escritura interdisciplinar a partir del uso de registros/ fuentes de tipo arqueológico, antropológico e histórico.</w:t>
      </w:r>
    </w:p>
    <w:p w:rsidR="00DA7BBF" w:rsidRPr="00D074E3" w:rsidRDefault="009F6E38" w:rsidP="00DE2DAD">
      <w:pPr>
        <w:jc w:val="both"/>
        <w:rPr>
          <w:rFonts w:cstheme="minorHAnsi"/>
        </w:rPr>
      </w:pPr>
      <w:r w:rsidRPr="00D074E3">
        <w:rPr>
          <w:rFonts w:cstheme="minorHAnsi"/>
        </w:rPr>
        <w:t xml:space="preserve">- Analizar, ponderar y criticar diferentes corrientes histórico-arqueológicas en un cruce con temáticas de investigación específicas. </w:t>
      </w:r>
      <w:r w:rsidR="00205D4E" w:rsidRPr="00D074E3">
        <w:rPr>
          <w:rFonts w:cstheme="minorHAnsi"/>
        </w:rPr>
        <w:t xml:space="preserve"> </w:t>
      </w:r>
      <w:r w:rsidR="00597725" w:rsidRPr="00D074E3">
        <w:rPr>
          <w:rFonts w:cstheme="minorHAnsi"/>
        </w:rPr>
        <w:t xml:space="preserve"> </w:t>
      </w:r>
      <w:r w:rsidR="00EF1ED2" w:rsidRPr="00D074E3">
        <w:rPr>
          <w:rFonts w:cstheme="minorHAnsi"/>
        </w:rPr>
        <w:t xml:space="preserve"> </w:t>
      </w:r>
    </w:p>
    <w:p w:rsidR="00DA7BBF" w:rsidRPr="00D074E3" w:rsidRDefault="00DA7BBF" w:rsidP="005F26F6">
      <w:pPr>
        <w:rPr>
          <w:rFonts w:cstheme="minorHAnsi"/>
        </w:rPr>
      </w:pPr>
    </w:p>
    <w:p w:rsidR="00FF28C6" w:rsidRPr="00D074E3" w:rsidRDefault="00FE372E" w:rsidP="005F26F6">
      <w:pPr>
        <w:rPr>
          <w:rFonts w:cstheme="minorHAnsi"/>
          <w:b/>
        </w:rPr>
      </w:pPr>
      <w:r w:rsidRPr="00D074E3">
        <w:rPr>
          <w:rFonts w:cstheme="minorHAnsi"/>
          <w:b/>
        </w:rPr>
        <w:t>3. Evaluación</w:t>
      </w:r>
    </w:p>
    <w:p w:rsidR="009F6E38" w:rsidRPr="00D074E3" w:rsidRDefault="009F6E38" w:rsidP="009F6E38">
      <w:pPr>
        <w:jc w:val="both"/>
        <w:rPr>
          <w:rFonts w:cstheme="minorHAnsi"/>
        </w:rPr>
      </w:pPr>
      <w:r w:rsidRPr="00D074E3">
        <w:rPr>
          <w:rFonts w:cstheme="minorHAnsi"/>
        </w:rPr>
        <w:t xml:space="preserve">El seminario consta de dos instancias de evaluación que deberán ser aprobabas por los estudiantes cursantes. </w:t>
      </w:r>
    </w:p>
    <w:p w:rsidR="009F6E38" w:rsidRPr="00D074E3" w:rsidRDefault="009F6E38" w:rsidP="009F6E38">
      <w:pPr>
        <w:jc w:val="both"/>
        <w:rPr>
          <w:rFonts w:cstheme="minorHAnsi"/>
        </w:rPr>
      </w:pPr>
      <w:r w:rsidRPr="00D074E3">
        <w:rPr>
          <w:rFonts w:cstheme="minorHAnsi"/>
        </w:rPr>
        <w:t xml:space="preserve">Los momentos de evaluación constan de: </w:t>
      </w:r>
    </w:p>
    <w:p w:rsidR="00FF28C6" w:rsidRPr="00D074E3" w:rsidRDefault="009F6E38" w:rsidP="009F6E38">
      <w:pPr>
        <w:jc w:val="both"/>
        <w:rPr>
          <w:rFonts w:cstheme="minorHAnsi"/>
        </w:rPr>
      </w:pPr>
      <w:r w:rsidRPr="00D074E3">
        <w:rPr>
          <w:rFonts w:cstheme="minorHAnsi"/>
        </w:rPr>
        <w:t xml:space="preserve">(a) la </w:t>
      </w:r>
      <w:r w:rsidR="00FF28C6" w:rsidRPr="00D074E3">
        <w:rPr>
          <w:rFonts w:cstheme="minorHAnsi"/>
        </w:rPr>
        <w:t>coordinación y presentación de un tema especial durante una de las clases del seminario</w:t>
      </w:r>
      <w:r w:rsidRPr="00D074E3">
        <w:rPr>
          <w:rFonts w:cstheme="minorHAnsi"/>
        </w:rPr>
        <w:t xml:space="preserve"> a pactar con los docentes a cargo</w:t>
      </w:r>
      <w:r w:rsidR="00FF28C6" w:rsidRPr="00D074E3">
        <w:rPr>
          <w:rFonts w:cstheme="minorHAnsi"/>
        </w:rPr>
        <w:t xml:space="preserve">. En este caso, uno o más </w:t>
      </w:r>
      <w:r w:rsidRPr="00D074E3">
        <w:rPr>
          <w:rFonts w:cstheme="minorHAnsi"/>
        </w:rPr>
        <w:t xml:space="preserve">estudiantes </w:t>
      </w:r>
      <w:r w:rsidR="00FF28C6" w:rsidRPr="00D074E3">
        <w:rPr>
          <w:rFonts w:cstheme="minorHAnsi"/>
        </w:rPr>
        <w:t>estarán a cargo de realizar una exposición sobre a</w:t>
      </w:r>
      <w:r w:rsidRPr="00D074E3">
        <w:rPr>
          <w:rFonts w:cstheme="minorHAnsi"/>
        </w:rPr>
        <w:t xml:space="preserve">lguno de los ejes del seminario. Se busca, de esta forma, proponer una instancia de discusión </w:t>
      </w:r>
      <w:r w:rsidR="00FF28C6" w:rsidRPr="00D074E3">
        <w:rPr>
          <w:rFonts w:cstheme="minorHAnsi"/>
        </w:rPr>
        <w:t>crítica</w:t>
      </w:r>
      <w:r w:rsidRPr="00D074E3">
        <w:rPr>
          <w:rFonts w:cstheme="minorHAnsi"/>
        </w:rPr>
        <w:t xml:space="preserve">, en relación con </w:t>
      </w:r>
      <w:r w:rsidR="00FF28C6" w:rsidRPr="00D074E3">
        <w:rPr>
          <w:rFonts w:cstheme="minorHAnsi"/>
        </w:rPr>
        <w:t xml:space="preserve">los textos asignados para esa ocasión. Con anterioridad a esta presentación, el/los estudiante/es coordinarán con el docente las consignas a discutir y recibirán por parte del docente una guía para la organización de la presentación. En esa misma clase, estos mismos alumnos estarán a cargo de coordinar la discusión de dicho tema. </w:t>
      </w:r>
    </w:p>
    <w:p w:rsidR="00FF28C6" w:rsidRPr="00D074E3" w:rsidRDefault="009F6E38" w:rsidP="00FF28C6">
      <w:pPr>
        <w:jc w:val="both"/>
        <w:rPr>
          <w:rFonts w:cstheme="minorHAnsi"/>
        </w:rPr>
      </w:pPr>
      <w:r w:rsidRPr="00D074E3">
        <w:rPr>
          <w:rFonts w:cstheme="minorHAnsi"/>
        </w:rPr>
        <w:t>(b) un</w:t>
      </w:r>
      <w:r w:rsidR="00FF28C6" w:rsidRPr="00D074E3">
        <w:rPr>
          <w:rFonts w:cstheme="minorHAnsi"/>
        </w:rPr>
        <w:t xml:space="preserve"> trabajo final en donde el alumno deberá responder una serie de preguntas que apuntan a realizar un análisis y reflexión de las perspectivas teóricas y conceptos abordados durante el seminario.</w:t>
      </w:r>
      <w:r w:rsidR="00FF28C6" w:rsidRPr="00D074E3">
        <w:rPr>
          <w:rFonts w:cstheme="minorHAnsi"/>
          <w:b/>
        </w:rPr>
        <w:t xml:space="preserve"> </w:t>
      </w:r>
      <w:r w:rsidR="00FF28C6" w:rsidRPr="00D074E3">
        <w:rPr>
          <w:rFonts w:cstheme="minorHAnsi"/>
        </w:rPr>
        <w:t xml:space="preserve">Cada alumno deberá abordar en este trabajo final una temática particular del seminario que sea de su interés y relevancia para su propia investigación y trabajo de tesis. </w:t>
      </w:r>
    </w:p>
    <w:p w:rsidR="00FF28C6" w:rsidRPr="00D074E3" w:rsidRDefault="00FF28C6" w:rsidP="00FF28C6">
      <w:pPr>
        <w:jc w:val="both"/>
        <w:rPr>
          <w:rFonts w:cstheme="minorHAnsi"/>
        </w:rPr>
      </w:pPr>
      <w:r w:rsidRPr="00D074E3">
        <w:rPr>
          <w:rFonts w:cstheme="minorHAnsi"/>
        </w:rPr>
        <w:t>Se evaluará también la participación en clase y en las discusiones. Durante el seminario, el alumno recibirá instrucciones más detalladas sobre cada una de estas formas de evaluación.</w:t>
      </w:r>
    </w:p>
    <w:p w:rsidR="00FF28C6" w:rsidRDefault="00FF28C6" w:rsidP="005F26F6">
      <w:pPr>
        <w:rPr>
          <w:rFonts w:cstheme="minorHAnsi"/>
        </w:rPr>
      </w:pPr>
    </w:p>
    <w:p w:rsidR="00F973FE" w:rsidRPr="00F973FE" w:rsidRDefault="00F973FE" w:rsidP="00F973FE">
      <w:pPr>
        <w:rPr>
          <w:rFonts w:cstheme="minorHAnsi"/>
          <w:b/>
        </w:rPr>
      </w:pPr>
      <w:r w:rsidRPr="00F973FE">
        <w:rPr>
          <w:rFonts w:cstheme="minorHAnsi"/>
          <w:b/>
        </w:rPr>
        <w:t>4. Metodología</w:t>
      </w:r>
    </w:p>
    <w:p w:rsidR="00F973FE" w:rsidRPr="00D074E3" w:rsidRDefault="00F973FE" w:rsidP="00F973FE">
      <w:pPr>
        <w:jc w:val="both"/>
        <w:rPr>
          <w:rFonts w:cstheme="minorHAnsi"/>
        </w:rPr>
      </w:pPr>
      <w:r w:rsidRPr="00F973FE">
        <w:rPr>
          <w:rFonts w:cstheme="minorHAnsi"/>
        </w:rPr>
        <w:t>Se realizarán encuentros sincrónicos semanales</w:t>
      </w:r>
      <w:r>
        <w:rPr>
          <w:rFonts w:cstheme="minorHAnsi"/>
        </w:rPr>
        <w:t xml:space="preserve">. </w:t>
      </w:r>
      <w:r w:rsidRPr="00F973FE">
        <w:rPr>
          <w:rFonts w:cstheme="minorHAnsi"/>
        </w:rPr>
        <w:t xml:space="preserve">Las clases serán de carácter teórico y teórico-práctico. En la primera parte de estas últimas, </w:t>
      </w:r>
      <w:r>
        <w:rPr>
          <w:rFonts w:cstheme="minorHAnsi"/>
        </w:rPr>
        <w:t xml:space="preserve">se </w:t>
      </w:r>
      <w:r w:rsidRPr="00F973FE">
        <w:rPr>
          <w:rFonts w:cstheme="minorHAnsi"/>
        </w:rPr>
        <w:t>expondrá</w:t>
      </w:r>
      <w:r>
        <w:rPr>
          <w:rFonts w:cstheme="minorHAnsi"/>
        </w:rPr>
        <w:t>n</w:t>
      </w:r>
      <w:r w:rsidRPr="00F973FE">
        <w:rPr>
          <w:rFonts w:cstheme="minorHAnsi"/>
        </w:rPr>
        <w:t xml:space="preserve"> los conceptos y temas centrales desarrollados en el programa de la materia, sus principales lineamientos, fomentando la participación de los alumnos. Posteriormente, se analizarán, en grupos reducidos textos de lectura obligatoria previamente indicados, favoreciendo un espacio de intercambio y discusión de los mismos.  La bibliografía obligatoria será puesta a disposición de los asistentes en el campus virtual. Se fomentaran entre los estudiantes formas</w:t>
      </w:r>
      <w:r>
        <w:rPr>
          <w:rFonts w:cstheme="minorHAnsi"/>
        </w:rPr>
        <w:t xml:space="preserve"> de exposición y discusión de la</w:t>
      </w:r>
      <w:r w:rsidRPr="00F973FE">
        <w:rPr>
          <w:rFonts w:cstheme="minorHAnsi"/>
        </w:rPr>
        <w:t xml:space="preserve"> </w:t>
      </w:r>
      <w:r>
        <w:rPr>
          <w:rFonts w:cstheme="minorHAnsi"/>
        </w:rPr>
        <w:t>bibliografía</w:t>
      </w:r>
      <w:r w:rsidRPr="00F973FE">
        <w:rPr>
          <w:rFonts w:cstheme="minorHAnsi"/>
        </w:rPr>
        <w:t>.</w:t>
      </w:r>
    </w:p>
    <w:p w:rsidR="00F973FE" w:rsidRDefault="00F973FE" w:rsidP="005F26F6">
      <w:pPr>
        <w:rPr>
          <w:rFonts w:cstheme="minorHAnsi"/>
          <w:b/>
        </w:rPr>
      </w:pPr>
    </w:p>
    <w:p w:rsidR="00FE372E" w:rsidRPr="00D074E3" w:rsidRDefault="00F973FE" w:rsidP="005F26F6">
      <w:pPr>
        <w:rPr>
          <w:rFonts w:cstheme="minorHAnsi"/>
          <w:b/>
        </w:rPr>
      </w:pPr>
      <w:r>
        <w:rPr>
          <w:rFonts w:cstheme="minorHAnsi"/>
          <w:b/>
        </w:rPr>
        <w:t>5</w:t>
      </w:r>
      <w:r w:rsidR="00FE372E" w:rsidRPr="00D074E3">
        <w:rPr>
          <w:rFonts w:cstheme="minorHAnsi"/>
          <w:b/>
        </w:rPr>
        <w:t>. Contenidos</w:t>
      </w:r>
    </w:p>
    <w:p w:rsidR="009F6E38" w:rsidRPr="00D074E3" w:rsidRDefault="007819CF" w:rsidP="005F26F6">
      <w:pPr>
        <w:rPr>
          <w:rFonts w:cstheme="minorHAnsi"/>
        </w:rPr>
      </w:pPr>
      <w:r w:rsidRPr="00D074E3">
        <w:rPr>
          <w:rFonts w:cstheme="minorHAnsi"/>
          <w:u w:val="single"/>
        </w:rPr>
        <w:lastRenderedPageBreak/>
        <w:t xml:space="preserve">Unidad 1. </w:t>
      </w:r>
      <w:r w:rsidR="0011250A" w:rsidRPr="00D074E3">
        <w:rPr>
          <w:rFonts w:cstheme="minorHAnsi"/>
          <w:u w:val="single"/>
        </w:rPr>
        <w:t>Historia y Arqueología</w:t>
      </w:r>
      <w:r w:rsidR="009F6E38" w:rsidRPr="00D074E3">
        <w:rPr>
          <w:rFonts w:cstheme="minorHAnsi"/>
          <w:u w:val="single"/>
        </w:rPr>
        <w:t xml:space="preserve"> (M. </w:t>
      </w:r>
      <w:proofErr w:type="spellStart"/>
      <w:r w:rsidR="009F6E38" w:rsidRPr="00D074E3">
        <w:rPr>
          <w:rFonts w:cstheme="minorHAnsi"/>
          <w:u w:val="single"/>
        </w:rPr>
        <w:t>Campagno</w:t>
      </w:r>
      <w:proofErr w:type="spellEnd"/>
      <w:r w:rsidR="009F6E38" w:rsidRPr="00D074E3">
        <w:rPr>
          <w:rFonts w:cstheme="minorHAnsi"/>
          <w:u w:val="single"/>
        </w:rPr>
        <w:t>)</w:t>
      </w:r>
    </w:p>
    <w:p w:rsidR="005F26F6" w:rsidRPr="00D074E3" w:rsidRDefault="0011250A" w:rsidP="005832A7">
      <w:pPr>
        <w:jc w:val="both"/>
        <w:rPr>
          <w:rFonts w:cstheme="minorHAnsi"/>
        </w:rPr>
      </w:pPr>
      <w:r w:rsidRPr="00D074E3">
        <w:rPr>
          <w:rFonts w:cstheme="minorHAnsi"/>
        </w:rPr>
        <w:t>Tradiciones disciplinares de estudio del pasado: Historia, Arqueología, Prehistoria, Antropología. Breve historia del pensamiento sobre el pasado. C</w:t>
      </w:r>
      <w:r w:rsidR="005F26F6" w:rsidRPr="00D074E3">
        <w:rPr>
          <w:rFonts w:cstheme="minorHAnsi"/>
        </w:rPr>
        <w:t xml:space="preserve">oncepciones </w:t>
      </w:r>
      <w:r w:rsidR="00E57198" w:rsidRPr="00D074E3">
        <w:rPr>
          <w:rFonts w:cstheme="minorHAnsi"/>
        </w:rPr>
        <w:t>míticas</w:t>
      </w:r>
      <w:r w:rsidR="005F26F6" w:rsidRPr="00D074E3">
        <w:rPr>
          <w:rFonts w:cstheme="minorHAnsi"/>
        </w:rPr>
        <w:t xml:space="preserve"> y </w:t>
      </w:r>
      <w:r w:rsidR="00E57198" w:rsidRPr="00D074E3">
        <w:rPr>
          <w:rFonts w:cstheme="minorHAnsi"/>
        </w:rPr>
        <w:t>crónicas</w:t>
      </w:r>
      <w:r w:rsidR="005F26F6" w:rsidRPr="00D074E3">
        <w:rPr>
          <w:rFonts w:cstheme="minorHAnsi"/>
        </w:rPr>
        <w:t>; los</w:t>
      </w:r>
      <w:r w:rsidR="00D074E3" w:rsidRPr="00D074E3">
        <w:rPr>
          <w:rFonts w:cstheme="minorHAnsi"/>
        </w:rPr>
        <w:t xml:space="preserve"> </w:t>
      </w:r>
      <w:r w:rsidR="005F26F6" w:rsidRPr="00D074E3">
        <w:rPr>
          <w:rFonts w:cstheme="minorHAnsi"/>
        </w:rPr>
        <w:t xml:space="preserve">griegos y la </w:t>
      </w:r>
      <w:r w:rsidR="00E57198" w:rsidRPr="00D074E3">
        <w:rPr>
          <w:rFonts w:cstheme="minorHAnsi"/>
        </w:rPr>
        <w:t>indagación</w:t>
      </w:r>
      <w:r w:rsidR="005F26F6" w:rsidRPr="00D074E3">
        <w:rPr>
          <w:rFonts w:cstheme="minorHAnsi"/>
        </w:rPr>
        <w:t>; el advenimiento de la historia</w:t>
      </w:r>
      <w:r w:rsidRPr="00D074E3">
        <w:rPr>
          <w:rFonts w:cstheme="minorHAnsi"/>
        </w:rPr>
        <w:t xml:space="preserve"> y la arqueología</w:t>
      </w:r>
      <w:r w:rsidR="005F26F6" w:rsidRPr="00D074E3">
        <w:rPr>
          <w:rFonts w:cstheme="minorHAnsi"/>
        </w:rPr>
        <w:t xml:space="preserve"> como disciplina</w:t>
      </w:r>
      <w:r w:rsidRPr="00D074E3">
        <w:rPr>
          <w:rFonts w:cstheme="minorHAnsi"/>
        </w:rPr>
        <w:t>s</w:t>
      </w:r>
      <w:r w:rsidR="00D074E3" w:rsidRPr="00D074E3">
        <w:rPr>
          <w:rFonts w:cstheme="minorHAnsi"/>
        </w:rPr>
        <w:t xml:space="preserve"> </w:t>
      </w:r>
      <w:r w:rsidR="00E57198" w:rsidRPr="00D074E3">
        <w:rPr>
          <w:rFonts w:cstheme="minorHAnsi"/>
        </w:rPr>
        <w:t>académica</w:t>
      </w:r>
      <w:r w:rsidRPr="00D074E3">
        <w:rPr>
          <w:rFonts w:cstheme="minorHAnsi"/>
        </w:rPr>
        <w:t>s</w:t>
      </w:r>
      <w:r w:rsidR="005F26F6" w:rsidRPr="00D074E3">
        <w:rPr>
          <w:rFonts w:cstheme="minorHAnsi"/>
        </w:rPr>
        <w:t>.</w:t>
      </w:r>
      <w:r w:rsidR="00D074E3" w:rsidRPr="00D074E3">
        <w:rPr>
          <w:rFonts w:cstheme="minorHAnsi"/>
        </w:rPr>
        <w:t xml:space="preserve"> Divergencias y convergencias: la confluencia de la arqueología y la historia en el análisis de los “orígenes de la civilización” en el Antiguo Egipto.</w:t>
      </w:r>
    </w:p>
    <w:p w:rsidR="00D074E3" w:rsidRPr="00D074E3" w:rsidRDefault="00D074E3" w:rsidP="0011250A">
      <w:pPr>
        <w:rPr>
          <w:rFonts w:cstheme="minorHAnsi"/>
          <w:b/>
        </w:rPr>
      </w:pPr>
      <w:r w:rsidRPr="00D074E3">
        <w:rPr>
          <w:rFonts w:cstheme="minorHAnsi"/>
          <w:b/>
        </w:rPr>
        <w:t>Bibliografía</w:t>
      </w:r>
    </w:p>
    <w:p w:rsidR="00291D53" w:rsidRDefault="00291D53" w:rsidP="0011250A">
      <w:pPr>
        <w:rPr>
          <w:rFonts w:cstheme="minorHAnsi"/>
        </w:rPr>
      </w:pPr>
      <w:proofErr w:type="spellStart"/>
      <w:r>
        <w:rPr>
          <w:rFonts w:cstheme="minorHAnsi"/>
        </w:rPr>
        <w:t>Cervelló</w:t>
      </w:r>
      <w:proofErr w:type="spellEnd"/>
      <w:r>
        <w:rPr>
          <w:rFonts w:cstheme="minorHAnsi"/>
        </w:rPr>
        <w:t xml:space="preserve"> </w:t>
      </w:r>
      <w:proofErr w:type="spellStart"/>
      <w:r>
        <w:rPr>
          <w:rFonts w:cstheme="minorHAnsi"/>
        </w:rPr>
        <w:t>Autuori</w:t>
      </w:r>
      <w:proofErr w:type="spellEnd"/>
      <w:r>
        <w:rPr>
          <w:rFonts w:cstheme="minorHAnsi"/>
        </w:rPr>
        <w:t xml:space="preserve">, J. (2009). La aparición del Estado y la época tinita. En: Parra, J.M. (coord.), </w:t>
      </w:r>
      <w:r>
        <w:rPr>
          <w:rFonts w:cstheme="minorHAnsi"/>
          <w:i/>
        </w:rPr>
        <w:t>El Antiguo Egipto</w:t>
      </w:r>
      <w:r>
        <w:rPr>
          <w:rFonts w:cstheme="minorHAnsi"/>
        </w:rPr>
        <w:t xml:space="preserve">. Madrid, Marcial Pons: pp. 69-124. </w:t>
      </w:r>
    </w:p>
    <w:p w:rsidR="00093A59" w:rsidRPr="00D074E3" w:rsidRDefault="00093A59" w:rsidP="0011250A">
      <w:pPr>
        <w:rPr>
          <w:rFonts w:cstheme="minorHAnsi"/>
        </w:rPr>
      </w:pPr>
      <w:r w:rsidRPr="00D074E3">
        <w:rPr>
          <w:rFonts w:cstheme="minorHAnsi"/>
        </w:rPr>
        <w:t xml:space="preserve">Finley, M. </w:t>
      </w:r>
      <w:r w:rsidR="00D074E3" w:rsidRPr="00D074E3">
        <w:rPr>
          <w:rFonts w:cstheme="minorHAnsi"/>
        </w:rPr>
        <w:t xml:space="preserve">(1986). </w:t>
      </w:r>
      <w:r w:rsidRPr="00D074E3">
        <w:rPr>
          <w:rFonts w:cstheme="minorHAnsi"/>
          <w:i/>
        </w:rPr>
        <w:t>Historia Antigua. Problemas metodológicos</w:t>
      </w:r>
      <w:r w:rsidRPr="00D074E3">
        <w:rPr>
          <w:rFonts w:cstheme="minorHAnsi"/>
        </w:rPr>
        <w:t>. Barcelona</w:t>
      </w:r>
      <w:r w:rsidR="00D074E3" w:rsidRPr="00D074E3">
        <w:rPr>
          <w:rFonts w:cstheme="minorHAnsi"/>
        </w:rPr>
        <w:t>,</w:t>
      </w:r>
      <w:r w:rsidRPr="00D074E3">
        <w:rPr>
          <w:rFonts w:cstheme="minorHAnsi"/>
        </w:rPr>
        <w:t xml:space="preserve"> Crítica</w:t>
      </w:r>
      <w:r w:rsidR="00D074E3" w:rsidRPr="00D074E3">
        <w:rPr>
          <w:rFonts w:cstheme="minorHAnsi"/>
        </w:rPr>
        <w:t>:</w:t>
      </w:r>
      <w:r w:rsidRPr="00D074E3">
        <w:rPr>
          <w:rFonts w:cstheme="minorHAnsi"/>
        </w:rPr>
        <w:t xml:space="preserve"> cap. 2.</w:t>
      </w:r>
    </w:p>
    <w:p w:rsidR="008C3EFB" w:rsidRPr="008C3EFB" w:rsidRDefault="008C3EFB" w:rsidP="005832A7">
      <w:pPr>
        <w:jc w:val="both"/>
        <w:rPr>
          <w:rFonts w:cstheme="minorHAnsi"/>
          <w:lang w:val="en-US"/>
        </w:rPr>
      </w:pPr>
      <w:r w:rsidRPr="008C3EFB">
        <w:rPr>
          <w:rFonts w:cstheme="minorHAnsi"/>
        </w:rPr>
        <w:t xml:space="preserve">Hoffman, M. (1979). </w:t>
      </w:r>
      <w:proofErr w:type="spellStart"/>
      <w:r w:rsidRPr="00291D53">
        <w:rPr>
          <w:rFonts w:cstheme="minorHAnsi"/>
          <w:i/>
        </w:rPr>
        <w:t>Egypt</w:t>
      </w:r>
      <w:proofErr w:type="spellEnd"/>
      <w:r w:rsidRPr="00291D53">
        <w:rPr>
          <w:rFonts w:cstheme="minorHAnsi"/>
          <w:i/>
        </w:rPr>
        <w:t xml:space="preserve"> </w:t>
      </w:r>
      <w:proofErr w:type="spellStart"/>
      <w:r w:rsidRPr="00291D53">
        <w:rPr>
          <w:rFonts w:cstheme="minorHAnsi"/>
          <w:i/>
        </w:rPr>
        <w:t>before</w:t>
      </w:r>
      <w:proofErr w:type="spellEnd"/>
      <w:r w:rsidRPr="00291D53">
        <w:rPr>
          <w:rFonts w:cstheme="minorHAnsi"/>
          <w:i/>
        </w:rPr>
        <w:t xml:space="preserve"> </w:t>
      </w:r>
      <w:proofErr w:type="spellStart"/>
      <w:r w:rsidRPr="00291D53">
        <w:rPr>
          <w:rFonts w:cstheme="minorHAnsi"/>
          <w:i/>
        </w:rPr>
        <w:t>the</w:t>
      </w:r>
      <w:proofErr w:type="spellEnd"/>
      <w:r w:rsidRPr="00291D53">
        <w:rPr>
          <w:rFonts w:cstheme="minorHAnsi"/>
          <w:i/>
        </w:rPr>
        <w:t xml:space="preserve"> </w:t>
      </w:r>
      <w:proofErr w:type="spellStart"/>
      <w:r w:rsidRPr="00291D53">
        <w:rPr>
          <w:rFonts w:cstheme="minorHAnsi"/>
          <w:i/>
        </w:rPr>
        <w:t>Pharaohs</w:t>
      </w:r>
      <w:proofErr w:type="spellEnd"/>
      <w:r w:rsidRPr="00291D53">
        <w:rPr>
          <w:rFonts w:cstheme="minorHAnsi"/>
        </w:rPr>
        <w:t xml:space="preserve">. New York, </w:t>
      </w:r>
      <w:r w:rsidRPr="008C3EFB">
        <w:rPr>
          <w:rFonts w:cstheme="minorHAnsi"/>
          <w:lang w:val="en-US"/>
        </w:rPr>
        <w:t>Barnes &amp; Noble</w:t>
      </w:r>
      <w:r>
        <w:rPr>
          <w:rFonts w:cstheme="minorHAnsi"/>
          <w:lang w:val="en-US"/>
        </w:rPr>
        <w:t>: Cap. 20</w:t>
      </w:r>
      <w:r w:rsidRPr="008C3EFB">
        <w:rPr>
          <w:rFonts w:cstheme="minorHAnsi"/>
          <w:lang w:val="en-US"/>
        </w:rPr>
        <w:t>.</w:t>
      </w:r>
    </w:p>
    <w:p w:rsidR="0011250A" w:rsidRPr="00D074E3" w:rsidRDefault="0011250A" w:rsidP="005832A7">
      <w:pPr>
        <w:jc w:val="both"/>
        <w:rPr>
          <w:rFonts w:cstheme="minorHAnsi"/>
        </w:rPr>
      </w:pPr>
      <w:r w:rsidRPr="008C3EFB">
        <w:rPr>
          <w:rFonts w:cstheme="minorHAnsi"/>
        </w:rPr>
        <w:t>Joh</w:t>
      </w:r>
      <w:r w:rsidR="00D074E3" w:rsidRPr="008C3EFB">
        <w:rPr>
          <w:rFonts w:cstheme="minorHAnsi"/>
        </w:rPr>
        <w:t>n</w:t>
      </w:r>
      <w:r w:rsidRPr="008C3EFB">
        <w:rPr>
          <w:rFonts w:cstheme="minorHAnsi"/>
        </w:rPr>
        <w:t xml:space="preserve">son, M. </w:t>
      </w:r>
      <w:r w:rsidR="00D074E3" w:rsidRPr="008C3EFB">
        <w:rPr>
          <w:rFonts w:cstheme="minorHAnsi"/>
        </w:rPr>
        <w:t xml:space="preserve">(2000). </w:t>
      </w:r>
      <w:r w:rsidRPr="00D074E3">
        <w:rPr>
          <w:rFonts w:cstheme="minorHAnsi"/>
          <w:i/>
        </w:rPr>
        <w:t>Teoría Arqueológica. Una Introducción</w:t>
      </w:r>
      <w:r w:rsidRPr="00D074E3">
        <w:rPr>
          <w:rFonts w:cstheme="minorHAnsi"/>
        </w:rPr>
        <w:t>. Barcelona, Ariel</w:t>
      </w:r>
      <w:r w:rsidR="00D074E3" w:rsidRPr="00D074E3">
        <w:rPr>
          <w:rFonts w:cstheme="minorHAnsi"/>
        </w:rPr>
        <w:t>: s</w:t>
      </w:r>
      <w:r w:rsidR="00093A59" w:rsidRPr="00D074E3">
        <w:rPr>
          <w:rFonts w:cstheme="minorHAnsi"/>
        </w:rPr>
        <w:t>elección de c</w:t>
      </w:r>
      <w:r w:rsidRPr="00D074E3">
        <w:rPr>
          <w:rFonts w:cstheme="minorHAnsi"/>
        </w:rPr>
        <w:t>ap</w:t>
      </w:r>
      <w:r w:rsidR="00093A59" w:rsidRPr="00D074E3">
        <w:rPr>
          <w:rFonts w:cstheme="minorHAnsi"/>
        </w:rPr>
        <w:t>ítulos.</w:t>
      </w:r>
    </w:p>
    <w:p w:rsidR="008C3EFB" w:rsidRPr="008C3EFB" w:rsidRDefault="008C3EFB" w:rsidP="008C3EFB">
      <w:pPr>
        <w:rPr>
          <w:rFonts w:cstheme="minorHAnsi"/>
          <w:lang w:val="en-US"/>
        </w:rPr>
      </w:pPr>
      <w:proofErr w:type="spellStart"/>
      <w:r w:rsidRPr="008C3EFB">
        <w:rPr>
          <w:rFonts w:cstheme="minorHAnsi"/>
        </w:rPr>
        <w:t>Petrie</w:t>
      </w:r>
      <w:proofErr w:type="spellEnd"/>
      <w:r w:rsidRPr="008C3EFB">
        <w:rPr>
          <w:rFonts w:cstheme="minorHAnsi"/>
        </w:rPr>
        <w:t xml:space="preserve">, W. F. (1912). </w:t>
      </w:r>
      <w:r w:rsidRPr="008C3EFB">
        <w:rPr>
          <w:rFonts w:cstheme="minorHAnsi"/>
          <w:i/>
        </w:rPr>
        <w:t>A H</w:t>
      </w:r>
      <w:proofErr w:type="spellStart"/>
      <w:r w:rsidRPr="008C3EFB">
        <w:rPr>
          <w:rFonts w:cstheme="minorHAnsi"/>
          <w:i/>
          <w:lang w:val="en-US"/>
        </w:rPr>
        <w:t>istory</w:t>
      </w:r>
      <w:proofErr w:type="spellEnd"/>
      <w:r w:rsidRPr="008C3EFB">
        <w:rPr>
          <w:rFonts w:cstheme="minorHAnsi"/>
          <w:i/>
          <w:lang w:val="en-US"/>
        </w:rPr>
        <w:t xml:space="preserve"> of Egypt</w:t>
      </w:r>
      <w:r w:rsidRPr="008C3EFB">
        <w:rPr>
          <w:rFonts w:cstheme="minorHAnsi"/>
          <w:lang w:val="en-US"/>
        </w:rPr>
        <w:t>, Vol. I</w:t>
      </w:r>
      <w:r>
        <w:rPr>
          <w:rFonts w:cstheme="minorHAnsi"/>
          <w:lang w:val="en-US"/>
        </w:rPr>
        <w:t>.</w:t>
      </w:r>
      <w:r w:rsidRPr="008C3EFB">
        <w:rPr>
          <w:rFonts w:cstheme="minorHAnsi"/>
          <w:lang w:val="en-US"/>
        </w:rPr>
        <w:t xml:space="preserve"> London, Methuen</w:t>
      </w:r>
      <w:r>
        <w:rPr>
          <w:rFonts w:cstheme="minorHAnsi"/>
          <w:lang w:val="en-US"/>
        </w:rPr>
        <w:t xml:space="preserve">: </w:t>
      </w:r>
      <w:proofErr w:type="spellStart"/>
      <w:r>
        <w:rPr>
          <w:rFonts w:cstheme="minorHAnsi"/>
          <w:lang w:val="en-US"/>
        </w:rPr>
        <w:t>selección</w:t>
      </w:r>
      <w:proofErr w:type="spellEnd"/>
      <w:r w:rsidRPr="008C3EFB">
        <w:rPr>
          <w:rFonts w:cstheme="minorHAnsi"/>
          <w:lang w:val="en-US"/>
        </w:rPr>
        <w:t>.</w:t>
      </w:r>
    </w:p>
    <w:p w:rsidR="008C3EFB" w:rsidRPr="008C3EFB" w:rsidRDefault="008C3EFB" w:rsidP="008C3EFB">
      <w:pPr>
        <w:rPr>
          <w:rFonts w:cstheme="minorHAnsi"/>
          <w:lang w:val="en-US"/>
        </w:rPr>
      </w:pPr>
      <w:proofErr w:type="spellStart"/>
      <w:r w:rsidRPr="008C3EFB">
        <w:rPr>
          <w:rFonts w:cstheme="minorHAnsi"/>
        </w:rPr>
        <w:t>Petrie</w:t>
      </w:r>
      <w:proofErr w:type="spellEnd"/>
      <w:r w:rsidRPr="008C3EFB">
        <w:rPr>
          <w:rFonts w:cstheme="minorHAnsi"/>
        </w:rPr>
        <w:t xml:space="preserve">, W. F. (1920). </w:t>
      </w:r>
      <w:r w:rsidRPr="008C3EFB">
        <w:rPr>
          <w:rFonts w:cstheme="minorHAnsi"/>
          <w:i/>
          <w:lang w:val="en-US"/>
        </w:rPr>
        <w:t>Prehistoric Egypt</w:t>
      </w:r>
      <w:r w:rsidRPr="008C3EFB">
        <w:rPr>
          <w:rFonts w:cstheme="minorHAnsi"/>
          <w:lang w:val="en-US"/>
        </w:rPr>
        <w:t xml:space="preserve">. London, Bernard </w:t>
      </w:r>
      <w:proofErr w:type="spellStart"/>
      <w:r w:rsidRPr="008C3EFB">
        <w:rPr>
          <w:rFonts w:cstheme="minorHAnsi"/>
          <w:lang w:val="en-US"/>
        </w:rPr>
        <w:t>Quaritch</w:t>
      </w:r>
      <w:proofErr w:type="spellEnd"/>
      <w:r w:rsidRPr="008C3EFB">
        <w:rPr>
          <w:rFonts w:cstheme="minorHAnsi"/>
          <w:lang w:val="en-US"/>
        </w:rPr>
        <w:t xml:space="preserve">: </w:t>
      </w:r>
      <w:proofErr w:type="spellStart"/>
      <w:r w:rsidRPr="008C3EFB">
        <w:rPr>
          <w:rFonts w:cstheme="minorHAnsi"/>
          <w:lang w:val="en-US"/>
        </w:rPr>
        <w:t>selección</w:t>
      </w:r>
      <w:proofErr w:type="spellEnd"/>
      <w:r w:rsidRPr="008C3EFB">
        <w:rPr>
          <w:rFonts w:cstheme="minorHAnsi"/>
          <w:lang w:val="en-US"/>
        </w:rPr>
        <w:t>.</w:t>
      </w:r>
    </w:p>
    <w:p w:rsidR="0011250A" w:rsidRPr="00D074E3" w:rsidRDefault="0011250A" w:rsidP="0011250A">
      <w:pPr>
        <w:rPr>
          <w:rFonts w:cstheme="minorHAnsi"/>
        </w:rPr>
      </w:pPr>
      <w:proofErr w:type="spellStart"/>
      <w:r w:rsidRPr="00D074E3">
        <w:rPr>
          <w:rFonts w:cstheme="minorHAnsi"/>
        </w:rPr>
        <w:t>Renfrew</w:t>
      </w:r>
      <w:proofErr w:type="spellEnd"/>
      <w:r w:rsidRPr="00D074E3">
        <w:rPr>
          <w:rFonts w:cstheme="minorHAnsi"/>
        </w:rPr>
        <w:t xml:space="preserve"> C. y </w:t>
      </w:r>
      <w:proofErr w:type="spellStart"/>
      <w:r w:rsidRPr="00D074E3">
        <w:rPr>
          <w:rFonts w:cstheme="minorHAnsi"/>
        </w:rPr>
        <w:t>Bahn</w:t>
      </w:r>
      <w:proofErr w:type="spellEnd"/>
      <w:r w:rsidRPr="00D074E3">
        <w:rPr>
          <w:rFonts w:cstheme="minorHAnsi"/>
        </w:rPr>
        <w:t xml:space="preserve">, P. </w:t>
      </w:r>
      <w:r w:rsidR="00D074E3" w:rsidRPr="00D074E3">
        <w:rPr>
          <w:rFonts w:cstheme="minorHAnsi"/>
        </w:rPr>
        <w:t xml:space="preserve">(1993). </w:t>
      </w:r>
      <w:r w:rsidRPr="00D074E3">
        <w:rPr>
          <w:rFonts w:cstheme="minorHAnsi"/>
          <w:i/>
        </w:rPr>
        <w:t>Arqueología. Teorías, métodos y práctica</w:t>
      </w:r>
      <w:r w:rsidR="00D074E3" w:rsidRPr="00D074E3">
        <w:rPr>
          <w:rFonts w:cstheme="minorHAnsi"/>
        </w:rPr>
        <w:t>.</w:t>
      </w:r>
      <w:r w:rsidRPr="00D074E3">
        <w:rPr>
          <w:rFonts w:cstheme="minorHAnsi"/>
        </w:rPr>
        <w:t xml:space="preserve"> Madrid, </w:t>
      </w:r>
      <w:proofErr w:type="spellStart"/>
      <w:r w:rsidRPr="00D074E3">
        <w:rPr>
          <w:rFonts w:cstheme="minorHAnsi"/>
        </w:rPr>
        <w:t>Akal</w:t>
      </w:r>
      <w:proofErr w:type="spellEnd"/>
      <w:r w:rsidR="00D074E3" w:rsidRPr="00D074E3">
        <w:rPr>
          <w:rFonts w:cstheme="minorHAnsi"/>
        </w:rPr>
        <w:t xml:space="preserve">: </w:t>
      </w:r>
      <w:r w:rsidRPr="00D074E3">
        <w:rPr>
          <w:rFonts w:cstheme="minorHAnsi"/>
        </w:rPr>
        <w:t xml:space="preserve">pp. </w:t>
      </w:r>
      <w:r w:rsidR="00CA4E2F" w:rsidRPr="00D074E3">
        <w:rPr>
          <w:rFonts w:cstheme="minorHAnsi"/>
        </w:rPr>
        <w:t>9-42</w:t>
      </w:r>
      <w:r w:rsidRPr="00D074E3">
        <w:rPr>
          <w:rFonts w:cstheme="minorHAnsi"/>
        </w:rPr>
        <w:t>.</w:t>
      </w:r>
    </w:p>
    <w:p w:rsidR="009415B3" w:rsidRPr="00D074E3" w:rsidRDefault="009415B3" w:rsidP="009415B3">
      <w:pPr>
        <w:jc w:val="both"/>
        <w:rPr>
          <w:rFonts w:cstheme="minorHAnsi"/>
        </w:rPr>
      </w:pPr>
      <w:proofErr w:type="spellStart"/>
      <w:r w:rsidRPr="00D074E3">
        <w:rPr>
          <w:rFonts w:cstheme="minorHAnsi"/>
        </w:rPr>
        <w:t>Revel</w:t>
      </w:r>
      <w:proofErr w:type="spellEnd"/>
      <w:r w:rsidRPr="00D074E3">
        <w:rPr>
          <w:rFonts w:cstheme="minorHAnsi"/>
        </w:rPr>
        <w:t>, J</w:t>
      </w:r>
      <w:r w:rsidR="00D074E3" w:rsidRPr="00D074E3">
        <w:rPr>
          <w:rFonts w:cstheme="minorHAnsi"/>
        </w:rPr>
        <w:t>.</w:t>
      </w:r>
      <w:r w:rsidRPr="00D074E3">
        <w:rPr>
          <w:rFonts w:cstheme="minorHAnsi"/>
        </w:rPr>
        <w:t xml:space="preserve"> (2017)</w:t>
      </w:r>
      <w:r w:rsidR="00D074E3" w:rsidRPr="00D074E3">
        <w:rPr>
          <w:rFonts w:cstheme="minorHAnsi"/>
        </w:rPr>
        <w:t>.</w:t>
      </w:r>
      <w:r w:rsidRPr="00D074E3">
        <w:rPr>
          <w:rFonts w:cstheme="minorHAnsi"/>
        </w:rPr>
        <w:t xml:space="preserve"> Microanálisis y construcción de lo social. En: Revel, J. (</w:t>
      </w:r>
      <w:proofErr w:type="spellStart"/>
      <w:r w:rsidRPr="00D074E3">
        <w:rPr>
          <w:rFonts w:cstheme="minorHAnsi"/>
        </w:rPr>
        <w:t>dir.</w:t>
      </w:r>
      <w:proofErr w:type="spellEnd"/>
      <w:r w:rsidRPr="00D074E3">
        <w:rPr>
          <w:rFonts w:cstheme="minorHAnsi"/>
        </w:rPr>
        <w:t xml:space="preserve">) </w:t>
      </w:r>
      <w:r w:rsidRPr="00D074E3">
        <w:rPr>
          <w:rFonts w:cstheme="minorHAnsi"/>
          <w:i/>
        </w:rPr>
        <w:t>Juegos de escalas. Experiencias de microanálisis</w:t>
      </w:r>
      <w:r w:rsidRPr="00D074E3">
        <w:rPr>
          <w:rFonts w:cstheme="minorHAnsi"/>
        </w:rPr>
        <w:t>. Buenos Aires, UNSAM</w:t>
      </w:r>
      <w:r w:rsidR="00D074E3" w:rsidRPr="00D074E3">
        <w:rPr>
          <w:rFonts w:cstheme="minorHAnsi"/>
        </w:rPr>
        <w:t>: pp. 9-18</w:t>
      </w:r>
      <w:r w:rsidRPr="00D074E3">
        <w:rPr>
          <w:rFonts w:cstheme="minorHAnsi"/>
        </w:rPr>
        <w:t xml:space="preserve">. </w:t>
      </w:r>
    </w:p>
    <w:p w:rsidR="009415B3" w:rsidRPr="00D074E3" w:rsidRDefault="009415B3" w:rsidP="009415B3">
      <w:pPr>
        <w:rPr>
          <w:rFonts w:cstheme="minorHAnsi"/>
        </w:rPr>
      </w:pPr>
      <w:proofErr w:type="spellStart"/>
      <w:r w:rsidRPr="00D074E3">
        <w:rPr>
          <w:rFonts w:cstheme="minorHAnsi"/>
        </w:rPr>
        <w:t>Trigger</w:t>
      </w:r>
      <w:proofErr w:type="spellEnd"/>
      <w:r w:rsidRPr="00D074E3">
        <w:rPr>
          <w:rFonts w:cstheme="minorHAnsi"/>
        </w:rPr>
        <w:t xml:space="preserve">, B. </w:t>
      </w:r>
      <w:r w:rsidR="00D074E3" w:rsidRPr="00D074E3">
        <w:rPr>
          <w:rFonts w:cstheme="minorHAnsi"/>
        </w:rPr>
        <w:t xml:space="preserve">(1992). </w:t>
      </w:r>
      <w:r w:rsidRPr="00D074E3">
        <w:rPr>
          <w:rFonts w:cstheme="minorHAnsi"/>
          <w:i/>
        </w:rPr>
        <w:t>Historia del pensamiento arqueológico</w:t>
      </w:r>
      <w:r w:rsidR="00D074E3" w:rsidRPr="00D074E3">
        <w:rPr>
          <w:rFonts w:cstheme="minorHAnsi"/>
        </w:rPr>
        <w:t>.</w:t>
      </w:r>
      <w:r w:rsidRPr="00D074E3">
        <w:rPr>
          <w:rFonts w:cstheme="minorHAnsi"/>
        </w:rPr>
        <w:t xml:space="preserve"> Crítica, Barcelona</w:t>
      </w:r>
      <w:r w:rsidR="00D074E3" w:rsidRPr="00D074E3">
        <w:rPr>
          <w:rFonts w:cstheme="minorHAnsi"/>
        </w:rPr>
        <w:t>:</w:t>
      </w:r>
      <w:r w:rsidRPr="00D074E3">
        <w:rPr>
          <w:rFonts w:cstheme="minorHAnsi"/>
        </w:rPr>
        <w:t xml:space="preserve"> cap. 4.</w:t>
      </w:r>
    </w:p>
    <w:p w:rsidR="009415B3" w:rsidRDefault="009415B3" w:rsidP="009415B3">
      <w:pPr>
        <w:rPr>
          <w:rFonts w:cstheme="minorHAnsi"/>
        </w:rPr>
      </w:pPr>
      <w:r w:rsidRPr="00D074E3">
        <w:rPr>
          <w:rFonts w:cstheme="minorHAnsi"/>
        </w:rPr>
        <w:t xml:space="preserve">Vilar, P. </w:t>
      </w:r>
      <w:r w:rsidR="00D074E3" w:rsidRPr="00D074E3">
        <w:rPr>
          <w:rFonts w:cstheme="minorHAnsi"/>
        </w:rPr>
        <w:t xml:space="preserve">(1980). </w:t>
      </w:r>
      <w:r w:rsidRPr="00D074E3">
        <w:rPr>
          <w:rFonts w:cstheme="minorHAnsi"/>
          <w:i/>
        </w:rPr>
        <w:t>Introducción al vocabulario del análisis histórico</w:t>
      </w:r>
      <w:r w:rsidRPr="00D074E3">
        <w:rPr>
          <w:rFonts w:cstheme="minorHAnsi"/>
        </w:rPr>
        <w:t>. Barcelona, Crítica</w:t>
      </w:r>
      <w:r w:rsidR="00D074E3" w:rsidRPr="00D074E3">
        <w:rPr>
          <w:rFonts w:cstheme="minorHAnsi"/>
        </w:rPr>
        <w:t>:</w:t>
      </w:r>
      <w:r w:rsidRPr="00D074E3">
        <w:rPr>
          <w:rFonts w:cstheme="minorHAnsi"/>
        </w:rPr>
        <w:t xml:space="preserve"> pp. 15-47.</w:t>
      </w:r>
    </w:p>
    <w:p w:rsidR="00320C56" w:rsidRPr="00320C56" w:rsidRDefault="00320C56" w:rsidP="00320C56">
      <w:pPr>
        <w:rPr>
          <w:rFonts w:cstheme="minorHAnsi"/>
        </w:rPr>
      </w:pPr>
      <w:proofErr w:type="spellStart"/>
      <w:r w:rsidRPr="00320C56">
        <w:rPr>
          <w:rFonts w:cstheme="minorHAnsi"/>
        </w:rPr>
        <w:t>Wengrow</w:t>
      </w:r>
      <w:proofErr w:type="spellEnd"/>
      <w:r w:rsidRPr="00320C56">
        <w:rPr>
          <w:rFonts w:cstheme="minorHAnsi"/>
        </w:rPr>
        <w:t xml:space="preserve">, D. La arqueología del Egipto arcaico. Transformaciones sociales en el noreste de África [10.000-2650 a.C.], Barcelona, </w:t>
      </w:r>
      <w:proofErr w:type="spellStart"/>
      <w:r w:rsidRPr="00320C56">
        <w:rPr>
          <w:rFonts w:cstheme="minorHAnsi"/>
        </w:rPr>
        <w:t>Bellaterra</w:t>
      </w:r>
      <w:proofErr w:type="spellEnd"/>
      <w:r w:rsidRPr="00320C56">
        <w:rPr>
          <w:rFonts w:cstheme="minorHAnsi"/>
        </w:rPr>
        <w:t>, 2007, selección de capítulos.</w:t>
      </w:r>
    </w:p>
    <w:p w:rsidR="00320C56" w:rsidRDefault="00320C56" w:rsidP="0029284A">
      <w:pPr>
        <w:jc w:val="both"/>
        <w:rPr>
          <w:rFonts w:cstheme="minorHAnsi"/>
          <w:u w:val="single"/>
        </w:rPr>
      </w:pPr>
    </w:p>
    <w:p w:rsidR="00157781" w:rsidRPr="00D074E3" w:rsidRDefault="007819CF" w:rsidP="0029284A">
      <w:pPr>
        <w:jc w:val="both"/>
        <w:rPr>
          <w:rFonts w:cstheme="minorHAnsi"/>
          <w:u w:val="single"/>
        </w:rPr>
      </w:pPr>
      <w:r w:rsidRPr="00D074E3">
        <w:rPr>
          <w:rFonts w:cstheme="minorHAnsi"/>
          <w:u w:val="single"/>
        </w:rPr>
        <w:t xml:space="preserve">Unidad 2. </w:t>
      </w:r>
      <w:r w:rsidR="00157781" w:rsidRPr="00D074E3">
        <w:rPr>
          <w:rFonts w:cstheme="minorHAnsi"/>
          <w:u w:val="single"/>
        </w:rPr>
        <w:t>La Arqueología como disciplina</w:t>
      </w:r>
      <w:r w:rsidR="009F6E38" w:rsidRPr="00D074E3">
        <w:rPr>
          <w:rFonts w:cstheme="minorHAnsi"/>
          <w:u w:val="single"/>
        </w:rPr>
        <w:t xml:space="preserve"> (V. Pineau / A. </w:t>
      </w:r>
      <w:proofErr w:type="spellStart"/>
      <w:r w:rsidR="009F6E38" w:rsidRPr="00D074E3">
        <w:rPr>
          <w:rFonts w:cstheme="minorHAnsi"/>
          <w:u w:val="single"/>
        </w:rPr>
        <w:t>Papazian</w:t>
      </w:r>
      <w:proofErr w:type="spellEnd"/>
      <w:r w:rsidR="009F6E38" w:rsidRPr="00D074E3">
        <w:rPr>
          <w:rFonts w:cstheme="minorHAnsi"/>
          <w:u w:val="single"/>
        </w:rPr>
        <w:t>)</w:t>
      </w:r>
      <w:r w:rsidR="00157781" w:rsidRPr="00D074E3">
        <w:rPr>
          <w:rFonts w:cstheme="minorHAnsi"/>
        </w:rPr>
        <w:t xml:space="preserve"> </w:t>
      </w:r>
    </w:p>
    <w:p w:rsidR="00455573" w:rsidRPr="00D074E3" w:rsidRDefault="009F6E38" w:rsidP="0029284A">
      <w:pPr>
        <w:jc w:val="both"/>
        <w:rPr>
          <w:rFonts w:cstheme="minorHAnsi"/>
        </w:rPr>
      </w:pPr>
      <w:r w:rsidRPr="00D074E3">
        <w:rPr>
          <w:rFonts w:cstheme="minorHAnsi"/>
        </w:rPr>
        <w:t xml:space="preserve">De la </w:t>
      </w:r>
      <w:r w:rsidR="00E57198" w:rsidRPr="00D074E3">
        <w:rPr>
          <w:rFonts w:cstheme="minorHAnsi"/>
        </w:rPr>
        <w:t>Arqueología</w:t>
      </w:r>
      <w:r w:rsidRPr="00D074E3">
        <w:rPr>
          <w:rFonts w:cstheme="minorHAnsi"/>
        </w:rPr>
        <w:t xml:space="preserve"> </w:t>
      </w:r>
      <w:r w:rsidR="00E57198" w:rsidRPr="00D074E3">
        <w:rPr>
          <w:rFonts w:cstheme="minorHAnsi"/>
        </w:rPr>
        <w:t>clásica</w:t>
      </w:r>
      <w:r w:rsidR="005F26F6" w:rsidRPr="00D074E3">
        <w:rPr>
          <w:rFonts w:cstheme="minorHAnsi"/>
        </w:rPr>
        <w:t xml:space="preserve">, </w:t>
      </w:r>
      <w:r w:rsidRPr="00D074E3">
        <w:rPr>
          <w:rFonts w:cstheme="minorHAnsi"/>
        </w:rPr>
        <w:t xml:space="preserve">pasando por las </w:t>
      </w:r>
      <w:r w:rsidR="005F26F6" w:rsidRPr="00D074E3">
        <w:rPr>
          <w:rFonts w:cstheme="minorHAnsi"/>
        </w:rPr>
        <w:t>tradiciones escandinavas y anglo</w:t>
      </w:r>
      <w:r w:rsidRPr="00D074E3">
        <w:rPr>
          <w:rFonts w:cstheme="minorHAnsi"/>
        </w:rPr>
        <w:t>-</w:t>
      </w:r>
      <w:r w:rsidR="005F26F6" w:rsidRPr="00D074E3">
        <w:rPr>
          <w:rFonts w:cstheme="minorHAnsi"/>
        </w:rPr>
        <w:t>francesa</w:t>
      </w:r>
      <w:r w:rsidRPr="00D074E3">
        <w:rPr>
          <w:rFonts w:cstheme="minorHAnsi"/>
        </w:rPr>
        <w:t>; hasta pensar en la</w:t>
      </w:r>
      <w:r w:rsidR="005F26F6" w:rsidRPr="00D074E3">
        <w:rPr>
          <w:rFonts w:cstheme="minorHAnsi"/>
        </w:rPr>
        <w:t xml:space="preserve"> </w:t>
      </w:r>
      <w:r w:rsidRPr="00D074E3">
        <w:rPr>
          <w:rFonts w:cstheme="minorHAnsi"/>
        </w:rPr>
        <w:t>A</w:t>
      </w:r>
      <w:r w:rsidR="0029284A" w:rsidRPr="00D074E3">
        <w:rPr>
          <w:rFonts w:cstheme="minorHAnsi"/>
        </w:rPr>
        <w:t>rqueología prehistórica</w:t>
      </w:r>
      <w:r w:rsidRPr="00D074E3">
        <w:rPr>
          <w:rFonts w:cstheme="minorHAnsi"/>
        </w:rPr>
        <w:t xml:space="preserve"> y su desarrollo</w:t>
      </w:r>
      <w:r w:rsidR="00983A8C" w:rsidRPr="00D074E3">
        <w:rPr>
          <w:rFonts w:cstheme="minorHAnsi"/>
        </w:rPr>
        <w:t xml:space="preserve"> americanis</w:t>
      </w:r>
      <w:r w:rsidRPr="00D074E3">
        <w:rPr>
          <w:rFonts w:cstheme="minorHAnsi"/>
        </w:rPr>
        <w:t>ta</w:t>
      </w:r>
      <w:r w:rsidR="00983A8C" w:rsidRPr="00D074E3">
        <w:rPr>
          <w:rFonts w:cstheme="minorHAnsi"/>
        </w:rPr>
        <w:t>.</w:t>
      </w:r>
      <w:r w:rsidR="000F3FE3" w:rsidRPr="00D074E3">
        <w:rPr>
          <w:rFonts w:cstheme="minorHAnsi"/>
        </w:rPr>
        <w:t xml:space="preserve"> Arqueología como Antropología. Arqueología como Prehistoria. </w:t>
      </w:r>
    </w:p>
    <w:p w:rsidR="009F6E38" w:rsidRPr="00D074E3" w:rsidRDefault="009F6E38" w:rsidP="0029284A">
      <w:pPr>
        <w:jc w:val="both"/>
        <w:rPr>
          <w:rFonts w:cstheme="minorHAnsi"/>
        </w:rPr>
      </w:pPr>
      <w:r w:rsidRPr="00D074E3">
        <w:rPr>
          <w:rFonts w:cstheme="minorHAnsi"/>
        </w:rPr>
        <w:t>La disciplina arqueológica, su génesis y su herencia en Argentina. Continuidades y divergencias en la construcción de una disciplina “nacional”. Relación con la historia</w:t>
      </w:r>
      <w:r w:rsidR="00B23952" w:rsidRPr="00D074E3">
        <w:rPr>
          <w:rFonts w:cstheme="minorHAnsi"/>
        </w:rPr>
        <w:t>, la antropología</w:t>
      </w:r>
      <w:r w:rsidRPr="00D074E3">
        <w:rPr>
          <w:rFonts w:cstheme="minorHAnsi"/>
        </w:rPr>
        <w:t xml:space="preserve"> y la historia natural.  </w:t>
      </w:r>
      <w:r w:rsidR="000F3FE3" w:rsidRPr="00D074E3">
        <w:rPr>
          <w:rFonts w:cstheme="minorHAnsi"/>
        </w:rPr>
        <w:t xml:space="preserve">Divergencias en las composiciones de las carreras de Arqueología. </w:t>
      </w:r>
    </w:p>
    <w:p w:rsidR="00455573" w:rsidRPr="00D074E3" w:rsidRDefault="00F97793" w:rsidP="005F26F6">
      <w:pPr>
        <w:rPr>
          <w:rFonts w:cstheme="minorHAnsi"/>
          <w:b/>
        </w:rPr>
      </w:pPr>
      <w:r w:rsidRPr="00D074E3">
        <w:rPr>
          <w:rFonts w:cstheme="minorHAnsi"/>
          <w:b/>
        </w:rPr>
        <w:t>Bibliografía</w:t>
      </w:r>
    </w:p>
    <w:p w:rsidR="00B23952" w:rsidRPr="00D074E3" w:rsidRDefault="00B23952" w:rsidP="00B23952">
      <w:pPr>
        <w:rPr>
          <w:rFonts w:cstheme="minorHAnsi"/>
        </w:rPr>
      </w:pPr>
      <w:r w:rsidRPr="00D074E3">
        <w:rPr>
          <w:rFonts w:cstheme="minorHAnsi"/>
        </w:rPr>
        <w:t xml:space="preserve">Farro, M. (2009). </w:t>
      </w:r>
      <w:r w:rsidRPr="00291D53">
        <w:rPr>
          <w:rFonts w:cstheme="minorHAnsi"/>
          <w:i/>
        </w:rPr>
        <w:t>La formación del Museo de la plata. Coleccionistas, estudiosos y naturalistas viajeros a fines del siglo XIX</w:t>
      </w:r>
      <w:r w:rsidRPr="00D074E3">
        <w:rPr>
          <w:rFonts w:cstheme="minorHAnsi"/>
        </w:rPr>
        <w:t xml:space="preserve">. Rosario, </w:t>
      </w:r>
      <w:proofErr w:type="spellStart"/>
      <w:r w:rsidRPr="00D074E3">
        <w:rPr>
          <w:rFonts w:cstheme="minorHAnsi"/>
        </w:rPr>
        <w:t>Prohistoria</w:t>
      </w:r>
      <w:proofErr w:type="spellEnd"/>
      <w:r w:rsidR="00291D53">
        <w:rPr>
          <w:rFonts w:cstheme="minorHAnsi"/>
        </w:rPr>
        <w:t>:</w:t>
      </w:r>
      <w:r w:rsidRPr="00D074E3">
        <w:rPr>
          <w:rFonts w:cstheme="minorHAnsi"/>
        </w:rPr>
        <w:t xml:space="preserve"> pp. 25-62.</w:t>
      </w:r>
    </w:p>
    <w:p w:rsidR="0056405D" w:rsidRPr="00D074E3" w:rsidRDefault="0056405D" w:rsidP="005F26F6">
      <w:pPr>
        <w:rPr>
          <w:rFonts w:cstheme="minorHAnsi"/>
        </w:rPr>
      </w:pPr>
      <w:r w:rsidRPr="00D074E3">
        <w:rPr>
          <w:rFonts w:cstheme="minorHAnsi"/>
        </w:rPr>
        <w:t>Johnson</w:t>
      </w:r>
      <w:r w:rsidR="009F6E38" w:rsidRPr="00D074E3">
        <w:rPr>
          <w:rFonts w:cstheme="minorHAnsi"/>
        </w:rPr>
        <w:t>,</w:t>
      </w:r>
      <w:r w:rsidRPr="00D074E3">
        <w:rPr>
          <w:rFonts w:cstheme="minorHAnsi"/>
        </w:rPr>
        <w:t xml:space="preserve"> M</w:t>
      </w:r>
      <w:r w:rsidR="009F6E38" w:rsidRPr="00D074E3">
        <w:rPr>
          <w:rFonts w:cstheme="minorHAnsi"/>
        </w:rPr>
        <w:t>.</w:t>
      </w:r>
      <w:r w:rsidRPr="00D074E3">
        <w:rPr>
          <w:rFonts w:cstheme="minorHAnsi"/>
        </w:rPr>
        <w:t xml:space="preserve"> (2000)</w:t>
      </w:r>
      <w:r w:rsidR="00291D53">
        <w:rPr>
          <w:rFonts w:cstheme="minorHAnsi"/>
        </w:rPr>
        <w:t>.</w:t>
      </w:r>
      <w:r w:rsidRPr="00D074E3">
        <w:rPr>
          <w:rFonts w:cstheme="minorHAnsi"/>
        </w:rPr>
        <w:t xml:space="preserve"> </w:t>
      </w:r>
      <w:r w:rsidRPr="00291D53">
        <w:rPr>
          <w:rFonts w:cstheme="minorHAnsi"/>
          <w:i/>
        </w:rPr>
        <w:t>Teor</w:t>
      </w:r>
      <w:r w:rsidR="00291D53" w:rsidRPr="00291D53">
        <w:rPr>
          <w:rFonts w:cstheme="minorHAnsi"/>
          <w:i/>
        </w:rPr>
        <w:t>í</w:t>
      </w:r>
      <w:r w:rsidRPr="00291D53">
        <w:rPr>
          <w:rFonts w:cstheme="minorHAnsi"/>
          <w:i/>
        </w:rPr>
        <w:t>a arqueológica. Una introducción</w:t>
      </w:r>
      <w:r w:rsidRPr="00D074E3">
        <w:rPr>
          <w:rFonts w:cstheme="minorHAnsi"/>
        </w:rPr>
        <w:t xml:space="preserve">. </w:t>
      </w:r>
      <w:r w:rsidR="00291D53">
        <w:rPr>
          <w:rFonts w:cstheme="minorHAnsi"/>
        </w:rPr>
        <w:t>Barcelona, Ariel: c</w:t>
      </w:r>
      <w:r w:rsidRPr="00D074E3">
        <w:rPr>
          <w:rFonts w:cstheme="minorHAnsi"/>
        </w:rPr>
        <w:t>ap</w:t>
      </w:r>
      <w:r w:rsidR="00291D53">
        <w:rPr>
          <w:rFonts w:cstheme="minorHAnsi"/>
        </w:rPr>
        <w:t>s</w:t>
      </w:r>
      <w:r w:rsidR="00AF284E" w:rsidRPr="00D074E3">
        <w:rPr>
          <w:rFonts w:cstheme="minorHAnsi"/>
        </w:rPr>
        <w:t>.</w:t>
      </w:r>
      <w:r w:rsidRPr="00D074E3">
        <w:rPr>
          <w:rFonts w:cstheme="minorHAnsi"/>
        </w:rPr>
        <w:t xml:space="preserve"> 1</w:t>
      </w:r>
      <w:r w:rsidR="00B23952" w:rsidRPr="00D074E3">
        <w:rPr>
          <w:rFonts w:cstheme="minorHAnsi"/>
        </w:rPr>
        <w:t>, 2,</w:t>
      </w:r>
      <w:r w:rsidRPr="00D074E3">
        <w:rPr>
          <w:rFonts w:cstheme="minorHAnsi"/>
        </w:rPr>
        <w:t xml:space="preserve"> 3</w:t>
      </w:r>
      <w:r w:rsidR="00B23952" w:rsidRPr="00D074E3">
        <w:rPr>
          <w:rFonts w:cstheme="minorHAnsi"/>
        </w:rPr>
        <w:t>, 6 y 7</w:t>
      </w:r>
      <w:r w:rsidR="00AF284E" w:rsidRPr="00D074E3">
        <w:rPr>
          <w:rFonts w:cstheme="minorHAnsi"/>
        </w:rPr>
        <w:t>.</w:t>
      </w:r>
    </w:p>
    <w:p w:rsidR="00B23952" w:rsidRPr="00D074E3" w:rsidRDefault="00AF284E" w:rsidP="00B23952">
      <w:pPr>
        <w:jc w:val="both"/>
        <w:rPr>
          <w:rFonts w:cstheme="minorHAnsi"/>
          <w:i/>
        </w:rPr>
      </w:pPr>
      <w:r w:rsidRPr="00D074E3">
        <w:rPr>
          <w:rFonts w:cstheme="minorHAnsi"/>
        </w:rPr>
        <w:t xml:space="preserve">Haber, A. (1994). </w:t>
      </w:r>
      <w:r w:rsidRPr="00291D53">
        <w:rPr>
          <w:rFonts w:cstheme="minorHAnsi"/>
          <w:i/>
          <w:iCs/>
        </w:rPr>
        <w:t>Supuestos Teóricos metodológicos de la etapa formativa de la arqueología (1785-1900)</w:t>
      </w:r>
      <w:r w:rsidRPr="00D074E3">
        <w:rPr>
          <w:rFonts w:cstheme="minorHAnsi"/>
          <w:iCs/>
        </w:rPr>
        <w:t>.</w:t>
      </w:r>
      <w:r w:rsidRPr="00D074E3">
        <w:rPr>
          <w:rFonts w:cstheme="minorHAnsi"/>
        </w:rPr>
        <w:t xml:space="preserve"> Publicaciones Arqueología, </w:t>
      </w:r>
      <w:proofErr w:type="spellStart"/>
      <w:r w:rsidRPr="00D074E3">
        <w:rPr>
          <w:rFonts w:cstheme="minorHAnsi"/>
        </w:rPr>
        <w:t>CIFFyH</w:t>
      </w:r>
      <w:proofErr w:type="spellEnd"/>
      <w:r w:rsidRPr="00D074E3">
        <w:rPr>
          <w:rFonts w:cstheme="minorHAnsi"/>
        </w:rPr>
        <w:t>, UNC</w:t>
      </w:r>
      <w:r w:rsidR="00291D53">
        <w:rPr>
          <w:rFonts w:cstheme="minorHAnsi"/>
        </w:rPr>
        <w:t>:</w:t>
      </w:r>
      <w:r w:rsidRPr="00D074E3">
        <w:rPr>
          <w:rFonts w:cstheme="minorHAnsi"/>
        </w:rPr>
        <w:t xml:space="preserve"> </w:t>
      </w:r>
      <w:proofErr w:type="spellStart"/>
      <w:r w:rsidRPr="00D074E3">
        <w:rPr>
          <w:rFonts w:cstheme="minorHAnsi"/>
        </w:rPr>
        <w:t>pp</w:t>
      </w:r>
      <w:proofErr w:type="spellEnd"/>
      <w:r w:rsidRPr="00D074E3">
        <w:rPr>
          <w:rFonts w:cstheme="minorHAnsi"/>
        </w:rPr>
        <w:t xml:space="preserve"> 1-13.</w:t>
      </w:r>
      <w:r w:rsidRPr="00D074E3">
        <w:rPr>
          <w:rFonts w:cstheme="minorHAnsi"/>
          <w:i/>
        </w:rPr>
        <w:t xml:space="preserve"> </w:t>
      </w:r>
    </w:p>
    <w:p w:rsidR="00B23952" w:rsidRPr="00D074E3" w:rsidRDefault="00B23952" w:rsidP="00B23952">
      <w:pPr>
        <w:jc w:val="both"/>
        <w:rPr>
          <w:rFonts w:cstheme="minorHAnsi"/>
        </w:rPr>
      </w:pPr>
      <w:r w:rsidRPr="00D074E3">
        <w:rPr>
          <w:rFonts w:cstheme="minorHAnsi"/>
        </w:rPr>
        <w:lastRenderedPageBreak/>
        <w:t xml:space="preserve">Haber, A. (2004). Arqueología de la Naturaleza/ Naturaleza de la Arqueología. En: </w:t>
      </w:r>
      <w:r w:rsidRPr="00D074E3">
        <w:rPr>
          <w:rFonts w:cstheme="minorHAnsi"/>
          <w:i/>
          <w:iCs/>
        </w:rPr>
        <w:t>Hacia una arqueología de las arqueologías sudamericanas</w:t>
      </w:r>
      <w:r w:rsidRPr="00D074E3">
        <w:rPr>
          <w:rFonts w:cstheme="minorHAnsi"/>
        </w:rPr>
        <w:t xml:space="preserve">. </w:t>
      </w:r>
      <w:r w:rsidR="00291D53">
        <w:rPr>
          <w:rFonts w:cstheme="minorHAnsi"/>
        </w:rPr>
        <w:t xml:space="preserve">Bogotá, </w:t>
      </w:r>
      <w:r w:rsidRPr="00D074E3">
        <w:rPr>
          <w:rFonts w:cstheme="minorHAnsi"/>
        </w:rPr>
        <w:t>Ediciones UNIANDES</w:t>
      </w:r>
      <w:r w:rsidR="00291D53">
        <w:rPr>
          <w:rFonts w:cstheme="minorHAnsi"/>
        </w:rPr>
        <w:t>:</w:t>
      </w:r>
      <w:r w:rsidRPr="00D074E3">
        <w:rPr>
          <w:rFonts w:cstheme="minorHAnsi"/>
        </w:rPr>
        <w:t xml:space="preserve"> pp. 15-29. </w:t>
      </w:r>
    </w:p>
    <w:p w:rsidR="004B1125" w:rsidRPr="00D074E3" w:rsidRDefault="004B1125" w:rsidP="00B23952">
      <w:pPr>
        <w:jc w:val="both"/>
        <w:rPr>
          <w:rFonts w:cstheme="minorHAnsi"/>
        </w:rPr>
      </w:pPr>
      <w:proofErr w:type="spellStart"/>
      <w:r w:rsidRPr="00D074E3">
        <w:rPr>
          <w:rFonts w:cstheme="minorHAnsi"/>
        </w:rPr>
        <w:t>Palerm</w:t>
      </w:r>
      <w:proofErr w:type="spellEnd"/>
      <w:r w:rsidR="009F6E38" w:rsidRPr="00D074E3">
        <w:rPr>
          <w:rFonts w:cstheme="minorHAnsi"/>
        </w:rPr>
        <w:t>,</w:t>
      </w:r>
      <w:r w:rsidRPr="00D074E3">
        <w:rPr>
          <w:rFonts w:cstheme="minorHAnsi"/>
        </w:rPr>
        <w:t xml:space="preserve"> A</w:t>
      </w:r>
      <w:r w:rsidR="009F6E38" w:rsidRPr="00D074E3">
        <w:rPr>
          <w:rFonts w:cstheme="minorHAnsi"/>
        </w:rPr>
        <w:t>.</w:t>
      </w:r>
      <w:r w:rsidRPr="00D074E3">
        <w:rPr>
          <w:rFonts w:cstheme="minorHAnsi"/>
        </w:rPr>
        <w:t xml:space="preserve"> (2005)</w:t>
      </w:r>
      <w:r w:rsidR="00291D53">
        <w:rPr>
          <w:rFonts w:cstheme="minorHAnsi"/>
        </w:rPr>
        <w:t>.</w:t>
      </w:r>
      <w:r w:rsidRPr="00D074E3">
        <w:rPr>
          <w:rFonts w:cstheme="minorHAnsi"/>
        </w:rPr>
        <w:t xml:space="preserve"> </w:t>
      </w:r>
      <w:r w:rsidR="000F4047" w:rsidRPr="00291D53">
        <w:rPr>
          <w:rFonts w:cstheme="minorHAnsi"/>
          <w:i/>
        </w:rPr>
        <w:t>Historia de la etnología. Los evolucionistas</w:t>
      </w:r>
      <w:r w:rsidR="000F4047" w:rsidRPr="00D074E3">
        <w:rPr>
          <w:rFonts w:cstheme="minorHAnsi"/>
        </w:rPr>
        <w:t>. Cap</w:t>
      </w:r>
      <w:r w:rsidR="00AF284E" w:rsidRPr="00D074E3">
        <w:rPr>
          <w:rFonts w:cstheme="minorHAnsi"/>
        </w:rPr>
        <w:t>.</w:t>
      </w:r>
      <w:r w:rsidR="000F4047" w:rsidRPr="00D074E3">
        <w:rPr>
          <w:rFonts w:cstheme="minorHAnsi"/>
        </w:rPr>
        <w:t xml:space="preserve"> 2</w:t>
      </w:r>
      <w:r w:rsidR="00AF284E" w:rsidRPr="00D074E3">
        <w:rPr>
          <w:rFonts w:cstheme="minorHAnsi"/>
        </w:rPr>
        <w:t>.</w:t>
      </w:r>
      <w:r w:rsidR="000F4047" w:rsidRPr="00D074E3">
        <w:rPr>
          <w:rFonts w:cstheme="minorHAnsi"/>
        </w:rPr>
        <w:t xml:space="preserve"> </w:t>
      </w:r>
    </w:p>
    <w:p w:rsidR="00AF284E" w:rsidRPr="00D074E3" w:rsidRDefault="00AF284E" w:rsidP="00AF284E">
      <w:pPr>
        <w:jc w:val="both"/>
        <w:rPr>
          <w:rFonts w:cstheme="minorHAnsi"/>
        </w:rPr>
      </w:pPr>
      <w:proofErr w:type="spellStart"/>
      <w:r w:rsidRPr="00D074E3">
        <w:rPr>
          <w:rFonts w:cstheme="minorHAnsi"/>
        </w:rPr>
        <w:t>Podgorny</w:t>
      </w:r>
      <w:proofErr w:type="spellEnd"/>
      <w:r w:rsidRPr="00D074E3">
        <w:rPr>
          <w:rFonts w:cstheme="minorHAnsi"/>
        </w:rPr>
        <w:t xml:space="preserve">, I. y </w:t>
      </w:r>
      <w:proofErr w:type="spellStart"/>
      <w:r w:rsidRPr="00D074E3">
        <w:rPr>
          <w:rFonts w:cstheme="minorHAnsi"/>
        </w:rPr>
        <w:t>Lopes</w:t>
      </w:r>
      <w:proofErr w:type="spellEnd"/>
      <w:r w:rsidRPr="00D074E3">
        <w:rPr>
          <w:rFonts w:cstheme="minorHAnsi"/>
        </w:rPr>
        <w:t>, M.</w:t>
      </w:r>
      <w:r w:rsidR="00291D53">
        <w:rPr>
          <w:rFonts w:cstheme="minorHAnsi"/>
        </w:rPr>
        <w:t xml:space="preserve"> </w:t>
      </w:r>
      <w:r w:rsidRPr="00D074E3">
        <w:rPr>
          <w:rFonts w:cstheme="minorHAnsi"/>
        </w:rPr>
        <w:t xml:space="preserve">(2008). </w:t>
      </w:r>
      <w:r w:rsidRPr="00CC34AA">
        <w:rPr>
          <w:rFonts w:cstheme="minorHAnsi"/>
          <w:i/>
          <w:iCs/>
        </w:rPr>
        <w:t>El Desierto en un Vitrina. Museos e historia natural en la Argentina, 1810-1890</w:t>
      </w:r>
      <w:r w:rsidRPr="00D074E3">
        <w:rPr>
          <w:rFonts w:cstheme="minorHAnsi"/>
          <w:iCs/>
        </w:rPr>
        <w:t xml:space="preserve">. </w:t>
      </w:r>
      <w:r w:rsidRPr="00D074E3">
        <w:rPr>
          <w:rFonts w:cstheme="minorHAnsi"/>
        </w:rPr>
        <w:t>México, LIMUSA</w:t>
      </w:r>
      <w:r w:rsidR="00291D53">
        <w:rPr>
          <w:rFonts w:cstheme="minorHAnsi"/>
        </w:rPr>
        <w:t>:</w:t>
      </w:r>
      <w:r w:rsidRPr="00D074E3">
        <w:rPr>
          <w:rFonts w:cstheme="minorHAnsi"/>
        </w:rPr>
        <w:t xml:space="preserve"> selección. </w:t>
      </w:r>
    </w:p>
    <w:p w:rsidR="00AF284E" w:rsidRPr="00D074E3" w:rsidRDefault="00AF284E" w:rsidP="00AF284E">
      <w:pPr>
        <w:jc w:val="both"/>
        <w:rPr>
          <w:rFonts w:cstheme="minorHAnsi"/>
          <w:i/>
        </w:rPr>
      </w:pPr>
      <w:proofErr w:type="spellStart"/>
      <w:r w:rsidRPr="00D074E3">
        <w:rPr>
          <w:rFonts w:cstheme="minorHAnsi"/>
        </w:rPr>
        <w:t>Renfrew</w:t>
      </w:r>
      <w:proofErr w:type="spellEnd"/>
      <w:r w:rsidRPr="00D074E3">
        <w:rPr>
          <w:rFonts w:cstheme="minorHAnsi"/>
        </w:rPr>
        <w:t xml:space="preserve"> C. y </w:t>
      </w:r>
      <w:proofErr w:type="spellStart"/>
      <w:r w:rsidRPr="00D074E3">
        <w:rPr>
          <w:rFonts w:cstheme="minorHAnsi"/>
        </w:rPr>
        <w:t>Bahn</w:t>
      </w:r>
      <w:proofErr w:type="spellEnd"/>
      <w:r w:rsidRPr="00D074E3">
        <w:rPr>
          <w:rFonts w:cstheme="minorHAnsi"/>
        </w:rPr>
        <w:t>, P. (1993</w:t>
      </w:r>
      <w:r w:rsidR="00CC34AA">
        <w:rPr>
          <w:rFonts w:cstheme="minorHAnsi"/>
        </w:rPr>
        <w:t>)</w:t>
      </w:r>
      <w:r w:rsidR="00291D53" w:rsidRPr="00CC34AA">
        <w:rPr>
          <w:rFonts w:cstheme="minorHAnsi"/>
          <w:i/>
        </w:rPr>
        <w:t>.</w:t>
      </w:r>
      <w:r w:rsidRPr="00CC34AA">
        <w:rPr>
          <w:rFonts w:cstheme="minorHAnsi"/>
          <w:i/>
        </w:rPr>
        <w:t xml:space="preserve"> </w:t>
      </w:r>
      <w:r w:rsidRPr="00CC34AA">
        <w:rPr>
          <w:rFonts w:cstheme="minorHAnsi"/>
          <w:i/>
          <w:iCs/>
        </w:rPr>
        <w:t>Arqueología. Teorías, métodos y práctica</w:t>
      </w:r>
      <w:r w:rsidR="00291D53">
        <w:rPr>
          <w:rFonts w:cstheme="minorHAnsi"/>
          <w:iCs/>
        </w:rPr>
        <w:t>.</w:t>
      </w:r>
      <w:r w:rsidRPr="00D074E3">
        <w:rPr>
          <w:rFonts w:cstheme="minorHAnsi"/>
        </w:rPr>
        <w:t xml:space="preserve"> Madrid, </w:t>
      </w:r>
      <w:proofErr w:type="spellStart"/>
      <w:r w:rsidRPr="00D074E3">
        <w:rPr>
          <w:rFonts w:cstheme="minorHAnsi"/>
        </w:rPr>
        <w:t>Akal</w:t>
      </w:r>
      <w:proofErr w:type="spellEnd"/>
      <w:r w:rsidR="00291D53">
        <w:rPr>
          <w:rFonts w:cstheme="minorHAnsi"/>
        </w:rPr>
        <w:t>:</w:t>
      </w:r>
      <w:r w:rsidRPr="00D074E3">
        <w:rPr>
          <w:rFonts w:cstheme="minorHAnsi"/>
        </w:rPr>
        <w:t xml:space="preserve"> selección. </w:t>
      </w:r>
    </w:p>
    <w:p w:rsidR="002D246A" w:rsidRPr="00D074E3" w:rsidRDefault="002D246A" w:rsidP="00AF284E">
      <w:pPr>
        <w:jc w:val="both"/>
        <w:rPr>
          <w:rFonts w:cstheme="minorHAnsi"/>
        </w:rPr>
      </w:pPr>
      <w:r w:rsidRPr="00D074E3">
        <w:rPr>
          <w:rFonts w:cstheme="minorHAnsi"/>
        </w:rPr>
        <w:t xml:space="preserve">Tapia, A. H. </w:t>
      </w:r>
      <w:r w:rsidR="00AF284E" w:rsidRPr="00D074E3">
        <w:rPr>
          <w:rFonts w:cstheme="minorHAnsi"/>
        </w:rPr>
        <w:t xml:space="preserve">(2011). </w:t>
      </w:r>
      <w:r w:rsidRPr="00D074E3">
        <w:rPr>
          <w:rFonts w:cstheme="minorHAnsi"/>
        </w:rPr>
        <w:t>La Arqueología y la tarea de los arqueólogos. En</w:t>
      </w:r>
      <w:r w:rsidR="00291D53">
        <w:rPr>
          <w:rFonts w:cstheme="minorHAnsi"/>
        </w:rPr>
        <w:t>:</w:t>
      </w:r>
      <w:r w:rsidRPr="00D074E3">
        <w:rPr>
          <w:rFonts w:cstheme="minorHAnsi"/>
        </w:rPr>
        <w:t xml:space="preserve"> </w:t>
      </w:r>
      <w:r w:rsidRPr="00CC34AA">
        <w:rPr>
          <w:rFonts w:cstheme="minorHAnsi"/>
          <w:i/>
        </w:rPr>
        <w:t>Arqueología y antropología social. Arte, política y economía</w:t>
      </w:r>
      <w:r w:rsidRPr="00D074E3">
        <w:rPr>
          <w:rFonts w:cstheme="minorHAnsi"/>
        </w:rPr>
        <w:t xml:space="preserve">. </w:t>
      </w:r>
      <w:r w:rsidR="00291D53">
        <w:rPr>
          <w:rFonts w:cstheme="minorHAnsi"/>
        </w:rPr>
        <w:t xml:space="preserve">Buenos Aires, </w:t>
      </w:r>
      <w:proofErr w:type="spellStart"/>
      <w:r w:rsidRPr="00D074E3">
        <w:rPr>
          <w:rFonts w:cstheme="minorHAnsi"/>
        </w:rPr>
        <w:t>Biblos</w:t>
      </w:r>
      <w:proofErr w:type="spellEnd"/>
      <w:r w:rsidRPr="00D074E3">
        <w:rPr>
          <w:rFonts w:cstheme="minorHAnsi"/>
        </w:rPr>
        <w:t>.</w:t>
      </w:r>
    </w:p>
    <w:p w:rsidR="00AF284E" w:rsidRPr="00D074E3" w:rsidRDefault="002D246A" w:rsidP="00AF284E">
      <w:pPr>
        <w:jc w:val="both"/>
        <w:rPr>
          <w:rFonts w:cstheme="minorHAnsi"/>
        </w:rPr>
      </w:pPr>
      <w:proofErr w:type="spellStart"/>
      <w:r w:rsidRPr="00D074E3">
        <w:rPr>
          <w:rFonts w:cstheme="minorHAnsi"/>
        </w:rPr>
        <w:t>Zarankin</w:t>
      </w:r>
      <w:proofErr w:type="spellEnd"/>
      <w:r w:rsidRPr="00D074E3">
        <w:rPr>
          <w:rFonts w:cstheme="minorHAnsi"/>
        </w:rPr>
        <w:t xml:space="preserve">, A. y F. </w:t>
      </w:r>
      <w:proofErr w:type="spellStart"/>
      <w:r w:rsidRPr="00D074E3">
        <w:rPr>
          <w:rFonts w:cstheme="minorHAnsi"/>
        </w:rPr>
        <w:t>Acuto</w:t>
      </w:r>
      <w:proofErr w:type="spellEnd"/>
      <w:r w:rsidR="00AF284E" w:rsidRPr="00D074E3">
        <w:rPr>
          <w:rFonts w:cstheme="minorHAnsi"/>
        </w:rPr>
        <w:t>. (2008)</w:t>
      </w:r>
      <w:r w:rsidRPr="00D074E3">
        <w:rPr>
          <w:rFonts w:cstheme="minorHAnsi"/>
        </w:rPr>
        <w:t xml:space="preserve">. Introducción. </w:t>
      </w:r>
      <w:r w:rsidR="00CC34AA">
        <w:rPr>
          <w:rFonts w:cstheme="minorHAnsi"/>
        </w:rPr>
        <w:t xml:space="preserve">En: </w:t>
      </w:r>
      <w:proofErr w:type="spellStart"/>
      <w:r w:rsidR="00CC34AA">
        <w:rPr>
          <w:rFonts w:cstheme="minorHAnsi"/>
        </w:rPr>
        <w:t>Zarankin</w:t>
      </w:r>
      <w:proofErr w:type="spellEnd"/>
      <w:r w:rsidR="00CC34AA">
        <w:rPr>
          <w:rFonts w:cstheme="minorHAnsi"/>
        </w:rPr>
        <w:t xml:space="preserve">, A. y </w:t>
      </w:r>
      <w:proofErr w:type="spellStart"/>
      <w:r w:rsidR="00CC34AA">
        <w:rPr>
          <w:rFonts w:cstheme="minorHAnsi"/>
        </w:rPr>
        <w:t>Acuto</w:t>
      </w:r>
      <w:proofErr w:type="spellEnd"/>
      <w:r w:rsidR="00CC34AA">
        <w:rPr>
          <w:rFonts w:cstheme="minorHAnsi"/>
        </w:rPr>
        <w:t xml:space="preserve">, F. (eds.), </w:t>
      </w:r>
      <w:r w:rsidRPr="00CC34AA">
        <w:rPr>
          <w:rFonts w:cstheme="minorHAnsi"/>
          <w:i/>
        </w:rPr>
        <w:t xml:space="preserve">Sed non </w:t>
      </w:r>
      <w:proofErr w:type="spellStart"/>
      <w:r w:rsidRPr="00CC34AA">
        <w:rPr>
          <w:rFonts w:cstheme="minorHAnsi"/>
          <w:i/>
        </w:rPr>
        <w:t>satiata</w:t>
      </w:r>
      <w:proofErr w:type="spellEnd"/>
      <w:r w:rsidRPr="00CC34AA">
        <w:rPr>
          <w:rFonts w:cstheme="minorHAnsi"/>
          <w:i/>
        </w:rPr>
        <w:t xml:space="preserve"> II. Acercamientos sociales en la arqueología latinoamericana</w:t>
      </w:r>
      <w:r w:rsidR="00CC34AA">
        <w:rPr>
          <w:rFonts w:cstheme="minorHAnsi"/>
        </w:rPr>
        <w:t>.</w:t>
      </w:r>
      <w:r w:rsidRPr="00D074E3">
        <w:rPr>
          <w:rFonts w:cstheme="minorHAnsi"/>
        </w:rPr>
        <w:t xml:space="preserve"> </w:t>
      </w:r>
      <w:r w:rsidR="00CC34AA">
        <w:rPr>
          <w:rFonts w:cstheme="minorHAnsi"/>
        </w:rPr>
        <w:t xml:space="preserve">Córdoba: </w:t>
      </w:r>
      <w:r w:rsidRPr="00D074E3">
        <w:rPr>
          <w:rFonts w:cstheme="minorHAnsi"/>
        </w:rPr>
        <w:t>En</w:t>
      </w:r>
      <w:r w:rsidR="00AF284E" w:rsidRPr="00D074E3">
        <w:rPr>
          <w:rFonts w:cstheme="minorHAnsi"/>
        </w:rPr>
        <w:t>cuentro</w:t>
      </w:r>
      <w:r w:rsidR="00CC34AA">
        <w:rPr>
          <w:rFonts w:cstheme="minorHAnsi"/>
        </w:rPr>
        <w:t>:</w:t>
      </w:r>
      <w:r w:rsidR="00AF284E" w:rsidRPr="00D074E3">
        <w:rPr>
          <w:rFonts w:cstheme="minorHAnsi"/>
        </w:rPr>
        <w:t xml:space="preserve"> pp. 9-15</w:t>
      </w:r>
      <w:r w:rsidRPr="00D074E3">
        <w:rPr>
          <w:rFonts w:cstheme="minorHAnsi"/>
        </w:rPr>
        <w:t>.</w:t>
      </w:r>
    </w:p>
    <w:p w:rsidR="00CC34AA" w:rsidRDefault="00CC34AA" w:rsidP="00CC34AA">
      <w:pPr>
        <w:jc w:val="both"/>
        <w:rPr>
          <w:rFonts w:cstheme="minorHAnsi"/>
        </w:rPr>
      </w:pPr>
    </w:p>
    <w:p w:rsidR="00CC34AA" w:rsidRPr="00CC34AA" w:rsidRDefault="00CC34AA" w:rsidP="00CC34AA">
      <w:pPr>
        <w:jc w:val="both"/>
        <w:rPr>
          <w:rFonts w:cstheme="minorHAnsi"/>
          <w:u w:val="single"/>
        </w:rPr>
      </w:pPr>
      <w:r w:rsidRPr="00CC34AA">
        <w:rPr>
          <w:rFonts w:cstheme="minorHAnsi"/>
          <w:u w:val="single"/>
        </w:rPr>
        <w:t>Unidad 3. Estudios multidisciplinarios del pasado I: la etnohistoria andina (A. M. Presta)</w:t>
      </w:r>
    </w:p>
    <w:p w:rsidR="00CC34AA" w:rsidRPr="00CC34AA" w:rsidRDefault="00CC34AA" w:rsidP="00CC34AA">
      <w:pPr>
        <w:jc w:val="both"/>
        <w:rPr>
          <w:rFonts w:cstheme="minorHAnsi"/>
        </w:rPr>
      </w:pPr>
      <w:r w:rsidRPr="00CC34AA">
        <w:rPr>
          <w:rFonts w:cstheme="minorHAnsi"/>
        </w:rPr>
        <w:t>Los indígenas: de objetos a sujetos en las disciplinas sociales. La Antropología y la Historia andinas. La Etnohistoria en los Andes: del indigenismo a su autonomía disciplinar y multidisciplinar. Definiciones, fuentes, problemas y alcances. Lo andino en camino al esencialismo.</w:t>
      </w:r>
      <w:r w:rsidR="00CE59F7">
        <w:rPr>
          <w:rFonts w:cstheme="minorHAnsi"/>
        </w:rPr>
        <w:t xml:space="preserve"> </w:t>
      </w:r>
      <w:r w:rsidRPr="00CC34AA">
        <w:rPr>
          <w:rFonts w:cstheme="minorHAnsi"/>
        </w:rPr>
        <w:t>La nueva teoría social de fines del último tercio del Siglo XX. Los indígenas como actores sociales. El refinamiento de las categorías de análisis. Los desafíos de la articulación entre los mundos y actores sociales involucrados. Nuevas hermenéuticas para comprender la convivencia hispano-indígena: acomodación, colaboración, negociación, adaptación, resistencia y rebelión. Complementaciones desde la historia política, la historia social del derecho y la justicia.</w:t>
      </w:r>
    </w:p>
    <w:p w:rsidR="00CC34AA" w:rsidRPr="00CE59F7" w:rsidRDefault="00CE59F7" w:rsidP="00CC34AA">
      <w:pPr>
        <w:jc w:val="both"/>
        <w:rPr>
          <w:rFonts w:cstheme="minorHAnsi"/>
          <w:b/>
        </w:rPr>
      </w:pPr>
      <w:r w:rsidRPr="00CE59F7">
        <w:rPr>
          <w:rFonts w:cstheme="minorHAnsi"/>
          <w:b/>
        </w:rPr>
        <w:t>Bibliografía</w:t>
      </w:r>
    </w:p>
    <w:p w:rsidR="00CE59F7" w:rsidRPr="00CC34AA" w:rsidRDefault="00CE59F7" w:rsidP="00CC34AA">
      <w:pPr>
        <w:jc w:val="both"/>
        <w:rPr>
          <w:rFonts w:cstheme="minorHAnsi"/>
        </w:rPr>
      </w:pPr>
      <w:proofErr w:type="spellStart"/>
      <w:r w:rsidRPr="00CC34AA">
        <w:rPr>
          <w:rFonts w:cstheme="minorHAnsi"/>
        </w:rPr>
        <w:t>Avila</w:t>
      </w:r>
      <w:proofErr w:type="spellEnd"/>
      <w:r w:rsidRPr="00CC34AA">
        <w:rPr>
          <w:rFonts w:cstheme="minorHAnsi"/>
        </w:rPr>
        <w:t xml:space="preserve"> Molero, J</w:t>
      </w:r>
      <w:r>
        <w:rPr>
          <w:rFonts w:cstheme="minorHAnsi"/>
        </w:rPr>
        <w:t>. (2000)</w:t>
      </w:r>
      <w:r w:rsidRPr="00CC34AA">
        <w:rPr>
          <w:rFonts w:cstheme="minorHAnsi"/>
        </w:rPr>
        <w:t>. Entre archivos y trabajo de campo: la Etnohistoria en el Perú. En</w:t>
      </w:r>
      <w:r>
        <w:rPr>
          <w:rFonts w:cstheme="minorHAnsi"/>
        </w:rPr>
        <w:t xml:space="preserve">: </w:t>
      </w:r>
      <w:proofErr w:type="spellStart"/>
      <w:r>
        <w:rPr>
          <w:rFonts w:cstheme="minorHAnsi"/>
        </w:rPr>
        <w:t>Degregori</w:t>
      </w:r>
      <w:proofErr w:type="spellEnd"/>
      <w:r>
        <w:rPr>
          <w:rFonts w:cstheme="minorHAnsi"/>
        </w:rPr>
        <w:t xml:space="preserve">, C. I. (ed.), </w:t>
      </w:r>
      <w:r w:rsidRPr="00CC34AA">
        <w:rPr>
          <w:rFonts w:cstheme="minorHAnsi"/>
        </w:rPr>
        <w:t>No hay país más diverso. Compendio de Antropología peruana. Lima</w:t>
      </w:r>
      <w:r>
        <w:rPr>
          <w:rFonts w:cstheme="minorHAnsi"/>
        </w:rPr>
        <w:t>,</w:t>
      </w:r>
      <w:r w:rsidRPr="00CC34AA">
        <w:rPr>
          <w:rFonts w:cstheme="minorHAnsi"/>
        </w:rPr>
        <w:t xml:space="preserve"> Pontifica Universidad Católica del Perú-Universidad del Pacífico- Instituto de Estudios Peruanos</w:t>
      </w:r>
      <w:r>
        <w:rPr>
          <w:rFonts w:cstheme="minorHAnsi"/>
        </w:rPr>
        <w:t>: pp. 180-203</w:t>
      </w:r>
      <w:r w:rsidRPr="00CC34AA">
        <w:rPr>
          <w:rFonts w:cstheme="minorHAnsi"/>
        </w:rPr>
        <w:t xml:space="preserve">. </w:t>
      </w:r>
    </w:p>
    <w:p w:rsidR="00CE59F7" w:rsidRPr="00CC34AA" w:rsidRDefault="00CE59F7" w:rsidP="00CC34AA">
      <w:pPr>
        <w:jc w:val="both"/>
        <w:rPr>
          <w:rFonts w:cstheme="minorHAnsi"/>
        </w:rPr>
      </w:pPr>
      <w:r w:rsidRPr="00CC34AA">
        <w:rPr>
          <w:rFonts w:cstheme="minorHAnsi"/>
        </w:rPr>
        <w:t>Cuevas Arenas, H</w:t>
      </w:r>
      <w:r>
        <w:rPr>
          <w:rFonts w:cstheme="minorHAnsi"/>
        </w:rPr>
        <w:t>. (2015)</w:t>
      </w:r>
      <w:r w:rsidRPr="00CC34AA">
        <w:rPr>
          <w:rFonts w:cstheme="minorHAnsi"/>
        </w:rPr>
        <w:t xml:space="preserve">. Los indios y lo político: una revisión historiográfica sobre dos espacios andinos coloniales (norte de Charcas y sierra norte de Quito), siglos XVII y XVIII. </w:t>
      </w:r>
      <w:r w:rsidRPr="00CE59F7">
        <w:rPr>
          <w:rFonts w:cstheme="minorHAnsi"/>
          <w:i/>
        </w:rPr>
        <w:t>Fronteras de la Historia</w:t>
      </w:r>
      <w:r w:rsidRPr="00CC34AA">
        <w:rPr>
          <w:rFonts w:cstheme="minorHAnsi"/>
        </w:rPr>
        <w:t xml:space="preserve"> Vol. 20 N°2</w:t>
      </w:r>
      <w:r>
        <w:rPr>
          <w:rFonts w:cstheme="minorHAnsi"/>
        </w:rPr>
        <w:t xml:space="preserve">: pp. </w:t>
      </w:r>
      <w:r w:rsidRPr="00CC34AA">
        <w:rPr>
          <w:rFonts w:cstheme="minorHAnsi"/>
        </w:rPr>
        <w:t>180-203.</w:t>
      </w:r>
    </w:p>
    <w:p w:rsidR="00CE59F7" w:rsidRPr="00CE59F7" w:rsidRDefault="00CE59F7" w:rsidP="00CC34AA">
      <w:pPr>
        <w:jc w:val="both"/>
        <w:rPr>
          <w:rFonts w:cstheme="minorHAnsi"/>
          <w:lang w:val="en-US"/>
        </w:rPr>
      </w:pPr>
      <w:proofErr w:type="spellStart"/>
      <w:r w:rsidRPr="00CC34AA">
        <w:rPr>
          <w:rFonts w:cstheme="minorHAnsi"/>
        </w:rPr>
        <w:t>Cunill</w:t>
      </w:r>
      <w:proofErr w:type="spellEnd"/>
      <w:r w:rsidRPr="00CC34AA">
        <w:rPr>
          <w:rFonts w:cstheme="minorHAnsi"/>
        </w:rPr>
        <w:t>, C</w:t>
      </w:r>
      <w:r>
        <w:rPr>
          <w:rFonts w:cstheme="minorHAnsi"/>
        </w:rPr>
        <w:t>. (2012)</w:t>
      </w:r>
      <w:r w:rsidRPr="00CC34AA">
        <w:rPr>
          <w:rFonts w:cstheme="minorHAnsi"/>
        </w:rPr>
        <w:t xml:space="preserve">. La negociación indígena en el Imperio ibérico: aportes a su discusión metodológica. </w:t>
      </w:r>
      <w:r w:rsidRPr="00CE59F7">
        <w:rPr>
          <w:rFonts w:cstheme="minorHAnsi"/>
          <w:i/>
          <w:lang w:val="en-US"/>
        </w:rPr>
        <w:t>Colonial Latin American Review</w:t>
      </w:r>
      <w:r w:rsidRPr="00CE59F7">
        <w:rPr>
          <w:rFonts w:cstheme="minorHAnsi"/>
          <w:lang w:val="en-US"/>
        </w:rPr>
        <w:t xml:space="preserve"> 21 </w:t>
      </w:r>
      <w:r>
        <w:rPr>
          <w:rFonts w:cstheme="minorHAnsi"/>
          <w:lang w:val="en-US"/>
        </w:rPr>
        <w:t>(</w:t>
      </w:r>
      <w:r w:rsidRPr="00CE59F7">
        <w:rPr>
          <w:rFonts w:cstheme="minorHAnsi"/>
          <w:lang w:val="en-US"/>
        </w:rPr>
        <w:t>3</w:t>
      </w:r>
      <w:r>
        <w:rPr>
          <w:rFonts w:cstheme="minorHAnsi"/>
          <w:lang w:val="en-US"/>
        </w:rPr>
        <w:t>)</w:t>
      </w:r>
      <w:r w:rsidRPr="00CE59F7">
        <w:rPr>
          <w:rFonts w:cstheme="minorHAnsi"/>
          <w:lang w:val="en-US"/>
        </w:rPr>
        <w:t>: pp. 391-412.</w:t>
      </w:r>
    </w:p>
    <w:p w:rsidR="00CE59F7" w:rsidRPr="00CC34AA" w:rsidRDefault="00CE59F7" w:rsidP="00CC34AA">
      <w:pPr>
        <w:jc w:val="both"/>
        <w:rPr>
          <w:rFonts w:cstheme="minorHAnsi"/>
        </w:rPr>
      </w:pPr>
      <w:proofErr w:type="spellStart"/>
      <w:r w:rsidRPr="00CE59F7">
        <w:rPr>
          <w:rFonts w:cstheme="minorHAnsi"/>
        </w:rPr>
        <w:t>Degregori</w:t>
      </w:r>
      <w:proofErr w:type="spellEnd"/>
      <w:r w:rsidRPr="00CE59F7">
        <w:rPr>
          <w:rFonts w:cstheme="minorHAnsi"/>
        </w:rPr>
        <w:t xml:space="preserve">, C. I. y Sandoval, P. (2015). </w:t>
      </w:r>
      <w:r w:rsidRPr="00CC34AA">
        <w:rPr>
          <w:rFonts w:cstheme="minorHAnsi"/>
        </w:rPr>
        <w:t>Dilemas y tendencias en la antropología peruana: del paradigma indigenista al paradigma intercultural. En</w:t>
      </w:r>
      <w:r>
        <w:rPr>
          <w:rFonts w:cstheme="minorHAnsi"/>
        </w:rPr>
        <w:t xml:space="preserve">: </w:t>
      </w:r>
      <w:proofErr w:type="spellStart"/>
      <w:r>
        <w:rPr>
          <w:rFonts w:cstheme="minorHAnsi"/>
        </w:rPr>
        <w:t>Degregori</w:t>
      </w:r>
      <w:proofErr w:type="spellEnd"/>
      <w:r>
        <w:rPr>
          <w:rFonts w:cstheme="minorHAnsi"/>
        </w:rPr>
        <w:t>, C. I., y Sandoval, P. (eds.),</w:t>
      </w:r>
      <w:r w:rsidRPr="00CC34AA">
        <w:rPr>
          <w:rFonts w:cstheme="minorHAnsi"/>
        </w:rPr>
        <w:t xml:space="preserve"> </w:t>
      </w:r>
      <w:r w:rsidRPr="00CE59F7">
        <w:rPr>
          <w:rFonts w:cstheme="minorHAnsi"/>
          <w:i/>
        </w:rPr>
        <w:t>Saberes periféricos III</w:t>
      </w:r>
      <w:r w:rsidRPr="00CC34AA">
        <w:rPr>
          <w:rFonts w:cstheme="minorHAnsi"/>
        </w:rPr>
        <w:t>. Lima</w:t>
      </w:r>
      <w:r>
        <w:rPr>
          <w:rFonts w:cstheme="minorHAnsi"/>
        </w:rPr>
        <w:t>,</w:t>
      </w:r>
      <w:r w:rsidRPr="00CC34AA">
        <w:rPr>
          <w:rFonts w:cstheme="minorHAnsi"/>
        </w:rPr>
        <w:t xml:space="preserve"> </w:t>
      </w:r>
      <w:proofErr w:type="spellStart"/>
      <w:r w:rsidRPr="00CC34AA">
        <w:rPr>
          <w:rFonts w:cstheme="minorHAnsi"/>
        </w:rPr>
        <w:t>Institut</w:t>
      </w:r>
      <w:proofErr w:type="spellEnd"/>
      <w:r w:rsidRPr="00CC34AA">
        <w:rPr>
          <w:rFonts w:cstheme="minorHAnsi"/>
        </w:rPr>
        <w:t xml:space="preserve"> </w:t>
      </w:r>
      <w:proofErr w:type="spellStart"/>
      <w:r w:rsidRPr="00CC34AA">
        <w:rPr>
          <w:rFonts w:cstheme="minorHAnsi"/>
        </w:rPr>
        <w:t>Français</w:t>
      </w:r>
      <w:proofErr w:type="spellEnd"/>
      <w:r w:rsidRPr="00CC34AA">
        <w:rPr>
          <w:rFonts w:cstheme="minorHAnsi"/>
        </w:rPr>
        <w:t xml:space="preserve"> </w:t>
      </w:r>
      <w:proofErr w:type="spellStart"/>
      <w:r w:rsidRPr="00CC34AA">
        <w:rPr>
          <w:rFonts w:cstheme="minorHAnsi"/>
        </w:rPr>
        <w:t>d’Études</w:t>
      </w:r>
      <w:proofErr w:type="spellEnd"/>
      <w:r w:rsidRPr="00CC34AA">
        <w:rPr>
          <w:rFonts w:cstheme="minorHAnsi"/>
        </w:rPr>
        <w:t xml:space="preserve"> </w:t>
      </w:r>
      <w:proofErr w:type="spellStart"/>
      <w:r w:rsidRPr="00CC34AA">
        <w:rPr>
          <w:rFonts w:cstheme="minorHAnsi"/>
        </w:rPr>
        <w:t>Andines</w:t>
      </w:r>
      <w:proofErr w:type="spellEnd"/>
      <w:r w:rsidRPr="00CC34AA">
        <w:rPr>
          <w:rFonts w:cstheme="minorHAnsi"/>
        </w:rPr>
        <w:t xml:space="preserve"> - Instituto de Estudios Peruanos, </w:t>
      </w:r>
      <w:r>
        <w:rPr>
          <w:rFonts w:cstheme="minorHAnsi"/>
        </w:rPr>
        <w:t>pp. 15-50.</w:t>
      </w:r>
    </w:p>
    <w:p w:rsidR="00CE59F7" w:rsidRPr="00CC34AA" w:rsidRDefault="00CE59F7" w:rsidP="00CC34AA">
      <w:pPr>
        <w:jc w:val="both"/>
        <w:rPr>
          <w:rFonts w:cstheme="minorHAnsi"/>
        </w:rPr>
      </w:pPr>
      <w:r w:rsidRPr="00CC34AA">
        <w:rPr>
          <w:rFonts w:cstheme="minorHAnsi"/>
        </w:rPr>
        <w:t>Fernández de Mata, I</w:t>
      </w:r>
      <w:r>
        <w:rPr>
          <w:rFonts w:cstheme="minorHAnsi"/>
        </w:rPr>
        <w:t>. (2001)</w:t>
      </w:r>
      <w:r w:rsidRPr="00CC34AA">
        <w:rPr>
          <w:rFonts w:cstheme="minorHAnsi"/>
        </w:rPr>
        <w:t xml:space="preserve">. Diálogos, encuentros y mixturas: relaciones entre la antropología y la historia. </w:t>
      </w:r>
      <w:r w:rsidRPr="00CE59F7">
        <w:rPr>
          <w:rFonts w:cstheme="minorHAnsi"/>
          <w:i/>
        </w:rPr>
        <w:t>Iberia. Revista de la Antigüedad</w:t>
      </w:r>
      <w:r>
        <w:rPr>
          <w:rFonts w:cstheme="minorHAnsi"/>
        </w:rPr>
        <w:t xml:space="preserve"> 5</w:t>
      </w:r>
      <w:r w:rsidRPr="00CC34AA">
        <w:rPr>
          <w:rFonts w:cstheme="minorHAnsi"/>
        </w:rPr>
        <w:t xml:space="preserve">: </w:t>
      </w:r>
      <w:r>
        <w:rPr>
          <w:rFonts w:cstheme="minorHAnsi"/>
        </w:rPr>
        <w:t xml:space="preserve">pp. </w:t>
      </w:r>
      <w:r w:rsidRPr="00CC34AA">
        <w:rPr>
          <w:rFonts w:cstheme="minorHAnsi"/>
        </w:rPr>
        <w:t>21-48.</w:t>
      </w:r>
    </w:p>
    <w:p w:rsidR="00CE59F7" w:rsidRPr="00CC34AA" w:rsidRDefault="00CE59F7" w:rsidP="00CC34AA">
      <w:pPr>
        <w:jc w:val="both"/>
        <w:rPr>
          <w:rFonts w:cstheme="minorHAnsi"/>
        </w:rPr>
      </w:pPr>
      <w:proofErr w:type="spellStart"/>
      <w:r w:rsidRPr="00CC34AA">
        <w:rPr>
          <w:rFonts w:cstheme="minorHAnsi"/>
        </w:rPr>
        <w:t>Larson</w:t>
      </w:r>
      <w:proofErr w:type="spellEnd"/>
      <w:r w:rsidRPr="00CC34AA">
        <w:rPr>
          <w:rFonts w:cstheme="minorHAnsi"/>
        </w:rPr>
        <w:t>, B</w:t>
      </w:r>
      <w:r>
        <w:rPr>
          <w:rFonts w:cstheme="minorHAnsi"/>
        </w:rPr>
        <w:t>. (1991)</w:t>
      </w:r>
      <w:r w:rsidRPr="00CC34AA">
        <w:rPr>
          <w:rFonts w:cstheme="minorHAnsi"/>
        </w:rPr>
        <w:t>. Explotación y economía moral en los Andes del Sur. Hacia una reconsideración crítica. En</w:t>
      </w:r>
      <w:r>
        <w:rPr>
          <w:rFonts w:cstheme="minorHAnsi"/>
        </w:rPr>
        <w:t xml:space="preserve">: Segundo Moreno, Y. y </w:t>
      </w:r>
      <w:proofErr w:type="spellStart"/>
      <w:r>
        <w:rPr>
          <w:rFonts w:cstheme="minorHAnsi"/>
        </w:rPr>
        <w:t>Salomon</w:t>
      </w:r>
      <w:proofErr w:type="spellEnd"/>
      <w:r>
        <w:rPr>
          <w:rFonts w:cstheme="minorHAnsi"/>
        </w:rPr>
        <w:t>, F. (</w:t>
      </w:r>
      <w:proofErr w:type="spellStart"/>
      <w:r>
        <w:rPr>
          <w:rFonts w:cstheme="minorHAnsi"/>
        </w:rPr>
        <w:t>comps</w:t>
      </w:r>
      <w:proofErr w:type="spellEnd"/>
      <w:r>
        <w:rPr>
          <w:rFonts w:cstheme="minorHAnsi"/>
        </w:rPr>
        <w:t>.),</w:t>
      </w:r>
      <w:r w:rsidRPr="00CC34AA">
        <w:rPr>
          <w:rFonts w:cstheme="minorHAnsi"/>
        </w:rPr>
        <w:t xml:space="preserve"> </w:t>
      </w:r>
      <w:r w:rsidRPr="00CE59F7">
        <w:rPr>
          <w:rFonts w:cstheme="minorHAnsi"/>
          <w:i/>
        </w:rPr>
        <w:t>Reproducción y transformación de las sociedades andinas, siglos XVI-XX</w:t>
      </w:r>
      <w:r w:rsidRPr="00CC34AA">
        <w:rPr>
          <w:rFonts w:cstheme="minorHAnsi"/>
        </w:rPr>
        <w:t xml:space="preserve">. Quito: </w:t>
      </w:r>
      <w:proofErr w:type="spellStart"/>
      <w:r w:rsidRPr="00CC34AA">
        <w:rPr>
          <w:rFonts w:cstheme="minorHAnsi"/>
        </w:rPr>
        <w:t>Abya</w:t>
      </w:r>
      <w:proofErr w:type="spellEnd"/>
      <w:r w:rsidRPr="00CC34AA">
        <w:rPr>
          <w:rFonts w:cstheme="minorHAnsi"/>
        </w:rPr>
        <w:t xml:space="preserve"> </w:t>
      </w:r>
      <w:proofErr w:type="spellStart"/>
      <w:r w:rsidRPr="00CC34AA">
        <w:rPr>
          <w:rFonts w:cstheme="minorHAnsi"/>
        </w:rPr>
        <w:t>Yala</w:t>
      </w:r>
      <w:proofErr w:type="spellEnd"/>
      <w:r w:rsidRPr="00CC34AA">
        <w:rPr>
          <w:rFonts w:cstheme="minorHAnsi"/>
        </w:rPr>
        <w:t>-MLAL</w:t>
      </w:r>
      <w:r>
        <w:rPr>
          <w:rFonts w:cstheme="minorHAnsi"/>
        </w:rPr>
        <w:t>: pp. 441-480</w:t>
      </w:r>
      <w:r w:rsidRPr="00CC34AA">
        <w:rPr>
          <w:rFonts w:cstheme="minorHAnsi"/>
        </w:rPr>
        <w:t>.</w:t>
      </w:r>
    </w:p>
    <w:p w:rsidR="00CE59F7" w:rsidRPr="00CC34AA" w:rsidRDefault="00CE59F7" w:rsidP="00CC34AA">
      <w:pPr>
        <w:jc w:val="both"/>
        <w:rPr>
          <w:rFonts w:cstheme="minorHAnsi"/>
        </w:rPr>
      </w:pPr>
      <w:proofErr w:type="spellStart"/>
      <w:r w:rsidRPr="00CC34AA">
        <w:rPr>
          <w:rFonts w:cstheme="minorHAnsi"/>
        </w:rPr>
        <w:lastRenderedPageBreak/>
        <w:t>Murra</w:t>
      </w:r>
      <w:proofErr w:type="spellEnd"/>
      <w:r w:rsidRPr="00CC34AA">
        <w:rPr>
          <w:rFonts w:cstheme="minorHAnsi"/>
        </w:rPr>
        <w:t>, J</w:t>
      </w:r>
      <w:r>
        <w:rPr>
          <w:rFonts w:cstheme="minorHAnsi"/>
        </w:rPr>
        <w:t>.</w:t>
      </w:r>
      <w:r w:rsidRPr="00CC34AA">
        <w:rPr>
          <w:rFonts w:cstheme="minorHAnsi"/>
        </w:rPr>
        <w:t xml:space="preserve"> V.</w:t>
      </w:r>
      <w:r>
        <w:rPr>
          <w:rFonts w:cstheme="minorHAnsi"/>
        </w:rPr>
        <w:t xml:space="preserve"> (1970).</w:t>
      </w:r>
      <w:r w:rsidRPr="00CC34AA">
        <w:rPr>
          <w:rFonts w:cstheme="minorHAnsi"/>
        </w:rPr>
        <w:t xml:space="preserve"> Investigaciones y posibilidades de la etnohistoria andina en la actualidad. </w:t>
      </w:r>
      <w:r w:rsidRPr="00CE59F7">
        <w:rPr>
          <w:rFonts w:cstheme="minorHAnsi"/>
          <w:i/>
        </w:rPr>
        <w:t>Revista del Museo Nacional</w:t>
      </w:r>
      <w:r>
        <w:rPr>
          <w:rFonts w:cstheme="minorHAnsi"/>
        </w:rPr>
        <w:t xml:space="preserve"> 35</w:t>
      </w:r>
      <w:r w:rsidRPr="00CC34AA">
        <w:rPr>
          <w:rFonts w:cstheme="minorHAnsi"/>
        </w:rPr>
        <w:t xml:space="preserve">: </w:t>
      </w:r>
      <w:r>
        <w:rPr>
          <w:rFonts w:cstheme="minorHAnsi"/>
        </w:rPr>
        <w:t xml:space="preserve">pp. </w:t>
      </w:r>
      <w:r w:rsidRPr="00CC34AA">
        <w:rPr>
          <w:rFonts w:cstheme="minorHAnsi"/>
        </w:rPr>
        <w:t>125-159.</w:t>
      </w:r>
    </w:p>
    <w:p w:rsidR="00CE59F7" w:rsidRPr="00CC34AA" w:rsidRDefault="00CE59F7" w:rsidP="00CC34AA">
      <w:pPr>
        <w:jc w:val="both"/>
        <w:rPr>
          <w:rFonts w:cstheme="minorHAnsi"/>
        </w:rPr>
      </w:pPr>
      <w:r w:rsidRPr="00CC34AA">
        <w:rPr>
          <w:rFonts w:cstheme="minorHAnsi"/>
        </w:rPr>
        <w:t xml:space="preserve">Romero </w:t>
      </w:r>
      <w:proofErr w:type="spellStart"/>
      <w:r w:rsidRPr="00CC34AA">
        <w:rPr>
          <w:rFonts w:cstheme="minorHAnsi"/>
        </w:rPr>
        <w:t>Fizzi</w:t>
      </w:r>
      <w:proofErr w:type="spellEnd"/>
      <w:r w:rsidRPr="00CC34AA">
        <w:rPr>
          <w:rFonts w:cstheme="minorHAnsi"/>
        </w:rPr>
        <w:t>, M</w:t>
      </w:r>
      <w:r w:rsidR="009059BD">
        <w:rPr>
          <w:rFonts w:cstheme="minorHAnsi"/>
        </w:rPr>
        <w:t>.</w:t>
      </w:r>
      <w:r w:rsidRPr="00CC34AA">
        <w:rPr>
          <w:rFonts w:cstheme="minorHAnsi"/>
        </w:rPr>
        <w:t xml:space="preserve"> Á</w:t>
      </w:r>
      <w:r w:rsidR="009059BD">
        <w:rPr>
          <w:rFonts w:cstheme="minorHAnsi"/>
        </w:rPr>
        <w:t>. (2001)</w:t>
      </w:r>
      <w:r w:rsidRPr="00CC34AA">
        <w:rPr>
          <w:rFonts w:cstheme="minorHAnsi"/>
        </w:rPr>
        <w:t>. La historia es una</w:t>
      </w:r>
      <w:r w:rsidR="009059BD">
        <w:rPr>
          <w:rFonts w:cstheme="minorHAnsi"/>
        </w:rPr>
        <w:t xml:space="preserve">. </w:t>
      </w:r>
      <w:r w:rsidR="009059BD" w:rsidRPr="009059BD">
        <w:rPr>
          <w:rFonts w:cstheme="minorHAnsi"/>
          <w:i/>
        </w:rPr>
        <w:t>Desacatos</w:t>
      </w:r>
      <w:r w:rsidR="009059BD">
        <w:rPr>
          <w:rFonts w:cstheme="minorHAnsi"/>
        </w:rPr>
        <w:t xml:space="preserve"> 7</w:t>
      </w:r>
      <w:r w:rsidRPr="00CC34AA">
        <w:rPr>
          <w:rFonts w:cstheme="minorHAnsi"/>
        </w:rPr>
        <w:t xml:space="preserve">: </w:t>
      </w:r>
      <w:r w:rsidR="009059BD">
        <w:rPr>
          <w:rFonts w:cstheme="minorHAnsi"/>
        </w:rPr>
        <w:t xml:space="preserve">pp. </w:t>
      </w:r>
      <w:r w:rsidRPr="00CC34AA">
        <w:rPr>
          <w:rFonts w:cstheme="minorHAnsi"/>
        </w:rPr>
        <w:t>49-64.</w:t>
      </w:r>
    </w:p>
    <w:p w:rsidR="00CE59F7" w:rsidRPr="00CC34AA" w:rsidRDefault="00CE59F7" w:rsidP="00CC34AA">
      <w:pPr>
        <w:jc w:val="both"/>
        <w:rPr>
          <w:rFonts w:cstheme="minorHAnsi"/>
        </w:rPr>
      </w:pPr>
      <w:proofErr w:type="spellStart"/>
      <w:r w:rsidRPr="00CC34AA">
        <w:rPr>
          <w:rFonts w:cstheme="minorHAnsi"/>
        </w:rPr>
        <w:t>Serulnikov</w:t>
      </w:r>
      <w:proofErr w:type="spellEnd"/>
      <w:r w:rsidRPr="00CC34AA">
        <w:rPr>
          <w:rFonts w:cstheme="minorHAnsi"/>
        </w:rPr>
        <w:t>, S</w:t>
      </w:r>
      <w:r w:rsidR="009059BD">
        <w:rPr>
          <w:rFonts w:cstheme="minorHAnsi"/>
        </w:rPr>
        <w:t>. (2012).</w:t>
      </w:r>
      <w:r w:rsidRPr="00CC34AA">
        <w:rPr>
          <w:rFonts w:cstheme="minorHAnsi"/>
        </w:rPr>
        <w:t xml:space="preserve"> Representaciones, prácticas, acontecimientos. Apuntes so</w:t>
      </w:r>
      <w:r w:rsidR="009059BD">
        <w:rPr>
          <w:rFonts w:cstheme="minorHAnsi"/>
        </w:rPr>
        <w:t>bre la historia política andina</w:t>
      </w:r>
      <w:r w:rsidRPr="00CC34AA">
        <w:rPr>
          <w:rFonts w:cstheme="minorHAnsi"/>
        </w:rPr>
        <w:t xml:space="preserve">. </w:t>
      </w:r>
      <w:r w:rsidRPr="009059BD">
        <w:rPr>
          <w:rFonts w:cstheme="minorHAnsi"/>
          <w:i/>
        </w:rPr>
        <w:t>Memoria Americana</w:t>
      </w:r>
      <w:r w:rsidRPr="00CC34AA">
        <w:rPr>
          <w:rFonts w:cstheme="minorHAnsi"/>
        </w:rPr>
        <w:t xml:space="preserve"> 20</w:t>
      </w:r>
      <w:r w:rsidR="009059BD">
        <w:rPr>
          <w:rFonts w:cstheme="minorHAnsi"/>
        </w:rPr>
        <w:t xml:space="preserve"> (</w:t>
      </w:r>
      <w:r w:rsidRPr="00CC34AA">
        <w:rPr>
          <w:rFonts w:cstheme="minorHAnsi"/>
        </w:rPr>
        <w:t>1</w:t>
      </w:r>
      <w:r w:rsidR="009059BD">
        <w:rPr>
          <w:rFonts w:cstheme="minorHAnsi"/>
        </w:rPr>
        <w:t>)</w:t>
      </w:r>
      <w:r w:rsidRPr="00CC34AA">
        <w:rPr>
          <w:rFonts w:cstheme="minorHAnsi"/>
        </w:rPr>
        <w:t xml:space="preserve">: </w:t>
      </w:r>
      <w:r w:rsidR="009059BD">
        <w:rPr>
          <w:rFonts w:cstheme="minorHAnsi"/>
        </w:rPr>
        <w:t xml:space="preserve">pp. </w:t>
      </w:r>
      <w:r w:rsidRPr="00CC34AA">
        <w:rPr>
          <w:rFonts w:cstheme="minorHAnsi"/>
        </w:rPr>
        <w:t xml:space="preserve">89-111. </w:t>
      </w:r>
    </w:p>
    <w:p w:rsidR="00CE59F7" w:rsidRPr="00CC34AA" w:rsidRDefault="00CE59F7" w:rsidP="00CC34AA">
      <w:pPr>
        <w:jc w:val="both"/>
        <w:rPr>
          <w:rFonts w:cstheme="minorHAnsi"/>
        </w:rPr>
      </w:pPr>
      <w:proofErr w:type="spellStart"/>
      <w:r w:rsidRPr="00CC34AA">
        <w:rPr>
          <w:rFonts w:cstheme="minorHAnsi"/>
        </w:rPr>
        <w:t>Stern</w:t>
      </w:r>
      <w:proofErr w:type="spellEnd"/>
      <w:r w:rsidRPr="00CC34AA">
        <w:rPr>
          <w:rFonts w:cstheme="minorHAnsi"/>
        </w:rPr>
        <w:t>, S</w:t>
      </w:r>
      <w:r w:rsidR="009059BD">
        <w:rPr>
          <w:rFonts w:cstheme="minorHAnsi"/>
        </w:rPr>
        <w:t>.</w:t>
      </w:r>
      <w:r w:rsidRPr="00CC34AA">
        <w:rPr>
          <w:rFonts w:cstheme="minorHAnsi"/>
        </w:rPr>
        <w:t xml:space="preserve"> J.</w:t>
      </w:r>
      <w:r w:rsidR="009059BD">
        <w:rPr>
          <w:rFonts w:cstheme="minorHAnsi"/>
        </w:rPr>
        <w:t xml:space="preserve"> (1990).</w:t>
      </w:r>
      <w:r w:rsidRPr="00CC34AA">
        <w:rPr>
          <w:rFonts w:cstheme="minorHAnsi"/>
        </w:rPr>
        <w:t xml:space="preserve"> Nuevas aproximaciones al estudio de la conciencia y las rebeliones campesinas: las implic</w:t>
      </w:r>
      <w:r w:rsidR="009059BD">
        <w:rPr>
          <w:rFonts w:cstheme="minorHAnsi"/>
        </w:rPr>
        <w:t>ancias de la experiencia andina</w:t>
      </w:r>
      <w:r w:rsidRPr="00CC34AA">
        <w:rPr>
          <w:rFonts w:cstheme="minorHAnsi"/>
        </w:rPr>
        <w:t>. En</w:t>
      </w:r>
      <w:r w:rsidR="009059BD">
        <w:rPr>
          <w:rFonts w:cstheme="minorHAnsi"/>
        </w:rPr>
        <w:t xml:space="preserve">: </w:t>
      </w:r>
      <w:proofErr w:type="spellStart"/>
      <w:r w:rsidR="009059BD">
        <w:rPr>
          <w:rFonts w:cstheme="minorHAnsi"/>
        </w:rPr>
        <w:t>Stwern</w:t>
      </w:r>
      <w:proofErr w:type="spellEnd"/>
      <w:r w:rsidR="009059BD">
        <w:rPr>
          <w:rFonts w:cstheme="minorHAnsi"/>
        </w:rPr>
        <w:t>, S. J. (</w:t>
      </w:r>
      <w:proofErr w:type="spellStart"/>
      <w:r w:rsidR="009059BD">
        <w:rPr>
          <w:rFonts w:cstheme="minorHAnsi"/>
        </w:rPr>
        <w:t>comp.</w:t>
      </w:r>
      <w:proofErr w:type="spellEnd"/>
      <w:r w:rsidR="009059BD">
        <w:rPr>
          <w:rFonts w:cstheme="minorHAnsi"/>
        </w:rPr>
        <w:t>),</w:t>
      </w:r>
      <w:r w:rsidRPr="00CC34AA">
        <w:rPr>
          <w:rFonts w:cstheme="minorHAnsi"/>
        </w:rPr>
        <w:t xml:space="preserve"> </w:t>
      </w:r>
      <w:r w:rsidRPr="009059BD">
        <w:rPr>
          <w:rFonts w:cstheme="minorHAnsi"/>
          <w:i/>
        </w:rPr>
        <w:t>Resistencia, rebelión y conciencia campesina en los Andes. Siglos XVIII-XX</w:t>
      </w:r>
      <w:r w:rsidR="009059BD">
        <w:rPr>
          <w:rFonts w:cstheme="minorHAnsi"/>
        </w:rPr>
        <w:t>.</w:t>
      </w:r>
      <w:r w:rsidRPr="00CC34AA">
        <w:rPr>
          <w:rFonts w:cstheme="minorHAnsi"/>
        </w:rPr>
        <w:t xml:space="preserve"> Lima</w:t>
      </w:r>
      <w:r w:rsidR="009059BD">
        <w:rPr>
          <w:rFonts w:cstheme="minorHAnsi"/>
        </w:rPr>
        <w:t>,</w:t>
      </w:r>
      <w:r w:rsidRPr="00CC34AA">
        <w:rPr>
          <w:rFonts w:cstheme="minorHAnsi"/>
        </w:rPr>
        <w:t xml:space="preserve"> Instituto de Estudios </w:t>
      </w:r>
      <w:proofErr w:type="gramStart"/>
      <w:r w:rsidRPr="00CC34AA">
        <w:rPr>
          <w:rFonts w:cstheme="minorHAnsi"/>
        </w:rPr>
        <w:t>Peruanos</w:t>
      </w:r>
      <w:proofErr w:type="gramEnd"/>
      <w:r w:rsidR="009059BD">
        <w:rPr>
          <w:rFonts w:cstheme="minorHAnsi"/>
        </w:rPr>
        <w:t>: pp. 21-45</w:t>
      </w:r>
      <w:r w:rsidRPr="00CC34AA">
        <w:rPr>
          <w:rFonts w:cstheme="minorHAnsi"/>
        </w:rPr>
        <w:t>.</w:t>
      </w:r>
    </w:p>
    <w:p w:rsidR="00AF284E" w:rsidRPr="00CC34AA" w:rsidRDefault="00AF284E" w:rsidP="00AF284E">
      <w:pPr>
        <w:jc w:val="both"/>
        <w:rPr>
          <w:rFonts w:cstheme="minorHAnsi"/>
        </w:rPr>
      </w:pPr>
    </w:p>
    <w:p w:rsidR="00157781" w:rsidRPr="00D074E3" w:rsidRDefault="007819CF" w:rsidP="00DA1C43">
      <w:pPr>
        <w:jc w:val="both"/>
        <w:rPr>
          <w:rFonts w:cstheme="minorHAnsi"/>
          <w:u w:val="single"/>
        </w:rPr>
      </w:pPr>
      <w:r w:rsidRPr="00D074E3">
        <w:rPr>
          <w:rFonts w:cstheme="minorHAnsi"/>
          <w:u w:val="single"/>
        </w:rPr>
        <w:t xml:space="preserve">Unidad </w:t>
      </w:r>
      <w:r w:rsidR="009059BD">
        <w:rPr>
          <w:rFonts w:cstheme="minorHAnsi"/>
          <w:u w:val="single"/>
        </w:rPr>
        <w:t>4</w:t>
      </w:r>
      <w:r w:rsidRPr="00D074E3">
        <w:rPr>
          <w:rFonts w:cstheme="minorHAnsi"/>
          <w:u w:val="single"/>
        </w:rPr>
        <w:t xml:space="preserve">. </w:t>
      </w:r>
      <w:r w:rsidR="00157781" w:rsidRPr="00D074E3">
        <w:rPr>
          <w:rFonts w:cstheme="minorHAnsi"/>
          <w:u w:val="single"/>
        </w:rPr>
        <w:t>Estudios interdisciplinarios del pasado</w:t>
      </w:r>
      <w:r w:rsidR="009059BD">
        <w:rPr>
          <w:rFonts w:cstheme="minorHAnsi"/>
          <w:u w:val="single"/>
        </w:rPr>
        <w:t xml:space="preserve"> II: la arqueología histórica</w:t>
      </w:r>
      <w:r w:rsidR="009F6E38" w:rsidRPr="00D074E3">
        <w:rPr>
          <w:rFonts w:cstheme="minorHAnsi"/>
          <w:u w:val="single"/>
        </w:rPr>
        <w:t xml:space="preserve"> (V. Pineau)</w:t>
      </w:r>
    </w:p>
    <w:p w:rsidR="005E072F" w:rsidRPr="00D074E3" w:rsidRDefault="00157781" w:rsidP="00DA1C43">
      <w:pPr>
        <w:jc w:val="both"/>
        <w:rPr>
          <w:rFonts w:cstheme="minorHAnsi"/>
        </w:rPr>
      </w:pPr>
      <w:r w:rsidRPr="00D074E3">
        <w:rPr>
          <w:rFonts w:cstheme="minorHAnsi"/>
        </w:rPr>
        <w:t>Arqueología histórica</w:t>
      </w:r>
      <w:r w:rsidR="009059BD">
        <w:rPr>
          <w:rFonts w:cstheme="minorHAnsi"/>
        </w:rPr>
        <w:t xml:space="preserve"> y</w:t>
      </w:r>
      <w:r w:rsidRPr="00D074E3">
        <w:rPr>
          <w:rFonts w:cstheme="minorHAnsi"/>
        </w:rPr>
        <w:t xml:space="preserve"> antropología histórica. </w:t>
      </w:r>
      <w:r w:rsidR="005F26F6" w:rsidRPr="00D074E3">
        <w:rPr>
          <w:rFonts w:cstheme="minorHAnsi"/>
        </w:rPr>
        <w:t xml:space="preserve">La </w:t>
      </w:r>
      <w:r w:rsidR="00506A2A" w:rsidRPr="00D074E3">
        <w:rPr>
          <w:rFonts w:cstheme="minorHAnsi"/>
        </w:rPr>
        <w:t>cuestión</w:t>
      </w:r>
      <w:r w:rsidR="005F26F6" w:rsidRPr="00D074E3">
        <w:rPr>
          <w:rFonts w:cstheme="minorHAnsi"/>
        </w:rPr>
        <w:t xml:space="preserve"> de la narrativa en la escritura </w:t>
      </w:r>
      <w:r w:rsidR="00506A2A" w:rsidRPr="00D074E3">
        <w:rPr>
          <w:rFonts w:cstheme="minorHAnsi"/>
        </w:rPr>
        <w:t>histórica</w:t>
      </w:r>
      <w:r w:rsidR="005F26F6" w:rsidRPr="00D074E3">
        <w:rPr>
          <w:rFonts w:cstheme="minorHAnsi"/>
        </w:rPr>
        <w:t xml:space="preserve"> y </w:t>
      </w:r>
      <w:r w:rsidR="00506A2A" w:rsidRPr="00D074E3">
        <w:rPr>
          <w:rFonts w:cstheme="minorHAnsi"/>
        </w:rPr>
        <w:t>arqueológica</w:t>
      </w:r>
      <w:r w:rsidR="005F26F6" w:rsidRPr="00D074E3">
        <w:rPr>
          <w:rFonts w:cstheme="minorHAnsi"/>
        </w:rPr>
        <w:t>. La</w:t>
      </w:r>
      <w:r w:rsidR="009F6E38" w:rsidRPr="00D074E3">
        <w:rPr>
          <w:rFonts w:cstheme="minorHAnsi"/>
        </w:rPr>
        <w:t xml:space="preserve"> </w:t>
      </w:r>
      <w:r w:rsidR="005F26F6" w:rsidRPr="00D074E3">
        <w:rPr>
          <w:rFonts w:cstheme="minorHAnsi"/>
        </w:rPr>
        <w:t xml:space="preserve">historia desde abajo y las influencias de la </w:t>
      </w:r>
      <w:r w:rsidR="00506A2A" w:rsidRPr="00D074E3">
        <w:rPr>
          <w:rFonts w:cstheme="minorHAnsi"/>
        </w:rPr>
        <w:t>antropología</w:t>
      </w:r>
      <w:r w:rsidR="005F26F6" w:rsidRPr="00D074E3">
        <w:rPr>
          <w:rFonts w:cstheme="minorHAnsi"/>
        </w:rPr>
        <w:t xml:space="preserve"> en la </w:t>
      </w:r>
      <w:r w:rsidR="00506A2A" w:rsidRPr="00D074E3">
        <w:rPr>
          <w:rFonts w:cstheme="minorHAnsi"/>
        </w:rPr>
        <w:t>práctica</w:t>
      </w:r>
      <w:r w:rsidR="009F6E38" w:rsidRPr="00D074E3">
        <w:rPr>
          <w:rFonts w:cstheme="minorHAnsi"/>
        </w:rPr>
        <w:t xml:space="preserve"> </w:t>
      </w:r>
      <w:r w:rsidR="00506A2A" w:rsidRPr="00D074E3">
        <w:rPr>
          <w:rFonts w:cstheme="minorHAnsi"/>
        </w:rPr>
        <w:t>contemporánea</w:t>
      </w:r>
      <w:r w:rsidR="005F26F6" w:rsidRPr="00D074E3">
        <w:rPr>
          <w:rFonts w:cstheme="minorHAnsi"/>
        </w:rPr>
        <w:t xml:space="preserve"> de la historia. La </w:t>
      </w:r>
      <w:r w:rsidR="00506A2A" w:rsidRPr="00D074E3">
        <w:rPr>
          <w:rFonts w:cstheme="minorHAnsi"/>
        </w:rPr>
        <w:t>cuestión</w:t>
      </w:r>
      <w:r w:rsidR="009F6E38" w:rsidRPr="00D074E3">
        <w:rPr>
          <w:rFonts w:cstheme="minorHAnsi"/>
        </w:rPr>
        <w:t xml:space="preserve"> </w:t>
      </w:r>
      <w:r w:rsidR="00506A2A" w:rsidRPr="00D074E3">
        <w:rPr>
          <w:rFonts w:cstheme="minorHAnsi"/>
        </w:rPr>
        <w:t>diacrónica</w:t>
      </w:r>
      <w:r w:rsidR="005F26F6" w:rsidRPr="00D074E3">
        <w:rPr>
          <w:rFonts w:cstheme="minorHAnsi"/>
        </w:rPr>
        <w:t xml:space="preserve"> en la </w:t>
      </w:r>
      <w:r w:rsidR="00506A2A" w:rsidRPr="00D074E3">
        <w:rPr>
          <w:rFonts w:cstheme="minorHAnsi"/>
        </w:rPr>
        <w:t>arqueología</w:t>
      </w:r>
      <w:r w:rsidR="005F26F6" w:rsidRPr="00D074E3">
        <w:rPr>
          <w:rFonts w:cstheme="minorHAnsi"/>
        </w:rPr>
        <w:t xml:space="preserve"> de</w:t>
      </w:r>
      <w:r w:rsidR="009F6E38" w:rsidRPr="00D074E3">
        <w:rPr>
          <w:rFonts w:cstheme="minorHAnsi"/>
        </w:rPr>
        <w:t xml:space="preserve"> </w:t>
      </w:r>
      <w:r w:rsidR="005F26F6" w:rsidRPr="00D074E3">
        <w:rPr>
          <w:rFonts w:cstheme="minorHAnsi"/>
        </w:rPr>
        <w:t xml:space="preserve">sociedades sin escritura. </w:t>
      </w:r>
      <w:r w:rsidR="00DA1C43" w:rsidRPr="00D074E3">
        <w:rPr>
          <w:rFonts w:cstheme="minorHAnsi"/>
        </w:rPr>
        <w:t>Confrontación</w:t>
      </w:r>
      <w:r w:rsidR="005F26F6" w:rsidRPr="00D074E3">
        <w:rPr>
          <w:rFonts w:cstheme="minorHAnsi"/>
        </w:rPr>
        <w:t xml:space="preserve"> entre el registro </w:t>
      </w:r>
      <w:r w:rsidR="00506A2A" w:rsidRPr="00D074E3">
        <w:rPr>
          <w:rFonts w:cstheme="minorHAnsi"/>
        </w:rPr>
        <w:t>histórico</w:t>
      </w:r>
      <w:r w:rsidR="005F26F6" w:rsidRPr="00D074E3">
        <w:rPr>
          <w:rFonts w:cstheme="minorHAnsi"/>
        </w:rPr>
        <w:t xml:space="preserve"> y el </w:t>
      </w:r>
      <w:r w:rsidR="00DA1C43" w:rsidRPr="00D074E3">
        <w:rPr>
          <w:rFonts w:cstheme="minorHAnsi"/>
        </w:rPr>
        <w:t>arqueológico</w:t>
      </w:r>
      <w:r w:rsidR="005F26F6" w:rsidRPr="00D074E3">
        <w:rPr>
          <w:rFonts w:cstheme="minorHAnsi"/>
        </w:rPr>
        <w:t>.</w:t>
      </w:r>
      <w:r w:rsidR="000F3FE3" w:rsidRPr="00D074E3">
        <w:rPr>
          <w:rFonts w:cstheme="minorHAnsi"/>
        </w:rPr>
        <w:t xml:space="preserve"> Uso de documentos escritos en Arqueología histórica. </w:t>
      </w:r>
    </w:p>
    <w:p w:rsidR="009F6E38" w:rsidRPr="00D074E3" w:rsidRDefault="009F6E38" w:rsidP="00482211">
      <w:pPr>
        <w:jc w:val="both"/>
        <w:rPr>
          <w:rFonts w:cstheme="minorHAnsi"/>
        </w:rPr>
      </w:pPr>
      <w:r w:rsidRPr="00D074E3">
        <w:rPr>
          <w:rFonts w:cstheme="minorHAnsi"/>
          <w:b/>
        </w:rPr>
        <w:t xml:space="preserve">Bibliografía </w:t>
      </w:r>
    </w:p>
    <w:p w:rsidR="00482211" w:rsidRPr="00D074E3" w:rsidRDefault="00482211" w:rsidP="00482211">
      <w:pPr>
        <w:jc w:val="both"/>
        <w:rPr>
          <w:rFonts w:cstheme="minorHAnsi"/>
        </w:rPr>
      </w:pPr>
      <w:proofErr w:type="spellStart"/>
      <w:r w:rsidRPr="00D074E3">
        <w:rPr>
          <w:rFonts w:cstheme="minorHAnsi"/>
        </w:rPr>
        <w:t>Boixadós</w:t>
      </w:r>
      <w:proofErr w:type="spellEnd"/>
      <w:r w:rsidRPr="00D074E3">
        <w:rPr>
          <w:rFonts w:cstheme="minorHAnsi"/>
        </w:rPr>
        <w:t>, R.</w:t>
      </w:r>
      <w:r w:rsidR="009059BD">
        <w:rPr>
          <w:rFonts w:cstheme="minorHAnsi"/>
        </w:rPr>
        <w:t xml:space="preserve"> y</w:t>
      </w:r>
      <w:r w:rsidRPr="00D074E3">
        <w:rPr>
          <w:rFonts w:cstheme="minorHAnsi"/>
        </w:rPr>
        <w:t xml:space="preserve"> Rodríguez, L. B. (2017). Los desafíos de la interdisciplina. Los aportes de Ana María </w:t>
      </w:r>
      <w:proofErr w:type="spellStart"/>
      <w:r w:rsidRPr="00D074E3">
        <w:rPr>
          <w:rFonts w:cstheme="minorHAnsi"/>
        </w:rPr>
        <w:t>Lorandi</w:t>
      </w:r>
      <w:proofErr w:type="spellEnd"/>
      <w:r w:rsidRPr="00D074E3">
        <w:rPr>
          <w:rFonts w:cstheme="minorHAnsi"/>
        </w:rPr>
        <w:t xml:space="preserve"> al estudio de los valles Calchaquíes en los períodos prehispánico y colonial. </w:t>
      </w:r>
      <w:proofErr w:type="spellStart"/>
      <w:r w:rsidRPr="00550B0F">
        <w:rPr>
          <w:rFonts w:cstheme="minorHAnsi"/>
          <w:i/>
        </w:rPr>
        <w:t>Surandino</w:t>
      </w:r>
      <w:proofErr w:type="spellEnd"/>
      <w:r w:rsidRPr="00550B0F">
        <w:rPr>
          <w:rFonts w:cstheme="minorHAnsi"/>
          <w:i/>
        </w:rPr>
        <w:t xml:space="preserve"> Monográfico</w:t>
      </w:r>
      <w:r w:rsidRPr="00D074E3">
        <w:rPr>
          <w:rFonts w:cstheme="minorHAnsi"/>
        </w:rPr>
        <w:t xml:space="preserve"> 3</w:t>
      </w:r>
      <w:r w:rsidR="00550B0F">
        <w:rPr>
          <w:rFonts w:cstheme="minorHAnsi"/>
        </w:rPr>
        <w:t>: pp.</w:t>
      </w:r>
      <w:r w:rsidRPr="00D074E3">
        <w:rPr>
          <w:rFonts w:cstheme="minorHAnsi"/>
        </w:rPr>
        <w:t>, 67-82.</w:t>
      </w:r>
    </w:p>
    <w:p w:rsidR="001447EC" w:rsidRPr="00D074E3" w:rsidRDefault="001447EC" w:rsidP="001447EC">
      <w:pPr>
        <w:jc w:val="both"/>
        <w:rPr>
          <w:rFonts w:cstheme="minorHAnsi"/>
        </w:rPr>
      </w:pPr>
      <w:proofErr w:type="spellStart"/>
      <w:r w:rsidRPr="00D074E3">
        <w:rPr>
          <w:rFonts w:cstheme="minorHAnsi"/>
        </w:rPr>
        <w:t>Funari</w:t>
      </w:r>
      <w:proofErr w:type="spellEnd"/>
      <w:r w:rsidRPr="00D074E3">
        <w:rPr>
          <w:rFonts w:cstheme="minorHAnsi"/>
        </w:rPr>
        <w:t xml:space="preserve">, P. P. </w:t>
      </w:r>
      <w:r w:rsidR="000D41E9" w:rsidRPr="00D074E3">
        <w:rPr>
          <w:rFonts w:cstheme="minorHAnsi"/>
        </w:rPr>
        <w:t>(</w:t>
      </w:r>
      <w:r w:rsidRPr="00D074E3">
        <w:rPr>
          <w:rFonts w:cstheme="minorHAnsi"/>
        </w:rPr>
        <w:t>1996</w:t>
      </w:r>
      <w:r w:rsidR="000D41E9" w:rsidRPr="00D074E3">
        <w:rPr>
          <w:rFonts w:cstheme="minorHAnsi"/>
        </w:rPr>
        <w:t>)</w:t>
      </w:r>
      <w:r w:rsidRPr="00D074E3">
        <w:rPr>
          <w:rFonts w:cstheme="minorHAnsi"/>
        </w:rPr>
        <w:t>. Arqueología e historia. Arqueología histórica mundial y América</w:t>
      </w:r>
      <w:r w:rsidR="00550B0F">
        <w:rPr>
          <w:rFonts w:cstheme="minorHAnsi"/>
        </w:rPr>
        <w:t xml:space="preserve"> </w:t>
      </w:r>
      <w:r w:rsidRPr="00D074E3">
        <w:rPr>
          <w:rFonts w:cstheme="minorHAnsi"/>
        </w:rPr>
        <w:t>del Sur.</w:t>
      </w:r>
      <w:r w:rsidR="00550B0F">
        <w:rPr>
          <w:rFonts w:cstheme="minorHAnsi"/>
        </w:rPr>
        <w:t xml:space="preserve"> </w:t>
      </w:r>
      <w:r w:rsidRPr="00D074E3">
        <w:rPr>
          <w:rFonts w:cstheme="minorHAnsi"/>
        </w:rPr>
        <w:t xml:space="preserve">En: </w:t>
      </w:r>
      <w:r w:rsidRPr="00550B0F">
        <w:rPr>
          <w:rFonts w:cstheme="minorHAnsi"/>
          <w:i/>
        </w:rPr>
        <w:t>Jornadas de Antropología de la Cuenca del Plata</w:t>
      </w:r>
      <w:r w:rsidRPr="00D074E3">
        <w:rPr>
          <w:rFonts w:cstheme="minorHAnsi"/>
        </w:rPr>
        <w:t>, Tomo II</w:t>
      </w:r>
      <w:r w:rsidR="00550B0F">
        <w:rPr>
          <w:rFonts w:cstheme="minorHAnsi"/>
        </w:rPr>
        <w:t>.</w:t>
      </w:r>
      <w:r w:rsidRPr="00D074E3">
        <w:rPr>
          <w:rFonts w:cstheme="minorHAnsi"/>
        </w:rPr>
        <w:t xml:space="preserve"> Rosario</w:t>
      </w:r>
      <w:r w:rsidR="00550B0F">
        <w:rPr>
          <w:rFonts w:cstheme="minorHAnsi"/>
        </w:rPr>
        <w:t>: pp. 162-180</w:t>
      </w:r>
      <w:r w:rsidRPr="00D074E3">
        <w:rPr>
          <w:rFonts w:cstheme="minorHAnsi"/>
        </w:rPr>
        <w:t>.</w:t>
      </w:r>
    </w:p>
    <w:p w:rsidR="000E3262" w:rsidRPr="00D074E3" w:rsidRDefault="000E3262" w:rsidP="000E3262">
      <w:pPr>
        <w:jc w:val="both"/>
        <w:rPr>
          <w:rFonts w:cstheme="minorHAnsi"/>
          <w:lang w:val="en-US"/>
        </w:rPr>
      </w:pPr>
      <w:r w:rsidRPr="00D074E3">
        <w:rPr>
          <w:rFonts w:cstheme="minorHAnsi"/>
        </w:rPr>
        <w:t xml:space="preserve">Gómez Romero, F. y V. </w:t>
      </w:r>
      <w:proofErr w:type="spellStart"/>
      <w:r w:rsidRPr="00D074E3">
        <w:rPr>
          <w:rFonts w:cstheme="minorHAnsi"/>
        </w:rPr>
        <w:t>Pedrotta</w:t>
      </w:r>
      <w:proofErr w:type="spellEnd"/>
      <w:r w:rsidRPr="00D074E3">
        <w:rPr>
          <w:rFonts w:cstheme="minorHAnsi"/>
        </w:rPr>
        <w:t xml:space="preserve"> (1998). Consideraciones teórico-metodológicas acerca de una disciplina emergente en Argentina: la Arqueología Histórica. </w:t>
      </w:r>
      <w:proofErr w:type="spellStart"/>
      <w:r w:rsidRPr="00550B0F">
        <w:rPr>
          <w:rFonts w:cstheme="minorHAnsi"/>
          <w:i/>
          <w:lang w:val="en-US"/>
        </w:rPr>
        <w:t>Arqueología</w:t>
      </w:r>
      <w:proofErr w:type="spellEnd"/>
      <w:r w:rsidRPr="00D074E3">
        <w:rPr>
          <w:rFonts w:cstheme="minorHAnsi"/>
          <w:lang w:val="en-US"/>
        </w:rPr>
        <w:t xml:space="preserve"> 8:</w:t>
      </w:r>
      <w:r w:rsidR="00550B0F">
        <w:rPr>
          <w:rFonts w:cstheme="minorHAnsi"/>
          <w:lang w:val="en-US"/>
        </w:rPr>
        <w:t xml:space="preserve"> pp. </w:t>
      </w:r>
      <w:r w:rsidRPr="00D074E3">
        <w:rPr>
          <w:rFonts w:cstheme="minorHAnsi"/>
          <w:lang w:val="en-US"/>
        </w:rPr>
        <w:t>29-56.</w:t>
      </w:r>
    </w:p>
    <w:p w:rsidR="000E3262" w:rsidRPr="00D074E3" w:rsidRDefault="000E3262" w:rsidP="000E3262">
      <w:pPr>
        <w:jc w:val="both"/>
        <w:rPr>
          <w:rFonts w:cstheme="minorHAnsi"/>
        </w:rPr>
      </w:pPr>
      <w:r w:rsidRPr="00D074E3">
        <w:rPr>
          <w:rFonts w:cstheme="minorHAnsi"/>
          <w:lang w:val="en-US"/>
        </w:rPr>
        <w:t xml:space="preserve">Johnson, M. (1996). </w:t>
      </w:r>
      <w:r w:rsidRPr="00550B0F">
        <w:rPr>
          <w:rFonts w:cstheme="minorHAnsi"/>
          <w:i/>
          <w:lang w:val="en-US"/>
        </w:rPr>
        <w:t>An Archaeology of Capitalism</w:t>
      </w:r>
      <w:r w:rsidRPr="00D074E3">
        <w:rPr>
          <w:rFonts w:cstheme="minorHAnsi"/>
          <w:lang w:val="en-US"/>
        </w:rPr>
        <w:t xml:space="preserve">. </w:t>
      </w:r>
      <w:r w:rsidR="00550B0F" w:rsidRPr="00550B0F">
        <w:rPr>
          <w:rFonts w:cstheme="minorHAnsi"/>
        </w:rPr>
        <w:t xml:space="preserve">Oxford, </w:t>
      </w:r>
      <w:proofErr w:type="spellStart"/>
      <w:r w:rsidRPr="00550B0F">
        <w:rPr>
          <w:rFonts w:cstheme="minorHAnsi"/>
        </w:rPr>
        <w:t>Basil</w:t>
      </w:r>
      <w:proofErr w:type="spellEnd"/>
      <w:r w:rsidRPr="00550B0F">
        <w:rPr>
          <w:rFonts w:cstheme="minorHAnsi"/>
        </w:rPr>
        <w:t xml:space="preserve"> </w:t>
      </w:r>
      <w:proofErr w:type="spellStart"/>
      <w:r w:rsidRPr="00550B0F">
        <w:rPr>
          <w:rFonts w:cstheme="minorHAnsi"/>
        </w:rPr>
        <w:t>Blackwell</w:t>
      </w:r>
      <w:proofErr w:type="spellEnd"/>
      <w:r w:rsidR="00550B0F" w:rsidRPr="00550B0F">
        <w:rPr>
          <w:rFonts w:cstheme="minorHAnsi"/>
        </w:rPr>
        <w:t>: s</w:t>
      </w:r>
      <w:r w:rsidRPr="00D074E3">
        <w:rPr>
          <w:rFonts w:cstheme="minorHAnsi"/>
        </w:rPr>
        <w:t>elección de capítulos.</w:t>
      </w:r>
    </w:p>
    <w:p w:rsidR="0056405D" w:rsidRPr="00D074E3" w:rsidRDefault="000E3262" w:rsidP="000E3262">
      <w:pPr>
        <w:jc w:val="both"/>
        <w:rPr>
          <w:rFonts w:cstheme="minorHAnsi"/>
          <w:lang w:val="en-US"/>
        </w:rPr>
      </w:pPr>
      <w:r w:rsidRPr="00D074E3">
        <w:rPr>
          <w:rFonts w:cstheme="minorHAnsi"/>
        </w:rPr>
        <w:t xml:space="preserve">Leone, M. (1995). </w:t>
      </w:r>
      <w:r w:rsidRPr="00550B0F">
        <w:rPr>
          <w:rFonts w:cstheme="minorHAnsi"/>
          <w:lang w:val="en-US"/>
        </w:rPr>
        <w:t>A Historical</w:t>
      </w:r>
      <w:r w:rsidR="00550B0F" w:rsidRPr="00550B0F">
        <w:rPr>
          <w:rFonts w:cstheme="minorHAnsi"/>
          <w:lang w:val="en-US"/>
        </w:rPr>
        <w:t xml:space="preserve"> </w:t>
      </w:r>
      <w:r w:rsidRPr="00550B0F">
        <w:rPr>
          <w:rFonts w:cstheme="minorHAnsi"/>
          <w:lang w:val="en-US"/>
        </w:rPr>
        <w:t xml:space="preserve">Archaeology of Capitalism. </w:t>
      </w:r>
      <w:r w:rsidRPr="00550B0F">
        <w:rPr>
          <w:rFonts w:cstheme="minorHAnsi"/>
          <w:i/>
          <w:lang w:val="en-US"/>
        </w:rPr>
        <w:t xml:space="preserve">American Anthropologist - New Series </w:t>
      </w:r>
      <w:r w:rsidRPr="00550B0F">
        <w:rPr>
          <w:rFonts w:cstheme="minorHAnsi"/>
          <w:lang w:val="en-US"/>
        </w:rPr>
        <w:t xml:space="preserve">97 (2): </w:t>
      </w:r>
      <w:r w:rsidR="00550B0F">
        <w:rPr>
          <w:rFonts w:cstheme="minorHAnsi"/>
          <w:lang w:val="en-US"/>
        </w:rPr>
        <w:t xml:space="preserve">pp. </w:t>
      </w:r>
      <w:r w:rsidRPr="00550B0F">
        <w:rPr>
          <w:rFonts w:cstheme="minorHAnsi"/>
          <w:lang w:val="en-US"/>
        </w:rPr>
        <w:t>251-268.</w:t>
      </w:r>
    </w:p>
    <w:p w:rsidR="00482211" w:rsidRPr="00D074E3" w:rsidRDefault="00482211" w:rsidP="00482211">
      <w:pPr>
        <w:jc w:val="both"/>
        <w:rPr>
          <w:rFonts w:cstheme="minorHAnsi"/>
          <w:lang w:val="en-US"/>
        </w:rPr>
      </w:pPr>
      <w:r w:rsidRPr="00D074E3">
        <w:rPr>
          <w:rFonts w:cstheme="minorHAnsi"/>
          <w:lang w:val="en-US"/>
        </w:rPr>
        <w:t xml:space="preserve">Lightfoot, K. </w:t>
      </w:r>
      <w:r w:rsidR="000D41E9" w:rsidRPr="00D074E3">
        <w:rPr>
          <w:rFonts w:cstheme="minorHAnsi"/>
          <w:lang w:val="en-US"/>
        </w:rPr>
        <w:t>(</w:t>
      </w:r>
      <w:r w:rsidRPr="00D074E3">
        <w:rPr>
          <w:rFonts w:cstheme="minorHAnsi"/>
          <w:lang w:val="en-US"/>
        </w:rPr>
        <w:t>1995</w:t>
      </w:r>
      <w:r w:rsidR="000D41E9" w:rsidRPr="00D074E3">
        <w:rPr>
          <w:rFonts w:cstheme="minorHAnsi"/>
          <w:lang w:val="en-US"/>
        </w:rPr>
        <w:t>)</w:t>
      </w:r>
      <w:r w:rsidRPr="00D074E3">
        <w:rPr>
          <w:rFonts w:cstheme="minorHAnsi"/>
          <w:lang w:val="en-US"/>
        </w:rPr>
        <w:t>. Culture contact</w:t>
      </w:r>
      <w:r w:rsidR="00550B0F">
        <w:rPr>
          <w:rFonts w:cstheme="minorHAnsi"/>
          <w:lang w:val="en-US"/>
        </w:rPr>
        <w:t xml:space="preserve"> </w:t>
      </w:r>
      <w:r w:rsidRPr="00D074E3">
        <w:rPr>
          <w:rFonts w:cstheme="minorHAnsi"/>
          <w:lang w:val="en-US"/>
        </w:rPr>
        <w:t xml:space="preserve">studies: redefining the relationship between prehistoricand historical archaeology. </w:t>
      </w:r>
      <w:r w:rsidRPr="00550B0F">
        <w:rPr>
          <w:rFonts w:cstheme="minorHAnsi"/>
          <w:i/>
          <w:lang w:val="en-US"/>
        </w:rPr>
        <w:t>American Antiquity</w:t>
      </w:r>
      <w:r w:rsidRPr="00D074E3">
        <w:rPr>
          <w:rFonts w:cstheme="minorHAnsi"/>
          <w:lang w:val="en-US"/>
        </w:rPr>
        <w:t xml:space="preserve"> 60</w:t>
      </w:r>
      <w:r w:rsidR="00550B0F">
        <w:rPr>
          <w:rFonts w:cstheme="minorHAnsi"/>
          <w:lang w:val="en-US"/>
        </w:rPr>
        <w:t xml:space="preserve"> </w:t>
      </w:r>
      <w:r w:rsidRPr="00D074E3">
        <w:rPr>
          <w:rFonts w:cstheme="minorHAnsi"/>
          <w:lang w:val="en-US"/>
        </w:rPr>
        <w:t xml:space="preserve">(2): </w:t>
      </w:r>
      <w:r w:rsidR="00550B0F">
        <w:rPr>
          <w:rFonts w:cstheme="minorHAnsi"/>
          <w:lang w:val="en-US"/>
        </w:rPr>
        <w:t xml:space="preserve">pp. </w:t>
      </w:r>
      <w:r w:rsidRPr="00D074E3">
        <w:rPr>
          <w:rFonts w:cstheme="minorHAnsi"/>
          <w:lang w:val="en-US"/>
        </w:rPr>
        <w:t>199-217.</w:t>
      </w:r>
    </w:p>
    <w:p w:rsidR="00F62890" w:rsidRPr="00D074E3" w:rsidRDefault="00F62890" w:rsidP="00F62890">
      <w:pPr>
        <w:jc w:val="both"/>
        <w:rPr>
          <w:rFonts w:cstheme="minorHAnsi"/>
        </w:rPr>
      </w:pPr>
      <w:r w:rsidRPr="00D074E3">
        <w:rPr>
          <w:rFonts w:cstheme="minorHAnsi"/>
          <w:lang w:val="en-US"/>
        </w:rPr>
        <w:t xml:space="preserve">Little, B. </w:t>
      </w:r>
      <w:r w:rsidR="000D41E9" w:rsidRPr="00D074E3">
        <w:rPr>
          <w:rFonts w:cstheme="minorHAnsi"/>
          <w:lang w:val="en-US"/>
        </w:rPr>
        <w:t>(</w:t>
      </w:r>
      <w:r w:rsidRPr="00D074E3">
        <w:rPr>
          <w:rFonts w:cstheme="minorHAnsi"/>
          <w:lang w:val="en-US"/>
        </w:rPr>
        <w:t>1994</w:t>
      </w:r>
      <w:r w:rsidR="000D41E9" w:rsidRPr="00D074E3">
        <w:rPr>
          <w:rFonts w:cstheme="minorHAnsi"/>
          <w:lang w:val="en-US"/>
        </w:rPr>
        <w:t>)</w:t>
      </w:r>
      <w:r w:rsidRPr="00D074E3">
        <w:rPr>
          <w:rFonts w:cstheme="minorHAnsi"/>
          <w:lang w:val="en-US"/>
        </w:rPr>
        <w:t>. People</w:t>
      </w:r>
      <w:r w:rsidR="00550B0F">
        <w:rPr>
          <w:rFonts w:cstheme="minorHAnsi"/>
          <w:lang w:val="en-US"/>
        </w:rPr>
        <w:t xml:space="preserve"> </w:t>
      </w:r>
      <w:r w:rsidRPr="00D074E3">
        <w:rPr>
          <w:rFonts w:cstheme="minorHAnsi"/>
          <w:lang w:val="en-US"/>
        </w:rPr>
        <w:t>with</w:t>
      </w:r>
      <w:r w:rsidR="00550B0F">
        <w:rPr>
          <w:rFonts w:cstheme="minorHAnsi"/>
          <w:lang w:val="en-US"/>
        </w:rPr>
        <w:t xml:space="preserve"> </w:t>
      </w:r>
      <w:r w:rsidRPr="00D074E3">
        <w:rPr>
          <w:rFonts w:cstheme="minorHAnsi"/>
          <w:lang w:val="en-US"/>
        </w:rPr>
        <w:t>History: an</w:t>
      </w:r>
      <w:r w:rsidR="00550B0F">
        <w:rPr>
          <w:rFonts w:cstheme="minorHAnsi"/>
          <w:lang w:val="en-US"/>
        </w:rPr>
        <w:t xml:space="preserve"> </w:t>
      </w:r>
      <w:r w:rsidRPr="00D074E3">
        <w:rPr>
          <w:rFonts w:cstheme="minorHAnsi"/>
          <w:lang w:val="en-US"/>
        </w:rPr>
        <w:t>update of Historical Archaeology in the United</w:t>
      </w:r>
      <w:r w:rsidR="00550B0F">
        <w:rPr>
          <w:rFonts w:cstheme="minorHAnsi"/>
          <w:lang w:val="en-US"/>
        </w:rPr>
        <w:t xml:space="preserve"> </w:t>
      </w:r>
      <w:r w:rsidRPr="00D074E3">
        <w:rPr>
          <w:rFonts w:cstheme="minorHAnsi"/>
          <w:lang w:val="en-US"/>
        </w:rPr>
        <w:t xml:space="preserve">States. </w:t>
      </w:r>
      <w:proofErr w:type="spellStart"/>
      <w:r w:rsidRPr="00D074E3">
        <w:rPr>
          <w:rFonts w:cstheme="minorHAnsi"/>
          <w:lang w:val="en-US"/>
        </w:rPr>
        <w:t>En</w:t>
      </w:r>
      <w:proofErr w:type="spellEnd"/>
      <w:r w:rsidRPr="00D074E3">
        <w:rPr>
          <w:rFonts w:cstheme="minorHAnsi"/>
          <w:lang w:val="en-US"/>
        </w:rPr>
        <w:t xml:space="preserve">: </w:t>
      </w:r>
      <w:proofErr w:type="spellStart"/>
      <w:r w:rsidRPr="00D074E3">
        <w:rPr>
          <w:rFonts w:cstheme="minorHAnsi"/>
          <w:lang w:val="en-US"/>
        </w:rPr>
        <w:t>Orser</w:t>
      </w:r>
      <w:proofErr w:type="spellEnd"/>
      <w:r w:rsidRPr="00D074E3">
        <w:rPr>
          <w:rFonts w:cstheme="minorHAnsi"/>
          <w:lang w:val="en-US"/>
        </w:rPr>
        <w:t>, Ch. E. (ed.)</w:t>
      </w:r>
      <w:r w:rsidR="00B150B8">
        <w:rPr>
          <w:rFonts w:cstheme="minorHAnsi"/>
          <w:lang w:val="en-US"/>
        </w:rPr>
        <w:t>,</w:t>
      </w:r>
      <w:r w:rsidRPr="00D074E3">
        <w:rPr>
          <w:rFonts w:cstheme="minorHAnsi"/>
          <w:lang w:val="en-US"/>
        </w:rPr>
        <w:t xml:space="preserve"> </w:t>
      </w:r>
      <w:r w:rsidRPr="00B150B8">
        <w:rPr>
          <w:rFonts w:cstheme="minorHAnsi"/>
          <w:i/>
          <w:lang w:val="en-US"/>
        </w:rPr>
        <w:t>Images of the</w:t>
      </w:r>
      <w:r w:rsidR="00B150B8" w:rsidRPr="00B150B8">
        <w:rPr>
          <w:rFonts w:cstheme="minorHAnsi"/>
          <w:i/>
          <w:lang w:val="en-US"/>
        </w:rPr>
        <w:t xml:space="preserve"> </w:t>
      </w:r>
      <w:r w:rsidRPr="00B150B8">
        <w:rPr>
          <w:rFonts w:cstheme="minorHAnsi"/>
          <w:i/>
          <w:lang w:val="en-US"/>
        </w:rPr>
        <w:t>Recent</w:t>
      </w:r>
      <w:r w:rsidR="00B150B8" w:rsidRPr="00B150B8">
        <w:rPr>
          <w:rFonts w:cstheme="minorHAnsi"/>
          <w:i/>
          <w:lang w:val="en-US"/>
        </w:rPr>
        <w:t xml:space="preserve"> </w:t>
      </w:r>
      <w:r w:rsidRPr="00B150B8">
        <w:rPr>
          <w:rFonts w:cstheme="minorHAnsi"/>
          <w:i/>
          <w:lang w:val="en-US"/>
        </w:rPr>
        <w:t xml:space="preserve">Past. </w:t>
      </w:r>
      <w:proofErr w:type="spellStart"/>
      <w:r w:rsidRPr="00B150B8">
        <w:rPr>
          <w:rFonts w:cstheme="minorHAnsi"/>
          <w:i/>
        </w:rPr>
        <w:t>Readings</w:t>
      </w:r>
      <w:proofErr w:type="spellEnd"/>
      <w:r w:rsidRPr="00B150B8">
        <w:rPr>
          <w:rFonts w:cstheme="minorHAnsi"/>
          <w:i/>
        </w:rPr>
        <w:t xml:space="preserve"> in </w:t>
      </w:r>
      <w:proofErr w:type="spellStart"/>
      <w:r w:rsidRPr="00B150B8">
        <w:rPr>
          <w:rFonts w:cstheme="minorHAnsi"/>
          <w:i/>
        </w:rPr>
        <w:t>Historical</w:t>
      </w:r>
      <w:proofErr w:type="spellEnd"/>
      <w:r w:rsidR="00B150B8" w:rsidRPr="00B150B8">
        <w:rPr>
          <w:rFonts w:cstheme="minorHAnsi"/>
          <w:i/>
        </w:rPr>
        <w:t xml:space="preserve"> </w:t>
      </w:r>
      <w:proofErr w:type="spellStart"/>
      <w:r w:rsidRPr="00B150B8">
        <w:rPr>
          <w:rFonts w:cstheme="minorHAnsi"/>
          <w:i/>
        </w:rPr>
        <w:t>Archaeology</w:t>
      </w:r>
      <w:proofErr w:type="spellEnd"/>
      <w:r w:rsidRPr="00B150B8">
        <w:rPr>
          <w:rFonts w:cstheme="minorHAnsi"/>
        </w:rPr>
        <w:t xml:space="preserve">. </w:t>
      </w:r>
      <w:proofErr w:type="spellStart"/>
      <w:r w:rsidR="00B150B8" w:rsidRPr="00B150B8">
        <w:rPr>
          <w:rFonts w:cstheme="minorHAnsi"/>
        </w:rPr>
        <w:t>Walnut</w:t>
      </w:r>
      <w:proofErr w:type="spellEnd"/>
      <w:r w:rsidR="00B150B8" w:rsidRPr="00B150B8">
        <w:rPr>
          <w:rFonts w:cstheme="minorHAnsi"/>
        </w:rPr>
        <w:t xml:space="preserve"> Creek, </w:t>
      </w:r>
      <w:r w:rsidRPr="00D074E3">
        <w:rPr>
          <w:rFonts w:cstheme="minorHAnsi"/>
        </w:rPr>
        <w:t xml:space="preserve">Altamira </w:t>
      </w:r>
      <w:proofErr w:type="spellStart"/>
      <w:r w:rsidRPr="00D074E3">
        <w:rPr>
          <w:rFonts w:cstheme="minorHAnsi"/>
        </w:rPr>
        <w:t>Press</w:t>
      </w:r>
      <w:proofErr w:type="spellEnd"/>
      <w:r w:rsidR="00B150B8">
        <w:rPr>
          <w:rFonts w:cstheme="minorHAnsi"/>
        </w:rPr>
        <w:t>: pp. 42-78</w:t>
      </w:r>
      <w:r w:rsidRPr="00D074E3">
        <w:rPr>
          <w:rFonts w:cstheme="minorHAnsi"/>
        </w:rPr>
        <w:t>.</w:t>
      </w:r>
    </w:p>
    <w:p w:rsidR="001447EC" w:rsidRPr="00D074E3" w:rsidRDefault="001447EC" w:rsidP="001447EC">
      <w:pPr>
        <w:jc w:val="both"/>
        <w:rPr>
          <w:rFonts w:cstheme="minorHAnsi"/>
        </w:rPr>
      </w:pPr>
      <w:proofErr w:type="spellStart"/>
      <w:r w:rsidRPr="00D074E3">
        <w:rPr>
          <w:rFonts w:cstheme="minorHAnsi"/>
        </w:rPr>
        <w:t>Lorandi</w:t>
      </w:r>
      <w:proofErr w:type="spellEnd"/>
      <w:r w:rsidRPr="00D074E3">
        <w:rPr>
          <w:rFonts w:cstheme="minorHAnsi"/>
        </w:rPr>
        <w:t>, A</w:t>
      </w:r>
      <w:r w:rsidR="000D41E9" w:rsidRPr="00D074E3">
        <w:rPr>
          <w:rFonts w:cstheme="minorHAnsi"/>
        </w:rPr>
        <w:t>.</w:t>
      </w:r>
      <w:r w:rsidRPr="00D074E3">
        <w:rPr>
          <w:rFonts w:cstheme="minorHAnsi"/>
        </w:rPr>
        <w:t xml:space="preserve"> M</w:t>
      </w:r>
      <w:r w:rsidR="000D41E9" w:rsidRPr="00D074E3">
        <w:rPr>
          <w:rFonts w:cstheme="minorHAnsi"/>
        </w:rPr>
        <w:t>.</w:t>
      </w:r>
      <w:r w:rsidRPr="00D074E3">
        <w:rPr>
          <w:rFonts w:cstheme="minorHAnsi"/>
        </w:rPr>
        <w:t xml:space="preserve"> y Rodríguez Molas</w:t>
      </w:r>
      <w:r w:rsidR="00B150B8">
        <w:rPr>
          <w:rFonts w:cstheme="minorHAnsi"/>
        </w:rPr>
        <w:t>, R.</w:t>
      </w:r>
      <w:r w:rsidRPr="00D074E3">
        <w:rPr>
          <w:rFonts w:cstheme="minorHAnsi"/>
        </w:rPr>
        <w:t xml:space="preserve"> (1984)</w:t>
      </w:r>
      <w:r w:rsidR="00B150B8">
        <w:rPr>
          <w:rFonts w:cstheme="minorHAnsi"/>
        </w:rPr>
        <w:t>.</w:t>
      </w:r>
      <w:r w:rsidRPr="00D074E3">
        <w:rPr>
          <w:rFonts w:cstheme="minorHAnsi"/>
        </w:rPr>
        <w:t xml:space="preserve"> Historia y Antropología: hacia una nueva dimensión de la ciencia. </w:t>
      </w:r>
      <w:proofErr w:type="spellStart"/>
      <w:r w:rsidRPr="00B150B8">
        <w:rPr>
          <w:rFonts w:cstheme="minorHAnsi"/>
          <w:i/>
        </w:rPr>
        <w:t>Etnía</w:t>
      </w:r>
      <w:proofErr w:type="spellEnd"/>
      <w:r w:rsidRPr="00D074E3">
        <w:rPr>
          <w:rFonts w:cstheme="minorHAnsi"/>
        </w:rPr>
        <w:t xml:space="preserve"> 32.</w:t>
      </w:r>
    </w:p>
    <w:p w:rsidR="001447EC" w:rsidRPr="00D074E3" w:rsidRDefault="001447EC" w:rsidP="001447EC">
      <w:pPr>
        <w:jc w:val="both"/>
        <w:rPr>
          <w:rFonts w:cstheme="minorHAnsi"/>
        </w:rPr>
      </w:pPr>
      <w:proofErr w:type="spellStart"/>
      <w:r w:rsidRPr="00D074E3">
        <w:rPr>
          <w:rFonts w:cstheme="minorHAnsi"/>
        </w:rPr>
        <w:t>Orser</w:t>
      </w:r>
      <w:proofErr w:type="spellEnd"/>
      <w:r w:rsidRPr="00D074E3">
        <w:rPr>
          <w:rFonts w:cstheme="minorHAnsi"/>
        </w:rPr>
        <w:t xml:space="preserve">, Ch. </w:t>
      </w:r>
      <w:r w:rsidR="000D41E9" w:rsidRPr="00D074E3">
        <w:rPr>
          <w:rFonts w:cstheme="minorHAnsi"/>
        </w:rPr>
        <w:t>(</w:t>
      </w:r>
      <w:r w:rsidRPr="00D074E3">
        <w:rPr>
          <w:rFonts w:cstheme="minorHAnsi"/>
        </w:rPr>
        <w:t>2007</w:t>
      </w:r>
      <w:r w:rsidR="000D41E9" w:rsidRPr="00D074E3">
        <w:rPr>
          <w:rFonts w:cstheme="minorHAnsi"/>
        </w:rPr>
        <w:t>)</w:t>
      </w:r>
      <w:r w:rsidRPr="00D074E3">
        <w:rPr>
          <w:rFonts w:cstheme="minorHAnsi"/>
        </w:rPr>
        <w:t>. La promesa de una Arqueología del mundo moderno en</w:t>
      </w:r>
      <w:r w:rsidR="00B150B8">
        <w:rPr>
          <w:rFonts w:cstheme="minorHAnsi"/>
        </w:rPr>
        <w:t xml:space="preserve"> </w:t>
      </w:r>
      <w:r w:rsidRPr="00D074E3">
        <w:rPr>
          <w:rFonts w:cstheme="minorHAnsi"/>
        </w:rPr>
        <w:t>América</w:t>
      </w:r>
      <w:r w:rsidR="00B150B8">
        <w:rPr>
          <w:rFonts w:cstheme="minorHAnsi"/>
        </w:rPr>
        <w:t xml:space="preserve"> </w:t>
      </w:r>
      <w:r w:rsidRPr="00D074E3">
        <w:rPr>
          <w:rFonts w:cstheme="minorHAnsi"/>
        </w:rPr>
        <w:t>del Sur,</w:t>
      </w:r>
      <w:r w:rsidR="00B150B8">
        <w:rPr>
          <w:rFonts w:cstheme="minorHAnsi"/>
        </w:rPr>
        <w:t xml:space="preserve"> </w:t>
      </w:r>
      <w:r w:rsidRPr="00D074E3">
        <w:rPr>
          <w:rFonts w:cstheme="minorHAnsi"/>
        </w:rPr>
        <w:t xml:space="preserve">con especial referencia a Argentina. </w:t>
      </w:r>
      <w:r w:rsidRPr="00B150B8">
        <w:rPr>
          <w:rFonts w:cstheme="minorHAnsi"/>
          <w:i/>
        </w:rPr>
        <w:t>Revista de Arqueología</w:t>
      </w:r>
      <w:r w:rsidR="00AB07B5" w:rsidRPr="00B150B8">
        <w:rPr>
          <w:rFonts w:cstheme="minorHAnsi"/>
          <w:i/>
        </w:rPr>
        <w:t xml:space="preserve"> </w:t>
      </w:r>
      <w:r w:rsidRPr="00B150B8">
        <w:rPr>
          <w:rFonts w:cstheme="minorHAnsi"/>
          <w:i/>
        </w:rPr>
        <w:t>Histórica Argentina y</w:t>
      </w:r>
      <w:r w:rsidR="00B150B8" w:rsidRPr="00B150B8">
        <w:rPr>
          <w:rFonts w:cstheme="minorHAnsi"/>
          <w:i/>
        </w:rPr>
        <w:t xml:space="preserve"> </w:t>
      </w:r>
      <w:r w:rsidRPr="00B150B8">
        <w:rPr>
          <w:rFonts w:cstheme="minorHAnsi"/>
          <w:i/>
        </w:rPr>
        <w:t>Latinoamericana</w:t>
      </w:r>
      <w:r w:rsidRPr="00D074E3">
        <w:rPr>
          <w:rFonts w:cstheme="minorHAnsi"/>
        </w:rPr>
        <w:t xml:space="preserve"> 1: </w:t>
      </w:r>
      <w:r w:rsidR="00B150B8">
        <w:rPr>
          <w:rFonts w:cstheme="minorHAnsi"/>
        </w:rPr>
        <w:t xml:space="preserve">pp. </w:t>
      </w:r>
      <w:r w:rsidRPr="00D074E3">
        <w:rPr>
          <w:rFonts w:cstheme="minorHAnsi"/>
        </w:rPr>
        <w:t>11-27.</w:t>
      </w:r>
    </w:p>
    <w:p w:rsidR="00482211" w:rsidRPr="00B150B8" w:rsidRDefault="00B23952" w:rsidP="00482211">
      <w:pPr>
        <w:jc w:val="both"/>
        <w:rPr>
          <w:rFonts w:cstheme="minorHAnsi"/>
          <w:lang w:val="en-US"/>
        </w:rPr>
      </w:pPr>
      <w:proofErr w:type="spellStart"/>
      <w:r w:rsidRPr="00D074E3">
        <w:rPr>
          <w:rFonts w:cstheme="minorHAnsi"/>
        </w:rPr>
        <w:lastRenderedPageBreak/>
        <w:t>Orser</w:t>
      </w:r>
      <w:proofErr w:type="spellEnd"/>
      <w:r w:rsidRPr="00D074E3">
        <w:rPr>
          <w:rFonts w:cstheme="minorHAnsi"/>
        </w:rPr>
        <w:t xml:space="preserve">, Ch. E. y </w:t>
      </w:r>
      <w:proofErr w:type="spellStart"/>
      <w:r w:rsidR="00482211" w:rsidRPr="00D074E3">
        <w:rPr>
          <w:rFonts w:cstheme="minorHAnsi"/>
        </w:rPr>
        <w:t>Fagan</w:t>
      </w:r>
      <w:proofErr w:type="spellEnd"/>
      <w:r w:rsidR="00482211" w:rsidRPr="00D074E3">
        <w:rPr>
          <w:rFonts w:cstheme="minorHAnsi"/>
        </w:rPr>
        <w:t xml:space="preserve">, B. </w:t>
      </w:r>
      <w:r w:rsidRPr="00D074E3">
        <w:rPr>
          <w:rFonts w:cstheme="minorHAnsi"/>
        </w:rPr>
        <w:t>(</w:t>
      </w:r>
      <w:r w:rsidR="00482211" w:rsidRPr="00D074E3">
        <w:rPr>
          <w:rFonts w:cstheme="minorHAnsi"/>
        </w:rPr>
        <w:t>1995</w:t>
      </w:r>
      <w:r w:rsidRPr="00D074E3">
        <w:rPr>
          <w:rFonts w:cstheme="minorHAnsi"/>
        </w:rPr>
        <w:t>)</w:t>
      </w:r>
      <w:r w:rsidR="00482211" w:rsidRPr="00D074E3">
        <w:rPr>
          <w:rFonts w:cstheme="minorHAnsi"/>
        </w:rPr>
        <w:t xml:space="preserve">. </w:t>
      </w:r>
      <w:proofErr w:type="spellStart"/>
      <w:r w:rsidR="00482211" w:rsidRPr="00B150B8">
        <w:rPr>
          <w:rFonts w:cstheme="minorHAnsi"/>
        </w:rPr>
        <w:t>What</w:t>
      </w:r>
      <w:proofErr w:type="spellEnd"/>
      <w:r w:rsidRPr="00B150B8">
        <w:rPr>
          <w:rFonts w:cstheme="minorHAnsi"/>
        </w:rPr>
        <w:t xml:space="preserve"> </w:t>
      </w:r>
      <w:proofErr w:type="spellStart"/>
      <w:r w:rsidR="00482211" w:rsidRPr="00B150B8">
        <w:rPr>
          <w:rFonts w:cstheme="minorHAnsi"/>
        </w:rPr>
        <w:t>is</w:t>
      </w:r>
      <w:proofErr w:type="spellEnd"/>
      <w:r w:rsidRPr="00B150B8">
        <w:rPr>
          <w:rFonts w:cstheme="minorHAnsi"/>
        </w:rPr>
        <w:t xml:space="preserve"> </w:t>
      </w:r>
      <w:proofErr w:type="spellStart"/>
      <w:r w:rsidR="00482211" w:rsidRPr="00B150B8">
        <w:rPr>
          <w:rFonts w:cstheme="minorHAnsi"/>
        </w:rPr>
        <w:t>Historical</w:t>
      </w:r>
      <w:proofErr w:type="spellEnd"/>
      <w:r w:rsidRPr="00B150B8">
        <w:rPr>
          <w:rFonts w:cstheme="minorHAnsi"/>
        </w:rPr>
        <w:t xml:space="preserve"> </w:t>
      </w:r>
      <w:proofErr w:type="spellStart"/>
      <w:r w:rsidR="00482211" w:rsidRPr="00B150B8">
        <w:rPr>
          <w:rFonts w:cstheme="minorHAnsi"/>
        </w:rPr>
        <w:t>Archaeology</w:t>
      </w:r>
      <w:proofErr w:type="spellEnd"/>
      <w:r w:rsidR="00482211" w:rsidRPr="00B150B8">
        <w:rPr>
          <w:rFonts w:cstheme="minorHAnsi"/>
        </w:rPr>
        <w:t xml:space="preserve">? </w:t>
      </w:r>
      <w:proofErr w:type="spellStart"/>
      <w:r w:rsidR="00482211" w:rsidRPr="00B150B8">
        <w:rPr>
          <w:rFonts w:cstheme="minorHAnsi"/>
          <w:lang w:val="en-US"/>
        </w:rPr>
        <w:t>En</w:t>
      </w:r>
      <w:proofErr w:type="spellEnd"/>
      <w:r w:rsidR="00482211" w:rsidRPr="00B150B8">
        <w:rPr>
          <w:rFonts w:cstheme="minorHAnsi"/>
          <w:lang w:val="en-US"/>
        </w:rPr>
        <w:t xml:space="preserve">: </w:t>
      </w:r>
      <w:proofErr w:type="spellStart"/>
      <w:r w:rsidR="00482211" w:rsidRPr="00B150B8">
        <w:rPr>
          <w:rFonts w:cstheme="minorHAnsi"/>
          <w:lang w:val="en-US"/>
        </w:rPr>
        <w:t>Orser</w:t>
      </w:r>
      <w:proofErr w:type="spellEnd"/>
      <w:r w:rsidR="00482211" w:rsidRPr="00B150B8">
        <w:rPr>
          <w:rFonts w:cstheme="minorHAnsi"/>
          <w:lang w:val="en-US"/>
        </w:rPr>
        <w:t xml:space="preserve">, Ch. E. </w:t>
      </w:r>
      <w:r w:rsidR="00B150B8" w:rsidRPr="00B150B8">
        <w:rPr>
          <w:rFonts w:cstheme="minorHAnsi"/>
          <w:lang w:val="en-US"/>
        </w:rPr>
        <w:t xml:space="preserve">y </w:t>
      </w:r>
      <w:r w:rsidR="00482211" w:rsidRPr="00B150B8">
        <w:rPr>
          <w:rFonts w:cstheme="minorHAnsi"/>
          <w:lang w:val="en-US"/>
        </w:rPr>
        <w:t>Fagan, B.</w:t>
      </w:r>
      <w:r w:rsidR="00B150B8">
        <w:rPr>
          <w:rFonts w:cstheme="minorHAnsi"/>
          <w:lang w:val="en-US"/>
        </w:rPr>
        <w:t>,</w:t>
      </w:r>
      <w:r w:rsidR="00482211" w:rsidRPr="00B150B8">
        <w:rPr>
          <w:rFonts w:cstheme="minorHAnsi"/>
          <w:lang w:val="en-US"/>
        </w:rPr>
        <w:t xml:space="preserve"> </w:t>
      </w:r>
      <w:r w:rsidR="00482211" w:rsidRPr="00B150B8">
        <w:rPr>
          <w:rFonts w:cstheme="minorHAnsi"/>
          <w:i/>
          <w:lang w:val="en-US"/>
        </w:rPr>
        <w:t>Historical</w:t>
      </w:r>
      <w:r w:rsidR="00B150B8" w:rsidRPr="00B150B8">
        <w:rPr>
          <w:rFonts w:cstheme="minorHAnsi"/>
          <w:i/>
          <w:lang w:val="en-US"/>
        </w:rPr>
        <w:t xml:space="preserve"> </w:t>
      </w:r>
      <w:r w:rsidR="00482211" w:rsidRPr="00B150B8">
        <w:rPr>
          <w:rFonts w:cstheme="minorHAnsi"/>
          <w:i/>
          <w:lang w:val="en-US"/>
        </w:rPr>
        <w:t>Archaeology</w:t>
      </w:r>
      <w:r w:rsidR="00482211" w:rsidRPr="00D074E3">
        <w:rPr>
          <w:rFonts w:cstheme="minorHAnsi"/>
          <w:lang w:val="en-US"/>
        </w:rPr>
        <w:t xml:space="preserve">. </w:t>
      </w:r>
      <w:r w:rsidR="00B150B8" w:rsidRPr="00B150B8">
        <w:rPr>
          <w:rFonts w:cstheme="minorHAnsi"/>
          <w:lang w:val="en-US"/>
        </w:rPr>
        <w:t xml:space="preserve">New York, </w:t>
      </w:r>
      <w:r w:rsidR="00482211" w:rsidRPr="00B150B8">
        <w:rPr>
          <w:rFonts w:cstheme="minorHAnsi"/>
          <w:lang w:val="en-US"/>
        </w:rPr>
        <w:t>Harper Collins College</w:t>
      </w:r>
      <w:r w:rsidR="00B150B8" w:rsidRPr="00B150B8">
        <w:rPr>
          <w:rFonts w:cstheme="minorHAnsi"/>
          <w:lang w:val="en-US"/>
        </w:rPr>
        <w:t>: pp. 1-22</w:t>
      </w:r>
      <w:r w:rsidR="00482211" w:rsidRPr="00B150B8">
        <w:rPr>
          <w:rFonts w:cstheme="minorHAnsi"/>
          <w:lang w:val="en-US"/>
        </w:rPr>
        <w:t>.</w:t>
      </w:r>
    </w:p>
    <w:p w:rsidR="005469F7" w:rsidRPr="00D074E3" w:rsidRDefault="005469F7" w:rsidP="005469F7">
      <w:pPr>
        <w:jc w:val="both"/>
        <w:rPr>
          <w:rFonts w:cstheme="minorHAnsi"/>
        </w:rPr>
      </w:pPr>
      <w:r w:rsidRPr="00D074E3">
        <w:rPr>
          <w:rFonts w:cstheme="minorHAnsi"/>
        </w:rPr>
        <w:t>Pineau V.</w:t>
      </w:r>
      <w:r w:rsidR="00B150B8">
        <w:rPr>
          <w:rFonts w:cstheme="minorHAnsi"/>
        </w:rPr>
        <w:t xml:space="preserve"> (</w:t>
      </w:r>
      <w:r w:rsidRPr="00D074E3">
        <w:rPr>
          <w:rFonts w:cstheme="minorHAnsi"/>
        </w:rPr>
        <w:t>2006</w:t>
      </w:r>
      <w:r w:rsidR="00B150B8">
        <w:rPr>
          <w:rFonts w:cstheme="minorHAnsi"/>
        </w:rPr>
        <w:t>)</w:t>
      </w:r>
      <w:r w:rsidRPr="00D074E3">
        <w:rPr>
          <w:rFonts w:cstheme="minorHAnsi"/>
        </w:rPr>
        <w:t xml:space="preserve">. Una discusión sobre el concepto de Arqueología Histórica desde el sur del </w:t>
      </w:r>
      <w:proofErr w:type="spellStart"/>
      <w:r w:rsidRPr="00D074E3">
        <w:rPr>
          <w:rFonts w:cstheme="minorHAnsi"/>
        </w:rPr>
        <w:t>conosur</w:t>
      </w:r>
      <w:proofErr w:type="spellEnd"/>
      <w:r w:rsidRPr="00D074E3">
        <w:rPr>
          <w:rFonts w:cstheme="minorHAnsi"/>
        </w:rPr>
        <w:t xml:space="preserve">. En: </w:t>
      </w:r>
      <w:r w:rsidR="00B150B8" w:rsidRPr="00B150B8">
        <w:rPr>
          <w:rFonts w:cstheme="minorHAnsi"/>
        </w:rPr>
        <w:t xml:space="preserve">Tapia, </w:t>
      </w:r>
      <w:r w:rsidR="00B150B8">
        <w:rPr>
          <w:rFonts w:cstheme="minorHAnsi"/>
        </w:rPr>
        <w:t xml:space="preserve">A., </w:t>
      </w:r>
      <w:r w:rsidR="00B150B8" w:rsidRPr="00B150B8">
        <w:rPr>
          <w:rFonts w:cstheme="minorHAnsi"/>
        </w:rPr>
        <w:t>Ramos</w:t>
      </w:r>
      <w:r w:rsidR="00B150B8">
        <w:rPr>
          <w:rFonts w:cstheme="minorHAnsi"/>
        </w:rPr>
        <w:t>, M.</w:t>
      </w:r>
      <w:r w:rsidR="00B150B8" w:rsidRPr="00B150B8">
        <w:rPr>
          <w:rFonts w:cstheme="minorHAnsi"/>
        </w:rPr>
        <w:t xml:space="preserve"> y </w:t>
      </w:r>
      <w:proofErr w:type="spellStart"/>
      <w:r w:rsidR="00B150B8" w:rsidRPr="00B150B8">
        <w:rPr>
          <w:rFonts w:cstheme="minorHAnsi"/>
        </w:rPr>
        <w:t>Baldassarre</w:t>
      </w:r>
      <w:proofErr w:type="spellEnd"/>
      <w:r w:rsidR="00B150B8">
        <w:rPr>
          <w:rFonts w:cstheme="minorHAnsi"/>
        </w:rPr>
        <w:t>, C.</w:t>
      </w:r>
      <w:r w:rsidR="00B150B8" w:rsidRPr="00B150B8">
        <w:rPr>
          <w:rFonts w:cstheme="minorHAnsi"/>
        </w:rPr>
        <w:t xml:space="preserve"> (eds</w:t>
      </w:r>
      <w:r w:rsidR="00B150B8">
        <w:rPr>
          <w:rFonts w:cstheme="minorHAnsi"/>
        </w:rPr>
        <w:t>.</w:t>
      </w:r>
      <w:r w:rsidR="00B150B8" w:rsidRPr="00B150B8">
        <w:rPr>
          <w:rFonts w:cstheme="minorHAnsi"/>
        </w:rPr>
        <w:t>)</w:t>
      </w:r>
      <w:r w:rsidR="00B150B8">
        <w:rPr>
          <w:rFonts w:cstheme="minorHAnsi"/>
        </w:rPr>
        <w:t>,</w:t>
      </w:r>
      <w:r w:rsidR="00B150B8" w:rsidRPr="00B150B8">
        <w:rPr>
          <w:rFonts w:cstheme="minorHAnsi"/>
        </w:rPr>
        <w:t xml:space="preserve"> </w:t>
      </w:r>
      <w:r w:rsidRPr="00B150B8">
        <w:rPr>
          <w:rFonts w:cstheme="minorHAnsi"/>
          <w:i/>
        </w:rPr>
        <w:t>Estudios de Arqueología histórica. Investigaciones argentinas pluridisciplinarias</w:t>
      </w:r>
      <w:r w:rsidRPr="00D074E3">
        <w:rPr>
          <w:rFonts w:cstheme="minorHAnsi"/>
        </w:rPr>
        <w:t xml:space="preserve">, Museo Municipal de la ciudad de Río Grande, Tierra del Fuego. </w:t>
      </w:r>
      <w:r w:rsidR="00B150B8">
        <w:rPr>
          <w:rFonts w:cstheme="minorHAnsi"/>
        </w:rPr>
        <w:t xml:space="preserve">Buenos Aires, </w:t>
      </w:r>
      <w:r w:rsidRPr="00D074E3">
        <w:rPr>
          <w:rFonts w:cstheme="minorHAnsi"/>
        </w:rPr>
        <w:t>Impresiones BIMCE</w:t>
      </w:r>
      <w:r w:rsidR="00B150B8">
        <w:rPr>
          <w:rFonts w:cstheme="minorHAnsi"/>
        </w:rPr>
        <w:t>: p</w:t>
      </w:r>
      <w:r w:rsidRPr="00D074E3">
        <w:rPr>
          <w:rFonts w:cstheme="minorHAnsi"/>
        </w:rPr>
        <w:t>p. 37-42.</w:t>
      </w:r>
    </w:p>
    <w:p w:rsidR="001447EC" w:rsidRPr="00D074E3" w:rsidRDefault="001447EC" w:rsidP="001447EC">
      <w:pPr>
        <w:jc w:val="both"/>
        <w:rPr>
          <w:rFonts w:cstheme="minorHAnsi"/>
        </w:rPr>
      </w:pPr>
      <w:r w:rsidRPr="00D074E3">
        <w:rPr>
          <w:rFonts w:cstheme="minorHAnsi"/>
        </w:rPr>
        <w:t xml:space="preserve">Tapia, A. </w:t>
      </w:r>
      <w:r w:rsidR="00B23952" w:rsidRPr="00D074E3">
        <w:rPr>
          <w:rFonts w:cstheme="minorHAnsi"/>
        </w:rPr>
        <w:t>(</w:t>
      </w:r>
      <w:r w:rsidRPr="00D074E3">
        <w:rPr>
          <w:rFonts w:cstheme="minorHAnsi"/>
        </w:rPr>
        <w:t>2011</w:t>
      </w:r>
      <w:r w:rsidR="00B23952" w:rsidRPr="00D074E3">
        <w:rPr>
          <w:rFonts w:cstheme="minorHAnsi"/>
        </w:rPr>
        <w:t>)</w:t>
      </w:r>
      <w:r w:rsidRPr="00D074E3">
        <w:rPr>
          <w:rFonts w:cstheme="minorHAnsi"/>
        </w:rPr>
        <w:t>. ¿Arqueología colonial, de la colonia o del colonialismo? Límites y alcances</w:t>
      </w:r>
      <w:r w:rsidR="005469F7" w:rsidRPr="00D074E3">
        <w:rPr>
          <w:rFonts w:cstheme="minorHAnsi"/>
        </w:rPr>
        <w:t xml:space="preserve"> </w:t>
      </w:r>
      <w:r w:rsidRPr="00D074E3">
        <w:rPr>
          <w:rFonts w:cstheme="minorHAnsi"/>
        </w:rPr>
        <w:t xml:space="preserve">conceptuales. </w:t>
      </w:r>
      <w:r w:rsidRPr="00B150B8">
        <w:rPr>
          <w:rFonts w:cstheme="minorHAnsi"/>
          <w:i/>
        </w:rPr>
        <w:t>Anuario de Arqueología. Actas del Primer Simposio</w:t>
      </w:r>
      <w:r w:rsidR="00B23952" w:rsidRPr="00B150B8">
        <w:rPr>
          <w:rFonts w:cstheme="minorHAnsi"/>
          <w:i/>
        </w:rPr>
        <w:t xml:space="preserve"> </w:t>
      </w:r>
      <w:r w:rsidRPr="00B150B8">
        <w:rPr>
          <w:rFonts w:cstheme="minorHAnsi"/>
          <w:i/>
        </w:rPr>
        <w:t>Magistral de</w:t>
      </w:r>
      <w:r w:rsidR="00B150B8" w:rsidRPr="00B150B8">
        <w:rPr>
          <w:rFonts w:cstheme="minorHAnsi"/>
          <w:i/>
        </w:rPr>
        <w:t xml:space="preserve"> </w:t>
      </w:r>
      <w:r w:rsidRPr="00B150B8">
        <w:rPr>
          <w:rFonts w:cstheme="minorHAnsi"/>
          <w:i/>
        </w:rPr>
        <w:t>Arqueología Colonial</w:t>
      </w:r>
      <w:r w:rsidRPr="00D074E3">
        <w:rPr>
          <w:rFonts w:cstheme="minorHAnsi"/>
        </w:rPr>
        <w:t xml:space="preserve"> 3</w:t>
      </w:r>
      <w:r w:rsidR="00B150B8">
        <w:rPr>
          <w:rFonts w:cstheme="minorHAnsi"/>
        </w:rPr>
        <w:t xml:space="preserve"> </w:t>
      </w:r>
      <w:r w:rsidRPr="00D074E3">
        <w:rPr>
          <w:rFonts w:cstheme="minorHAnsi"/>
        </w:rPr>
        <w:t xml:space="preserve">(3): </w:t>
      </w:r>
      <w:r w:rsidR="00B150B8">
        <w:rPr>
          <w:rFonts w:cstheme="minorHAnsi"/>
        </w:rPr>
        <w:t xml:space="preserve">pp. </w:t>
      </w:r>
      <w:r w:rsidRPr="00D074E3">
        <w:rPr>
          <w:rFonts w:cstheme="minorHAnsi"/>
        </w:rPr>
        <w:t>113-120.</w:t>
      </w:r>
    </w:p>
    <w:p w:rsidR="008231A1" w:rsidRPr="00D074E3" w:rsidRDefault="008231A1" w:rsidP="00B150B8">
      <w:pPr>
        <w:jc w:val="both"/>
        <w:rPr>
          <w:rFonts w:cstheme="minorHAnsi"/>
        </w:rPr>
      </w:pPr>
      <w:proofErr w:type="spellStart"/>
      <w:r w:rsidRPr="00D074E3">
        <w:rPr>
          <w:rFonts w:cstheme="minorHAnsi"/>
        </w:rPr>
        <w:t>Zarankin</w:t>
      </w:r>
      <w:proofErr w:type="spellEnd"/>
      <w:r w:rsidRPr="00D074E3">
        <w:rPr>
          <w:rFonts w:cstheme="minorHAnsi"/>
        </w:rPr>
        <w:t xml:space="preserve">, A. y M. Salerno (2007). El Sur por el Sur. Una revisión sobre la historia y el desarrollo de la Arqueología Histórica en América Meridional. </w:t>
      </w:r>
      <w:r w:rsidRPr="00B150B8">
        <w:rPr>
          <w:rFonts w:cstheme="minorHAnsi"/>
          <w:i/>
        </w:rPr>
        <w:t>Vestigios. Revista Latino-Americana de Arqueología Histórica</w:t>
      </w:r>
      <w:r w:rsidRPr="00D074E3">
        <w:rPr>
          <w:rFonts w:cstheme="minorHAnsi"/>
        </w:rPr>
        <w:t xml:space="preserve"> 1 (1):</w:t>
      </w:r>
      <w:r w:rsidR="00B150B8">
        <w:rPr>
          <w:rFonts w:cstheme="minorHAnsi"/>
        </w:rPr>
        <w:t xml:space="preserve"> pp. </w:t>
      </w:r>
      <w:r w:rsidRPr="00D074E3">
        <w:rPr>
          <w:rFonts w:cstheme="minorHAnsi"/>
        </w:rPr>
        <w:t>17-47.</w:t>
      </w:r>
    </w:p>
    <w:p w:rsidR="00B23952" w:rsidRPr="00D074E3" w:rsidRDefault="00B23952" w:rsidP="008231A1">
      <w:pPr>
        <w:rPr>
          <w:rFonts w:cstheme="minorHAnsi"/>
        </w:rPr>
      </w:pPr>
    </w:p>
    <w:p w:rsidR="00EA05E3" w:rsidRPr="00D074E3" w:rsidRDefault="009F6E38" w:rsidP="00EA05E3">
      <w:pPr>
        <w:jc w:val="both"/>
        <w:rPr>
          <w:rFonts w:cstheme="minorHAnsi"/>
          <w:u w:val="single"/>
        </w:rPr>
      </w:pPr>
      <w:r w:rsidRPr="00D074E3">
        <w:rPr>
          <w:rFonts w:cstheme="minorHAnsi"/>
          <w:u w:val="single"/>
        </w:rPr>
        <w:t xml:space="preserve">Unidad </w:t>
      </w:r>
      <w:r w:rsidR="00CC34AA">
        <w:rPr>
          <w:rFonts w:cstheme="minorHAnsi"/>
          <w:u w:val="single"/>
        </w:rPr>
        <w:t>5.</w:t>
      </w:r>
      <w:r w:rsidR="00B23952" w:rsidRPr="00D074E3">
        <w:rPr>
          <w:rFonts w:cstheme="minorHAnsi"/>
          <w:u w:val="single"/>
        </w:rPr>
        <w:t xml:space="preserve"> Estudios interdisciplinarios del presente (A. </w:t>
      </w:r>
      <w:proofErr w:type="spellStart"/>
      <w:r w:rsidR="00B23952" w:rsidRPr="00D074E3">
        <w:rPr>
          <w:rFonts w:cstheme="minorHAnsi"/>
          <w:u w:val="single"/>
        </w:rPr>
        <w:t>Papazian</w:t>
      </w:r>
      <w:proofErr w:type="spellEnd"/>
      <w:r w:rsidR="00B23952" w:rsidRPr="00D074E3">
        <w:rPr>
          <w:rFonts w:cstheme="minorHAnsi"/>
          <w:u w:val="single"/>
        </w:rPr>
        <w:t>)</w:t>
      </w:r>
    </w:p>
    <w:p w:rsidR="00B23952" w:rsidRPr="00D074E3" w:rsidRDefault="00B23952" w:rsidP="00EA05E3">
      <w:pPr>
        <w:jc w:val="both"/>
        <w:rPr>
          <w:rFonts w:cstheme="minorHAnsi"/>
        </w:rPr>
      </w:pPr>
      <w:r w:rsidRPr="00D074E3">
        <w:rPr>
          <w:rFonts w:cstheme="minorHAnsi"/>
        </w:rPr>
        <w:t xml:space="preserve">Las relaciones fronterizas en contextos de expansión estatal. </w:t>
      </w:r>
      <w:r w:rsidR="008F0E9F" w:rsidRPr="00D074E3">
        <w:rPr>
          <w:rFonts w:cstheme="minorHAnsi"/>
        </w:rPr>
        <w:t xml:space="preserve">Estudio en Pampa y Patagonia en torno a la arqueología, la historia, la antropología y la geografía. </w:t>
      </w:r>
      <w:r w:rsidRPr="00D074E3">
        <w:rPr>
          <w:rFonts w:cstheme="minorHAnsi"/>
        </w:rPr>
        <w:t>Movimientos indígenas</w:t>
      </w:r>
      <w:r w:rsidR="008F0E9F" w:rsidRPr="00D074E3">
        <w:rPr>
          <w:rFonts w:cstheme="minorHAnsi"/>
        </w:rPr>
        <w:t>,</w:t>
      </w:r>
      <w:r w:rsidRPr="00D074E3">
        <w:rPr>
          <w:rFonts w:cstheme="minorHAnsi"/>
        </w:rPr>
        <w:t xml:space="preserve"> reclamos a espacios </w:t>
      </w:r>
      <w:r w:rsidR="008F0E9F" w:rsidRPr="00D074E3">
        <w:rPr>
          <w:rFonts w:cstheme="minorHAnsi"/>
        </w:rPr>
        <w:t xml:space="preserve">e instituciones </w:t>
      </w:r>
      <w:r w:rsidRPr="00D074E3">
        <w:rPr>
          <w:rFonts w:cstheme="minorHAnsi"/>
        </w:rPr>
        <w:t>académi</w:t>
      </w:r>
      <w:r w:rsidR="008F0E9F" w:rsidRPr="00D074E3">
        <w:rPr>
          <w:rFonts w:cstheme="minorHAnsi"/>
        </w:rPr>
        <w:t>ca</w:t>
      </w:r>
      <w:r w:rsidRPr="00D074E3">
        <w:rPr>
          <w:rFonts w:cstheme="minorHAnsi"/>
        </w:rPr>
        <w:t>s</w:t>
      </w:r>
      <w:r w:rsidR="008F0E9F" w:rsidRPr="00D074E3">
        <w:rPr>
          <w:rFonts w:cstheme="minorHAnsi"/>
        </w:rPr>
        <w:t>; cambios políticos en contextos de época</w:t>
      </w:r>
      <w:r w:rsidRPr="00D074E3">
        <w:rPr>
          <w:rFonts w:cstheme="minorHAnsi"/>
        </w:rPr>
        <w:t>. Lecturas cruzadas: antropología, historia y arqueología espacios</w:t>
      </w:r>
      <w:r w:rsidR="008F0E9F" w:rsidRPr="00D074E3">
        <w:rPr>
          <w:rFonts w:cstheme="minorHAnsi"/>
        </w:rPr>
        <w:t xml:space="preserve"> y sentidos políticos</w:t>
      </w:r>
      <w:r w:rsidRPr="00D074E3">
        <w:rPr>
          <w:rFonts w:cstheme="minorHAnsi"/>
        </w:rPr>
        <w:t xml:space="preserve"> en disputa. La desterritorialización en clave política y académica. </w:t>
      </w:r>
    </w:p>
    <w:p w:rsidR="008F0E9F" w:rsidRPr="00D074E3" w:rsidRDefault="008F0E9F" w:rsidP="008F14A3">
      <w:pPr>
        <w:jc w:val="both"/>
        <w:rPr>
          <w:rFonts w:cstheme="minorHAnsi"/>
          <w:b/>
        </w:rPr>
      </w:pPr>
      <w:r w:rsidRPr="00D074E3">
        <w:rPr>
          <w:rFonts w:cstheme="minorHAnsi"/>
          <w:b/>
        </w:rPr>
        <w:t xml:space="preserve">Bibliografía </w:t>
      </w:r>
    </w:p>
    <w:p w:rsidR="008F0E9F" w:rsidRPr="00D074E3" w:rsidRDefault="008F0E9F" w:rsidP="001F6FE5">
      <w:pPr>
        <w:jc w:val="both"/>
        <w:rPr>
          <w:rFonts w:cstheme="minorHAnsi"/>
          <w:bCs/>
        </w:rPr>
      </w:pPr>
      <w:proofErr w:type="spellStart"/>
      <w:r w:rsidRPr="00D074E3">
        <w:rPr>
          <w:rFonts w:cstheme="minorHAnsi"/>
          <w:bCs/>
        </w:rPr>
        <w:t>Bechis</w:t>
      </w:r>
      <w:proofErr w:type="spellEnd"/>
      <w:r w:rsidRPr="00D074E3">
        <w:rPr>
          <w:rFonts w:cstheme="minorHAnsi"/>
          <w:bCs/>
        </w:rPr>
        <w:t>, M. (1999).  La ‘organización nacional’ y las tribus pampeanas en Argentina durante el siglo XIX</w:t>
      </w:r>
      <w:r w:rsidR="005E0D82">
        <w:rPr>
          <w:rFonts w:cstheme="minorHAnsi"/>
          <w:bCs/>
        </w:rPr>
        <w:t>. En:</w:t>
      </w:r>
      <w:r w:rsidRPr="00D074E3">
        <w:rPr>
          <w:rFonts w:cstheme="minorHAnsi"/>
          <w:bCs/>
        </w:rPr>
        <w:t xml:space="preserve"> </w:t>
      </w:r>
      <w:r w:rsidRPr="00D074E3">
        <w:rPr>
          <w:rFonts w:cstheme="minorHAnsi"/>
          <w:bCs/>
          <w:i/>
        </w:rPr>
        <w:t>XII Congreso Internacional de AHILA</w:t>
      </w:r>
      <w:r w:rsidRPr="00D074E3">
        <w:rPr>
          <w:rFonts w:cstheme="minorHAnsi"/>
          <w:bCs/>
        </w:rPr>
        <w:t xml:space="preserve">. Porto. </w:t>
      </w:r>
    </w:p>
    <w:p w:rsidR="008F0E9F" w:rsidRPr="00D074E3" w:rsidRDefault="008F0E9F" w:rsidP="001F6FE5">
      <w:pPr>
        <w:tabs>
          <w:tab w:val="left" w:pos="1418"/>
        </w:tabs>
        <w:jc w:val="both"/>
        <w:rPr>
          <w:rFonts w:cstheme="minorHAnsi"/>
          <w:bCs/>
        </w:rPr>
      </w:pPr>
      <w:proofErr w:type="spellStart"/>
      <w:r w:rsidRPr="00D074E3">
        <w:rPr>
          <w:rFonts w:cstheme="minorHAnsi"/>
          <w:bCs/>
        </w:rPr>
        <w:t>Bechis</w:t>
      </w:r>
      <w:proofErr w:type="spellEnd"/>
      <w:r w:rsidRPr="00D074E3">
        <w:rPr>
          <w:rFonts w:cstheme="minorHAnsi"/>
          <w:bCs/>
        </w:rPr>
        <w:t>, M.</w:t>
      </w:r>
      <w:r w:rsidR="005E0D82">
        <w:rPr>
          <w:rFonts w:cstheme="minorHAnsi"/>
          <w:bCs/>
        </w:rPr>
        <w:t xml:space="preserve"> (1992). </w:t>
      </w:r>
      <w:r w:rsidRPr="00D074E3">
        <w:rPr>
          <w:rFonts w:cstheme="minorHAnsi"/>
          <w:bCs/>
        </w:rPr>
        <w:t>Instrumentos para el estudio de las relaciones interétnicas en el período   formativo y de consolidación del Estados nacionales. En: Hidalgo, C</w:t>
      </w:r>
      <w:r w:rsidR="005E0D82">
        <w:rPr>
          <w:rFonts w:cstheme="minorHAnsi"/>
          <w:bCs/>
        </w:rPr>
        <w:t>.</w:t>
      </w:r>
      <w:r w:rsidRPr="00D074E3">
        <w:rPr>
          <w:rFonts w:cstheme="minorHAnsi"/>
          <w:bCs/>
        </w:rPr>
        <w:t xml:space="preserve"> y </w:t>
      </w:r>
      <w:proofErr w:type="spellStart"/>
      <w:r w:rsidRPr="00D074E3">
        <w:rPr>
          <w:rFonts w:cstheme="minorHAnsi"/>
          <w:bCs/>
        </w:rPr>
        <w:t>Tamagno</w:t>
      </w:r>
      <w:proofErr w:type="spellEnd"/>
      <w:r w:rsidRPr="00D074E3">
        <w:rPr>
          <w:rFonts w:cstheme="minorHAnsi"/>
          <w:bCs/>
        </w:rPr>
        <w:t>, L</w:t>
      </w:r>
      <w:r w:rsidR="005E0D82">
        <w:rPr>
          <w:rFonts w:cstheme="minorHAnsi"/>
          <w:bCs/>
        </w:rPr>
        <w:t>.,</w:t>
      </w:r>
      <w:r w:rsidRPr="00D074E3">
        <w:rPr>
          <w:rFonts w:cstheme="minorHAnsi"/>
          <w:bCs/>
        </w:rPr>
        <w:t xml:space="preserve"> </w:t>
      </w:r>
      <w:r w:rsidRPr="00D074E3">
        <w:rPr>
          <w:rFonts w:cstheme="minorHAnsi"/>
          <w:bCs/>
          <w:i/>
        </w:rPr>
        <w:t>Etnicidad e Identidad</w:t>
      </w:r>
      <w:r w:rsidRPr="00D074E3">
        <w:rPr>
          <w:rFonts w:cstheme="minorHAnsi"/>
          <w:bCs/>
        </w:rPr>
        <w:t>. Buenos Aires</w:t>
      </w:r>
      <w:r w:rsidR="005E0D82">
        <w:rPr>
          <w:rFonts w:cstheme="minorHAnsi"/>
          <w:bCs/>
        </w:rPr>
        <w:t xml:space="preserve">, CEAL: </w:t>
      </w:r>
      <w:r w:rsidRPr="00D074E3">
        <w:rPr>
          <w:rFonts w:cstheme="minorHAnsi"/>
          <w:bCs/>
        </w:rPr>
        <w:t>pp. 82-108.</w:t>
      </w:r>
    </w:p>
    <w:p w:rsidR="008F0E9F" w:rsidRPr="00D074E3" w:rsidRDefault="008F14A3" w:rsidP="001F6FE5">
      <w:pPr>
        <w:jc w:val="both"/>
        <w:rPr>
          <w:rFonts w:cstheme="minorHAnsi"/>
          <w:bCs/>
        </w:rPr>
      </w:pPr>
      <w:proofErr w:type="spellStart"/>
      <w:r w:rsidRPr="00D074E3">
        <w:rPr>
          <w:rFonts w:cstheme="minorHAnsi"/>
          <w:bCs/>
        </w:rPr>
        <w:t>Bechis</w:t>
      </w:r>
      <w:proofErr w:type="spellEnd"/>
      <w:r w:rsidRPr="00D074E3">
        <w:rPr>
          <w:rFonts w:cstheme="minorHAnsi"/>
          <w:bCs/>
        </w:rPr>
        <w:t>, M.</w:t>
      </w:r>
      <w:r w:rsidR="005E0D82">
        <w:rPr>
          <w:rFonts w:cstheme="minorHAnsi"/>
          <w:bCs/>
        </w:rPr>
        <w:t xml:space="preserve"> </w:t>
      </w:r>
      <w:r w:rsidRPr="00D074E3">
        <w:rPr>
          <w:rFonts w:cstheme="minorHAnsi"/>
          <w:bCs/>
        </w:rPr>
        <w:t>(1999)</w:t>
      </w:r>
      <w:r w:rsidR="008F0E9F" w:rsidRPr="00D074E3">
        <w:rPr>
          <w:rFonts w:cstheme="minorHAnsi"/>
          <w:bCs/>
        </w:rPr>
        <w:t xml:space="preserve"> [1989]. Los lideratos políticos en el área araucano-pampeana en el siglo XIX: ¿autoridad o poder? </w:t>
      </w:r>
      <w:r w:rsidR="008F0E9F" w:rsidRPr="00D074E3">
        <w:rPr>
          <w:rFonts w:cstheme="minorHAnsi"/>
          <w:bCs/>
          <w:i/>
        </w:rPr>
        <w:t>Etnohistoria</w:t>
      </w:r>
      <w:r w:rsidR="008F0E9F" w:rsidRPr="00D074E3">
        <w:rPr>
          <w:rFonts w:cstheme="minorHAnsi"/>
          <w:bCs/>
        </w:rPr>
        <w:t>, publicación especial CD-ROM. Buenos Aires</w:t>
      </w:r>
      <w:r w:rsidR="001F6FE5">
        <w:rPr>
          <w:rFonts w:cstheme="minorHAnsi"/>
          <w:bCs/>
        </w:rPr>
        <w:t xml:space="preserve">, </w:t>
      </w:r>
      <w:proofErr w:type="spellStart"/>
      <w:r w:rsidR="001F6FE5">
        <w:rPr>
          <w:rFonts w:cstheme="minorHAnsi"/>
          <w:bCs/>
        </w:rPr>
        <w:t>NAyA</w:t>
      </w:r>
      <w:proofErr w:type="spellEnd"/>
      <w:r w:rsidR="008F0E9F" w:rsidRPr="00D074E3">
        <w:rPr>
          <w:rFonts w:cstheme="minorHAnsi"/>
          <w:bCs/>
        </w:rPr>
        <w:t xml:space="preserve">. </w:t>
      </w:r>
    </w:p>
    <w:p w:rsidR="008F0E9F" w:rsidRPr="00D074E3" w:rsidRDefault="008F14A3" w:rsidP="001F6FE5">
      <w:pPr>
        <w:jc w:val="both"/>
        <w:rPr>
          <w:rFonts w:cstheme="minorHAnsi"/>
          <w:bCs/>
        </w:rPr>
      </w:pPr>
      <w:proofErr w:type="spellStart"/>
      <w:r w:rsidRPr="00D074E3">
        <w:rPr>
          <w:rFonts w:cstheme="minorHAnsi"/>
          <w:bCs/>
        </w:rPr>
        <w:t>Bechis</w:t>
      </w:r>
      <w:proofErr w:type="spellEnd"/>
      <w:r w:rsidRPr="00D074E3">
        <w:rPr>
          <w:rFonts w:cstheme="minorHAnsi"/>
          <w:bCs/>
        </w:rPr>
        <w:t>, M.</w:t>
      </w:r>
      <w:r w:rsidR="008F0E9F" w:rsidRPr="00D074E3">
        <w:rPr>
          <w:rFonts w:cstheme="minorHAnsi"/>
          <w:bCs/>
        </w:rPr>
        <w:t xml:space="preserve"> </w:t>
      </w:r>
      <w:r w:rsidRPr="00D074E3">
        <w:rPr>
          <w:rFonts w:cstheme="minorHAnsi"/>
          <w:bCs/>
        </w:rPr>
        <w:t>(</w:t>
      </w:r>
      <w:r w:rsidR="008F0E9F" w:rsidRPr="00D074E3">
        <w:rPr>
          <w:rFonts w:cstheme="minorHAnsi"/>
          <w:bCs/>
        </w:rPr>
        <w:t>2000</w:t>
      </w:r>
      <w:r w:rsidRPr="00D074E3">
        <w:rPr>
          <w:rFonts w:cstheme="minorHAnsi"/>
          <w:bCs/>
        </w:rPr>
        <w:t>)</w:t>
      </w:r>
      <w:r w:rsidR="008F0E9F" w:rsidRPr="00D074E3">
        <w:rPr>
          <w:rFonts w:cstheme="minorHAnsi"/>
          <w:bCs/>
        </w:rPr>
        <w:t>. Cuando los regalos no llegan, ‘los jefes se ponen verdes’: política y regalo entre caciques de las pampas en una Junta General de 1830 descrita por participantes</w:t>
      </w:r>
      <w:r w:rsidR="001F6FE5">
        <w:rPr>
          <w:rFonts w:cstheme="minorHAnsi"/>
          <w:bCs/>
        </w:rPr>
        <w:t>.</w:t>
      </w:r>
      <w:r w:rsidR="008F0E9F" w:rsidRPr="00D074E3">
        <w:rPr>
          <w:rFonts w:cstheme="minorHAnsi"/>
          <w:bCs/>
        </w:rPr>
        <w:t xml:space="preserve"> </w:t>
      </w:r>
      <w:r w:rsidR="008F0E9F" w:rsidRPr="00D074E3">
        <w:rPr>
          <w:rFonts w:cstheme="minorHAnsi"/>
          <w:bCs/>
          <w:i/>
          <w:iCs/>
        </w:rPr>
        <w:t>Cuadernos del Sur</w:t>
      </w:r>
      <w:r w:rsidR="008F0E9F" w:rsidRPr="00D074E3">
        <w:rPr>
          <w:rFonts w:cstheme="minorHAnsi"/>
          <w:bCs/>
        </w:rPr>
        <w:t xml:space="preserve"> 29</w:t>
      </w:r>
      <w:r w:rsidR="001F6FE5">
        <w:rPr>
          <w:rFonts w:cstheme="minorHAnsi"/>
          <w:bCs/>
        </w:rPr>
        <w:t xml:space="preserve">: </w:t>
      </w:r>
      <w:r w:rsidR="008F0E9F" w:rsidRPr="00D074E3">
        <w:rPr>
          <w:rFonts w:cstheme="minorHAnsi"/>
          <w:bCs/>
        </w:rPr>
        <w:t>pp. 7-32</w:t>
      </w:r>
      <w:r w:rsidR="001F6FE5">
        <w:rPr>
          <w:rFonts w:cstheme="minorHAnsi"/>
          <w:bCs/>
        </w:rPr>
        <w:t>.</w:t>
      </w:r>
    </w:p>
    <w:p w:rsidR="008F0E9F" w:rsidRPr="00D074E3" w:rsidRDefault="008F14A3" w:rsidP="001F6FE5">
      <w:pPr>
        <w:jc w:val="both"/>
        <w:rPr>
          <w:rFonts w:cstheme="minorHAnsi"/>
          <w:lang w:val="es-ES_tradnl"/>
        </w:rPr>
      </w:pPr>
      <w:r w:rsidRPr="00D074E3">
        <w:rPr>
          <w:rFonts w:cstheme="minorHAnsi"/>
          <w:bCs/>
        </w:rPr>
        <w:t>Berón, M</w:t>
      </w:r>
      <w:r w:rsidR="008F0E9F" w:rsidRPr="00D074E3">
        <w:rPr>
          <w:rFonts w:cstheme="minorHAnsi"/>
          <w:lang w:val="es-ES_tradnl"/>
        </w:rPr>
        <w:t xml:space="preserve">. </w:t>
      </w:r>
      <w:r w:rsidRPr="00D074E3">
        <w:rPr>
          <w:rFonts w:cstheme="minorHAnsi"/>
          <w:lang w:val="es-ES_tradnl"/>
        </w:rPr>
        <w:t>(</w:t>
      </w:r>
      <w:r w:rsidR="008F0E9F" w:rsidRPr="00D074E3">
        <w:rPr>
          <w:rFonts w:cstheme="minorHAnsi"/>
          <w:lang w:val="es-ES_tradnl"/>
        </w:rPr>
        <w:t>2011</w:t>
      </w:r>
      <w:r w:rsidRPr="00D074E3">
        <w:rPr>
          <w:rFonts w:cstheme="minorHAnsi"/>
          <w:lang w:val="es-ES_tradnl"/>
        </w:rPr>
        <w:t>)</w:t>
      </w:r>
      <w:r w:rsidR="008F0E9F" w:rsidRPr="00D074E3">
        <w:rPr>
          <w:rFonts w:cstheme="minorHAnsi"/>
          <w:lang w:val="es-ES_tradnl"/>
        </w:rPr>
        <w:t xml:space="preserve">. El </w:t>
      </w:r>
      <w:proofErr w:type="spellStart"/>
      <w:r w:rsidR="008F0E9F" w:rsidRPr="00D074E3">
        <w:rPr>
          <w:rFonts w:cstheme="minorHAnsi"/>
          <w:lang w:val="es-ES_tradnl"/>
        </w:rPr>
        <w:t>rehue</w:t>
      </w:r>
      <w:proofErr w:type="spellEnd"/>
      <w:r w:rsidR="008F0E9F" w:rsidRPr="00D074E3">
        <w:rPr>
          <w:rFonts w:cstheme="minorHAnsi"/>
          <w:lang w:val="es-ES_tradnl"/>
        </w:rPr>
        <w:t xml:space="preserve"> de </w:t>
      </w:r>
      <w:proofErr w:type="spellStart"/>
      <w:r w:rsidR="008F0E9F" w:rsidRPr="00D074E3">
        <w:rPr>
          <w:rFonts w:cstheme="minorHAnsi"/>
          <w:lang w:val="es-ES_tradnl"/>
        </w:rPr>
        <w:t>Ñorquinco</w:t>
      </w:r>
      <w:proofErr w:type="spellEnd"/>
      <w:r w:rsidR="008F0E9F" w:rsidRPr="00D074E3">
        <w:rPr>
          <w:rFonts w:cstheme="minorHAnsi"/>
          <w:lang w:val="es-ES_tradnl"/>
        </w:rPr>
        <w:t>, un diacrítico de interacción social y cultural trasandino. En:</w:t>
      </w:r>
      <w:r w:rsidR="001F6FE5">
        <w:rPr>
          <w:rFonts w:cstheme="minorHAnsi"/>
          <w:lang w:val="es-ES_tradnl"/>
        </w:rPr>
        <w:t xml:space="preserve"> </w:t>
      </w:r>
      <w:r w:rsidR="008F0E9F" w:rsidRPr="00D074E3">
        <w:rPr>
          <w:rFonts w:cstheme="minorHAnsi"/>
          <w:lang w:val="es-ES_tradnl"/>
        </w:rPr>
        <w:t xml:space="preserve">Valverde, </w:t>
      </w:r>
      <w:proofErr w:type="spellStart"/>
      <w:r w:rsidR="008F0E9F" w:rsidRPr="00D074E3">
        <w:rPr>
          <w:rFonts w:cstheme="minorHAnsi"/>
          <w:lang w:val="es-ES_tradnl"/>
        </w:rPr>
        <w:t>Zuleika</w:t>
      </w:r>
      <w:proofErr w:type="spellEnd"/>
      <w:r w:rsidR="008F0E9F" w:rsidRPr="00D074E3">
        <w:rPr>
          <w:rFonts w:cstheme="minorHAnsi"/>
          <w:lang w:val="es-ES_tradnl"/>
        </w:rPr>
        <w:t xml:space="preserve"> </w:t>
      </w:r>
      <w:proofErr w:type="spellStart"/>
      <w:r w:rsidR="008F0E9F" w:rsidRPr="00D074E3">
        <w:rPr>
          <w:rFonts w:cstheme="minorHAnsi"/>
          <w:lang w:val="es-ES_tradnl"/>
        </w:rPr>
        <w:t>Crosa</w:t>
      </w:r>
      <w:proofErr w:type="spellEnd"/>
      <w:r w:rsidR="008F0E9F" w:rsidRPr="00D074E3">
        <w:rPr>
          <w:rFonts w:cstheme="minorHAnsi"/>
          <w:lang w:val="es-ES_tradnl"/>
        </w:rPr>
        <w:t>, González Palominos y Tato Vázquez (</w:t>
      </w:r>
      <w:proofErr w:type="spellStart"/>
      <w:r w:rsidR="001F6FE5">
        <w:rPr>
          <w:rFonts w:cstheme="minorHAnsi"/>
          <w:lang w:val="es-ES_tradnl"/>
        </w:rPr>
        <w:t>c</w:t>
      </w:r>
      <w:r w:rsidR="008F0E9F" w:rsidRPr="00D074E3">
        <w:rPr>
          <w:rFonts w:cstheme="minorHAnsi"/>
          <w:lang w:val="es-ES_tradnl"/>
        </w:rPr>
        <w:t>omps</w:t>
      </w:r>
      <w:proofErr w:type="spellEnd"/>
      <w:r w:rsidR="001F6FE5">
        <w:rPr>
          <w:rFonts w:cstheme="minorHAnsi"/>
          <w:lang w:val="es-ES_tradnl"/>
        </w:rPr>
        <w:t>.</w:t>
      </w:r>
      <w:r w:rsidR="008F0E9F" w:rsidRPr="00D074E3">
        <w:rPr>
          <w:rFonts w:cstheme="minorHAnsi"/>
          <w:lang w:val="es-ES_tradnl"/>
        </w:rPr>
        <w:t>)</w:t>
      </w:r>
      <w:r w:rsidR="001F6FE5">
        <w:rPr>
          <w:rFonts w:cstheme="minorHAnsi"/>
          <w:lang w:val="es-ES_tradnl"/>
        </w:rPr>
        <w:t xml:space="preserve">, </w:t>
      </w:r>
      <w:r w:rsidR="008F0E9F" w:rsidRPr="00D074E3">
        <w:rPr>
          <w:rFonts w:cstheme="minorHAnsi"/>
          <w:i/>
          <w:lang w:val="es-ES_tradnl"/>
        </w:rPr>
        <w:t xml:space="preserve">El </w:t>
      </w:r>
      <w:proofErr w:type="spellStart"/>
      <w:r w:rsidR="008F0E9F" w:rsidRPr="00D074E3">
        <w:rPr>
          <w:rFonts w:cstheme="minorHAnsi"/>
          <w:i/>
          <w:lang w:val="es-ES_tradnl"/>
        </w:rPr>
        <w:t>Lof</w:t>
      </w:r>
      <w:proofErr w:type="spellEnd"/>
      <w:r w:rsidR="008F0E9F" w:rsidRPr="00D074E3">
        <w:rPr>
          <w:rFonts w:cstheme="minorHAnsi"/>
          <w:i/>
          <w:lang w:val="es-ES_tradnl"/>
        </w:rPr>
        <w:t xml:space="preserve"> </w:t>
      </w:r>
      <w:proofErr w:type="spellStart"/>
      <w:r w:rsidR="008F0E9F" w:rsidRPr="00D074E3">
        <w:rPr>
          <w:rFonts w:cstheme="minorHAnsi"/>
          <w:i/>
          <w:lang w:val="es-ES_tradnl"/>
        </w:rPr>
        <w:t>Ñorquinco</w:t>
      </w:r>
      <w:proofErr w:type="spellEnd"/>
      <w:r w:rsidR="008F0E9F" w:rsidRPr="00D074E3">
        <w:rPr>
          <w:rFonts w:cstheme="minorHAnsi"/>
          <w:i/>
          <w:lang w:val="es-ES_tradnl"/>
        </w:rPr>
        <w:t xml:space="preserve"> y la historia de sus pobladores: de la Expulsión a la reconstrucción.</w:t>
      </w:r>
      <w:r w:rsidR="008F0E9F" w:rsidRPr="00D074E3">
        <w:rPr>
          <w:rFonts w:cstheme="minorHAnsi"/>
          <w:lang w:val="es-ES_tradnl"/>
        </w:rPr>
        <w:t xml:space="preserve"> Buenos Aires. Editorial de la Facultad de Filosofía y Letras</w:t>
      </w:r>
      <w:r w:rsidR="001F6FE5">
        <w:rPr>
          <w:rFonts w:cstheme="minorHAnsi"/>
          <w:lang w:val="es-ES_tradnl"/>
        </w:rPr>
        <w:t>: pp</w:t>
      </w:r>
      <w:r w:rsidR="008F0E9F" w:rsidRPr="00D074E3">
        <w:rPr>
          <w:rFonts w:cstheme="minorHAnsi"/>
          <w:lang w:val="es-ES_tradnl"/>
        </w:rPr>
        <w:t>. 37-47.</w:t>
      </w:r>
    </w:p>
    <w:p w:rsidR="008F0E9F" w:rsidRPr="00D074E3" w:rsidRDefault="001F6FE5" w:rsidP="001F6FE5">
      <w:pPr>
        <w:jc w:val="both"/>
        <w:rPr>
          <w:rFonts w:cstheme="minorHAnsi"/>
          <w:lang w:val="es-ES_tradnl"/>
        </w:rPr>
      </w:pPr>
      <w:r w:rsidRPr="001F6FE5">
        <w:rPr>
          <w:rFonts w:cstheme="minorHAnsi"/>
          <w:lang w:val="es-ES_tradnl"/>
        </w:rPr>
        <w:t xml:space="preserve">Berón, M. y </w:t>
      </w:r>
      <w:proofErr w:type="spellStart"/>
      <w:r w:rsidRPr="001F6FE5">
        <w:rPr>
          <w:rFonts w:cstheme="minorHAnsi"/>
          <w:lang w:val="es-ES_tradnl"/>
        </w:rPr>
        <w:t>Goñi</w:t>
      </w:r>
      <w:proofErr w:type="spellEnd"/>
      <w:r w:rsidRPr="001F6FE5">
        <w:rPr>
          <w:rFonts w:cstheme="minorHAnsi"/>
          <w:lang w:val="es-ES_tradnl"/>
        </w:rPr>
        <w:t xml:space="preserve">, R. (1987). </w:t>
      </w:r>
      <w:proofErr w:type="spellStart"/>
      <w:r w:rsidRPr="001F6FE5">
        <w:rPr>
          <w:rFonts w:cstheme="minorHAnsi"/>
          <w:lang w:val="es-ES_tradnl"/>
        </w:rPr>
        <w:t>Rehue</w:t>
      </w:r>
      <w:proofErr w:type="spellEnd"/>
      <w:r w:rsidRPr="001F6FE5">
        <w:rPr>
          <w:rFonts w:cstheme="minorHAnsi"/>
          <w:lang w:val="es-ES_tradnl"/>
        </w:rPr>
        <w:t xml:space="preserve"> Antropomorfo en la región del lago </w:t>
      </w:r>
      <w:proofErr w:type="spellStart"/>
      <w:r w:rsidRPr="001F6FE5">
        <w:rPr>
          <w:rFonts w:cstheme="minorHAnsi"/>
          <w:lang w:val="es-ES_tradnl"/>
        </w:rPr>
        <w:t>Ñorquinco</w:t>
      </w:r>
      <w:proofErr w:type="spellEnd"/>
      <w:r w:rsidRPr="001F6FE5">
        <w:rPr>
          <w:rFonts w:cstheme="minorHAnsi"/>
          <w:lang w:val="es-ES_tradnl"/>
        </w:rPr>
        <w:t xml:space="preserve">. Perspectivas arqueológicas y etnográficas. </w:t>
      </w:r>
      <w:r w:rsidRPr="001F6FE5">
        <w:rPr>
          <w:rFonts w:cstheme="minorHAnsi"/>
          <w:i/>
          <w:lang w:val="es-ES_tradnl"/>
        </w:rPr>
        <w:t>Revista Patagónica</w:t>
      </w:r>
      <w:r>
        <w:rPr>
          <w:rFonts w:cstheme="minorHAnsi"/>
          <w:lang w:val="es-ES_tradnl"/>
        </w:rPr>
        <w:t xml:space="preserve"> 7 (</w:t>
      </w:r>
      <w:r w:rsidRPr="001F6FE5">
        <w:rPr>
          <w:rFonts w:cstheme="minorHAnsi"/>
          <w:lang w:val="es-ES_tradnl"/>
        </w:rPr>
        <w:t>32</w:t>
      </w:r>
      <w:r>
        <w:rPr>
          <w:rFonts w:cstheme="minorHAnsi"/>
          <w:lang w:val="es-ES_tradnl"/>
        </w:rPr>
        <w:t xml:space="preserve">): pp. </w:t>
      </w:r>
      <w:r w:rsidRPr="001F6FE5">
        <w:rPr>
          <w:rFonts w:cstheme="minorHAnsi"/>
          <w:lang w:val="es-ES_tradnl"/>
        </w:rPr>
        <w:t>14-17.</w:t>
      </w:r>
    </w:p>
    <w:p w:rsidR="008F0E9F" w:rsidRPr="00D074E3" w:rsidRDefault="008F0E9F" w:rsidP="001F6FE5">
      <w:pPr>
        <w:tabs>
          <w:tab w:val="left" w:pos="1418"/>
        </w:tabs>
        <w:jc w:val="both"/>
        <w:rPr>
          <w:rFonts w:cstheme="minorHAnsi"/>
        </w:rPr>
      </w:pPr>
      <w:r w:rsidRPr="00D074E3">
        <w:rPr>
          <w:rFonts w:cstheme="minorHAnsi"/>
        </w:rPr>
        <w:t>Briones, C</w:t>
      </w:r>
      <w:r w:rsidR="008F14A3" w:rsidRPr="00D074E3">
        <w:rPr>
          <w:rFonts w:cstheme="minorHAnsi"/>
        </w:rPr>
        <w:t>.</w:t>
      </w:r>
      <w:r w:rsidRPr="00D074E3">
        <w:rPr>
          <w:rFonts w:cstheme="minorHAnsi"/>
        </w:rPr>
        <w:t xml:space="preserve"> y </w:t>
      </w:r>
      <w:proofErr w:type="spellStart"/>
      <w:r w:rsidRPr="00D074E3">
        <w:rPr>
          <w:rFonts w:cstheme="minorHAnsi"/>
        </w:rPr>
        <w:t>Delrio</w:t>
      </w:r>
      <w:proofErr w:type="spellEnd"/>
      <w:r w:rsidRPr="00D074E3">
        <w:rPr>
          <w:rFonts w:cstheme="minorHAnsi"/>
        </w:rPr>
        <w:t xml:space="preserve">, W. </w:t>
      </w:r>
      <w:r w:rsidR="008F14A3" w:rsidRPr="00D074E3">
        <w:rPr>
          <w:rFonts w:cstheme="minorHAnsi"/>
        </w:rPr>
        <w:t>(</w:t>
      </w:r>
      <w:r w:rsidRPr="00D074E3">
        <w:rPr>
          <w:rFonts w:cstheme="minorHAnsi"/>
        </w:rPr>
        <w:t>2002</w:t>
      </w:r>
      <w:r w:rsidR="008F14A3" w:rsidRPr="00D074E3">
        <w:rPr>
          <w:rFonts w:cstheme="minorHAnsi"/>
        </w:rPr>
        <w:t>)</w:t>
      </w:r>
      <w:r w:rsidRPr="00D074E3">
        <w:rPr>
          <w:rFonts w:cstheme="minorHAnsi"/>
        </w:rPr>
        <w:t xml:space="preserve">. Patria sí, Colonias también. Estrategias diferenciales de radicación de indígenas en Pampa y Patagonia (1885-1900). En: Teruel, </w:t>
      </w:r>
      <w:r w:rsidR="001F6FE5">
        <w:rPr>
          <w:rFonts w:cstheme="minorHAnsi"/>
        </w:rPr>
        <w:t xml:space="preserve">A., </w:t>
      </w:r>
      <w:proofErr w:type="spellStart"/>
      <w:r w:rsidRPr="00D074E3">
        <w:rPr>
          <w:rFonts w:cstheme="minorHAnsi"/>
        </w:rPr>
        <w:t>Lacarrieu</w:t>
      </w:r>
      <w:proofErr w:type="spellEnd"/>
      <w:r w:rsidR="001F6FE5">
        <w:rPr>
          <w:rFonts w:cstheme="minorHAnsi"/>
        </w:rPr>
        <w:t>, M.</w:t>
      </w:r>
      <w:r w:rsidRPr="00D074E3">
        <w:rPr>
          <w:rFonts w:cstheme="minorHAnsi"/>
        </w:rPr>
        <w:t xml:space="preserve"> y </w:t>
      </w:r>
      <w:r w:rsidR="001F6FE5">
        <w:rPr>
          <w:rFonts w:cstheme="minorHAnsi"/>
        </w:rPr>
        <w:t>J</w:t>
      </w:r>
      <w:r w:rsidRPr="00D074E3">
        <w:rPr>
          <w:rFonts w:cstheme="minorHAnsi"/>
        </w:rPr>
        <w:t>erez</w:t>
      </w:r>
      <w:r w:rsidR="001F6FE5">
        <w:rPr>
          <w:rFonts w:cstheme="minorHAnsi"/>
        </w:rPr>
        <w:t>, O.</w:t>
      </w:r>
      <w:r w:rsidRPr="00D074E3">
        <w:rPr>
          <w:rFonts w:cstheme="minorHAnsi"/>
        </w:rPr>
        <w:t xml:space="preserve"> (</w:t>
      </w:r>
      <w:proofErr w:type="spellStart"/>
      <w:r w:rsidR="001F6FE5">
        <w:rPr>
          <w:rFonts w:cstheme="minorHAnsi"/>
        </w:rPr>
        <w:t>c</w:t>
      </w:r>
      <w:r w:rsidRPr="00D074E3">
        <w:rPr>
          <w:rFonts w:cstheme="minorHAnsi"/>
        </w:rPr>
        <w:t>omp</w:t>
      </w:r>
      <w:r w:rsidR="001F6FE5">
        <w:rPr>
          <w:rFonts w:cstheme="minorHAnsi"/>
        </w:rPr>
        <w:t>s</w:t>
      </w:r>
      <w:proofErr w:type="spellEnd"/>
      <w:r w:rsidRPr="00D074E3">
        <w:rPr>
          <w:rFonts w:cstheme="minorHAnsi"/>
        </w:rPr>
        <w:t>.)</w:t>
      </w:r>
      <w:r w:rsidR="001F6FE5">
        <w:rPr>
          <w:rFonts w:cstheme="minorHAnsi"/>
        </w:rPr>
        <w:t>,</w:t>
      </w:r>
      <w:r w:rsidRPr="00D074E3">
        <w:rPr>
          <w:rFonts w:cstheme="minorHAnsi"/>
        </w:rPr>
        <w:t xml:space="preserve"> </w:t>
      </w:r>
      <w:r w:rsidRPr="00D074E3">
        <w:rPr>
          <w:rFonts w:cstheme="minorHAnsi"/>
          <w:i/>
          <w:iCs/>
        </w:rPr>
        <w:t>Fronteras, Ciudades y Estados</w:t>
      </w:r>
      <w:r w:rsidRPr="00D074E3">
        <w:rPr>
          <w:rFonts w:cstheme="minorHAnsi"/>
        </w:rPr>
        <w:t xml:space="preserve">. </w:t>
      </w:r>
      <w:r w:rsidR="001F6FE5">
        <w:rPr>
          <w:rFonts w:cstheme="minorHAnsi"/>
        </w:rPr>
        <w:t xml:space="preserve">Córdoba, </w:t>
      </w:r>
      <w:r w:rsidRPr="00D074E3">
        <w:rPr>
          <w:rFonts w:cstheme="minorHAnsi"/>
        </w:rPr>
        <w:t>Alción Editora.</w:t>
      </w:r>
    </w:p>
    <w:p w:rsidR="008F14A3" w:rsidRPr="00D074E3" w:rsidRDefault="008F14A3" w:rsidP="001F6FE5">
      <w:pPr>
        <w:tabs>
          <w:tab w:val="left" w:pos="4860"/>
        </w:tabs>
        <w:jc w:val="both"/>
        <w:rPr>
          <w:rFonts w:eastAsia="Arial Unicode MS" w:cstheme="minorHAnsi"/>
        </w:rPr>
      </w:pPr>
      <w:r w:rsidRPr="00D074E3">
        <w:rPr>
          <w:rFonts w:eastAsia="Arial Unicode MS" w:cstheme="minorHAnsi"/>
        </w:rPr>
        <w:lastRenderedPageBreak/>
        <w:t xml:space="preserve">Canals Frau, S. (1986) [1953]. </w:t>
      </w:r>
      <w:r w:rsidRPr="00D074E3">
        <w:rPr>
          <w:rFonts w:eastAsia="Arial Unicode MS" w:cstheme="minorHAnsi"/>
          <w:i/>
        </w:rPr>
        <w:t>Las poblaciones indígenas en argentina. Su origen, su pasado,</w:t>
      </w:r>
      <w:r w:rsidRPr="00D074E3">
        <w:rPr>
          <w:rFonts w:eastAsia="Arial Unicode MS" w:cstheme="minorHAnsi"/>
        </w:rPr>
        <w:t xml:space="preserve"> </w:t>
      </w:r>
      <w:r w:rsidRPr="00D074E3">
        <w:rPr>
          <w:rFonts w:eastAsia="Arial Unicode MS" w:cstheme="minorHAnsi"/>
          <w:i/>
        </w:rPr>
        <w:t>su presente.</w:t>
      </w:r>
      <w:r w:rsidRPr="00D074E3">
        <w:rPr>
          <w:rFonts w:eastAsia="Arial Unicode MS" w:cstheme="minorHAnsi"/>
        </w:rPr>
        <w:t xml:space="preserve"> </w:t>
      </w:r>
      <w:r w:rsidR="001F6FE5">
        <w:rPr>
          <w:rFonts w:eastAsia="Arial Unicode MS" w:cstheme="minorHAnsi"/>
        </w:rPr>
        <w:t xml:space="preserve">Buenos Aires, </w:t>
      </w:r>
      <w:proofErr w:type="spellStart"/>
      <w:r w:rsidRPr="00D074E3">
        <w:rPr>
          <w:rFonts w:eastAsia="Arial Unicode MS" w:cstheme="minorHAnsi"/>
        </w:rPr>
        <w:t>Hyspamerica</w:t>
      </w:r>
      <w:proofErr w:type="spellEnd"/>
      <w:r w:rsidRPr="00D074E3">
        <w:rPr>
          <w:rFonts w:eastAsia="Arial Unicode MS" w:cstheme="minorHAnsi"/>
        </w:rPr>
        <w:t>.</w:t>
      </w:r>
    </w:p>
    <w:p w:rsidR="008F0E9F" w:rsidRPr="00D074E3" w:rsidRDefault="008F0E9F" w:rsidP="001F6FE5">
      <w:pPr>
        <w:tabs>
          <w:tab w:val="left" w:pos="4860"/>
        </w:tabs>
        <w:jc w:val="both"/>
        <w:rPr>
          <w:rFonts w:eastAsia="Arial Unicode MS" w:cstheme="minorHAnsi"/>
        </w:rPr>
      </w:pPr>
      <w:r w:rsidRPr="00D074E3">
        <w:rPr>
          <w:rFonts w:eastAsia="Arial Unicode MS" w:cstheme="minorHAnsi"/>
        </w:rPr>
        <w:t>Carrasco, M. y Briones</w:t>
      </w:r>
      <w:r w:rsidR="001F6FE5">
        <w:rPr>
          <w:rFonts w:eastAsia="Arial Unicode MS" w:cstheme="minorHAnsi"/>
        </w:rPr>
        <w:t>, C</w:t>
      </w:r>
      <w:r w:rsidRPr="00D074E3">
        <w:rPr>
          <w:rFonts w:eastAsia="Arial Unicode MS" w:cstheme="minorHAnsi"/>
        </w:rPr>
        <w:t xml:space="preserve">. </w:t>
      </w:r>
      <w:r w:rsidR="008F14A3" w:rsidRPr="00D074E3">
        <w:rPr>
          <w:rFonts w:eastAsia="Arial Unicode MS" w:cstheme="minorHAnsi"/>
        </w:rPr>
        <w:t>(</w:t>
      </w:r>
      <w:r w:rsidRPr="00D074E3">
        <w:rPr>
          <w:rFonts w:eastAsia="Arial Unicode MS" w:cstheme="minorHAnsi"/>
        </w:rPr>
        <w:t>1996</w:t>
      </w:r>
      <w:r w:rsidR="008F14A3" w:rsidRPr="00D074E3">
        <w:rPr>
          <w:rFonts w:eastAsia="Arial Unicode MS" w:cstheme="minorHAnsi"/>
        </w:rPr>
        <w:t>)</w:t>
      </w:r>
      <w:r w:rsidRPr="00D074E3">
        <w:rPr>
          <w:rFonts w:eastAsia="Arial Unicode MS" w:cstheme="minorHAnsi"/>
        </w:rPr>
        <w:t xml:space="preserve">. </w:t>
      </w:r>
      <w:r w:rsidRPr="00D074E3">
        <w:rPr>
          <w:rFonts w:eastAsia="Arial Unicode MS" w:cstheme="minorHAnsi"/>
          <w:i/>
        </w:rPr>
        <w:t xml:space="preserve">La tierra que nos quitaron. Reclamos indígenas en Argentina. </w:t>
      </w:r>
      <w:r w:rsidRPr="00D074E3">
        <w:rPr>
          <w:rFonts w:eastAsia="Arial Unicode MS" w:cstheme="minorHAnsi"/>
        </w:rPr>
        <w:t xml:space="preserve">Doc. Nº 18 </w:t>
      </w:r>
      <w:r w:rsidR="001F6FE5">
        <w:rPr>
          <w:rFonts w:eastAsia="Arial Unicode MS" w:cstheme="minorHAnsi"/>
        </w:rPr>
        <w:t xml:space="preserve"> </w:t>
      </w:r>
      <w:r w:rsidRPr="00D074E3">
        <w:rPr>
          <w:rFonts w:eastAsia="Arial Unicode MS" w:cstheme="minorHAnsi"/>
        </w:rPr>
        <w:t>IWGIA. Buenos Aires</w:t>
      </w:r>
      <w:r w:rsidR="001F6FE5">
        <w:rPr>
          <w:rFonts w:eastAsia="Arial Unicode MS" w:cstheme="minorHAnsi"/>
        </w:rPr>
        <w:t>: s</w:t>
      </w:r>
      <w:r w:rsidRPr="00D074E3">
        <w:rPr>
          <w:rFonts w:eastAsia="Arial Unicode MS" w:cstheme="minorHAnsi"/>
        </w:rPr>
        <w:t>elección.</w:t>
      </w:r>
    </w:p>
    <w:p w:rsidR="008F14A3" w:rsidRPr="00D074E3" w:rsidRDefault="008F14A3" w:rsidP="001F6FE5">
      <w:pPr>
        <w:jc w:val="both"/>
        <w:rPr>
          <w:rFonts w:cstheme="minorHAnsi"/>
        </w:rPr>
      </w:pPr>
      <w:proofErr w:type="spellStart"/>
      <w:r w:rsidRPr="00D074E3">
        <w:rPr>
          <w:rFonts w:cstheme="minorHAnsi"/>
        </w:rPr>
        <w:t>Curtoni</w:t>
      </w:r>
      <w:proofErr w:type="spellEnd"/>
      <w:r w:rsidRPr="00D074E3">
        <w:rPr>
          <w:rFonts w:cstheme="minorHAnsi"/>
        </w:rPr>
        <w:t xml:space="preserve">, R y Chaparro M. G. (2011). Políticas de reparación: Reclamación y </w:t>
      </w:r>
      <w:proofErr w:type="spellStart"/>
      <w:r w:rsidRPr="00D074E3">
        <w:rPr>
          <w:rFonts w:cstheme="minorHAnsi"/>
        </w:rPr>
        <w:t>reentierro</w:t>
      </w:r>
      <w:proofErr w:type="spellEnd"/>
      <w:r w:rsidRPr="00D074E3">
        <w:rPr>
          <w:rFonts w:cstheme="minorHAnsi"/>
        </w:rPr>
        <w:t xml:space="preserve"> de restos indígenas. El caso de Gregorio Yancamil. </w:t>
      </w:r>
      <w:r w:rsidRPr="00D074E3">
        <w:rPr>
          <w:rFonts w:cstheme="minorHAnsi"/>
          <w:i/>
        </w:rPr>
        <w:t>Corpus. Archivos virtuales de la alteridad americana</w:t>
      </w:r>
      <w:r w:rsidRPr="00D074E3">
        <w:rPr>
          <w:rFonts w:cstheme="minorHAnsi"/>
        </w:rPr>
        <w:t xml:space="preserve"> 1 (1). URL: </w:t>
      </w:r>
      <w:hyperlink r:id="rId5">
        <w:r w:rsidRPr="00D074E3">
          <w:rPr>
            <w:rStyle w:val="Hipervnculo"/>
            <w:rFonts w:cstheme="minorHAnsi"/>
          </w:rPr>
          <w:t>http://ppct.caicyt.gov.ar/index.php/corpus</w:t>
        </w:r>
      </w:hyperlink>
      <w:r w:rsidRPr="00D074E3">
        <w:rPr>
          <w:rFonts w:cstheme="minorHAnsi"/>
        </w:rPr>
        <w:t>.</w:t>
      </w:r>
    </w:p>
    <w:p w:rsidR="008F0E9F" w:rsidRPr="00D074E3" w:rsidRDefault="008F0E9F" w:rsidP="001F6FE5">
      <w:pPr>
        <w:jc w:val="both"/>
        <w:rPr>
          <w:rFonts w:cstheme="minorHAnsi"/>
        </w:rPr>
      </w:pPr>
      <w:r w:rsidRPr="00D074E3">
        <w:rPr>
          <w:rFonts w:cstheme="minorHAnsi"/>
        </w:rPr>
        <w:t xml:space="preserve">Deleuze, G. y </w:t>
      </w:r>
      <w:proofErr w:type="spellStart"/>
      <w:r w:rsidRPr="00D074E3">
        <w:rPr>
          <w:rFonts w:cstheme="minorHAnsi"/>
        </w:rPr>
        <w:t>Guattari</w:t>
      </w:r>
      <w:proofErr w:type="spellEnd"/>
      <w:r w:rsidR="001F6FE5">
        <w:rPr>
          <w:rFonts w:cstheme="minorHAnsi"/>
        </w:rPr>
        <w:t>, F</w:t>
      </w:r>
      <w:r w:rsidRPr="00D074E3">
        <w:rPr>
          <w:rFonts w:cstheme="minorHAnsi"/>
        </w:rPr>
        <w:t xml:space="preserve">. </w:t>
      </w:r>
      <w:r w:rsidR="001F6FE5">
        <w:rPr>
          <w:rFonts w:cstheme="minorHAnsi"/>
        </w:rPr>
        <w:t>(</w:t>
      </w:r>
      <w:r w:rsidRPr="00D074E3">
        <w:rPr>
          <w:rFonts w:cstheme="minorHAnsi"/>
        </w:rPr>
        <w:t>1997 [1980]</w:t>
      </w:r>
      <w:r w:rsidR="001F6FE5">
        <w:rPr>
          <w:rFonts w:cstheme="minorHAnsi"/>
        </w:rPr>
        <w:t>)</w:t>
      </w:r>
      <w:r w:rsidRPr="00D074E3">
        <w:rPr>
          <w:rFonts w:cstheme="minorHAnsi"/>
        </w:rPr>
        <w:t xml:space="preserve">. </w:t>
      </w:r>
      <w:r w:rsidRPr="00D074E3">
        <w:rPr>
          <w:rFonts w:cstheme="minorHAnsi"/>
          <w:i/>
        </w:rPr>
        <w:t xml:space="preserve">Mil Mesetas. Capitalismo y esquizofrenia. </w:t>
      </w:r>
      <w:r w:rsidR="001F6FE5">
        <w:rPr>
          <w:rFonts w:cstheme="minorHAnsi"/>
        </w:rPr>
        <w:t xml:space="preserve">Valencia, </w:t>
      </w:r>
      <w:r w:rsidRPr="00D074E3">
        <w:rPr>
          <w:rFonts w:cstheme="minorHAnsi"/>
        </w:rPr>
        <w:t>Pre-Textos</w:t>
      </w:r>
      <w:r w:rsidR="001F6FE5">
        <w:rPr>
          <w:rFonts w:cstheme="minorHAnsi"/>
        </w:rPr>
        <w:t>: selección</w:t>
      </w:r>
      <w:r w:rsidRPr="00D074E3">
        <w:rPr>
          <w:rFonts w:cstheme="minorHAnsi"/>
        </w:rPr>
        <w:t>.</w:t>
      </w:r>
    </w:p>
    <w:p w:rsidR="008F0E9F" w:rsidRPr="00D074E3" w:rsidRDefault="008F0E9F" w:rsidP="001F6FE5">
      <w:pPr>
        <w:jc w:val="both"/>
        <w:rPr>
          <w:rFonts w:cstheme="minorHAnsi"/>
        </w:rPr>
      </w:pPr>
      <w:proofErr w:type="spellStart"/>
      <w:r w:rsidRPr="00D074E3">
        <w:rPr>
          <w:rFonts w:cstheme="minorHAnsi"/>
        </w:rPr>
        <w:t>Delrio</w:t>
      </w:r>
      <w:proofErr w:type="spellEnd"/>
      <w:r w:rsidRPr="00D074E3">
        <w:rPr>
          <w:rFonts w:cstheme="minorHAnsi"/>
        </w:rPr>
        <w:t xml:space="preserve">, W. (2005). </w:t>
      </w:r>
      <w:r w:rsidRPr="00D074E3">
        <w:rPr>
          <w:rFonts w:cstheme="minorHAnsi"/>
          <w:i/>
        </w:rPr>
        <w:t>Memorias de expropiación. Sometimiento e incorporación indígena en la Patagonia (1872-1943).</w:t>
      </w:r>
      <w:r w:rsidRPr="00D074E3">
        <w:rPr>
          <w:rFonts w:cstheme="minorHAnsi"/>
        </w:rPr>
        <w:t xml:space="preserve"> </w:t>
      </w:r>
      <w:r w:rsidR="001F6FE5">
        <w:rPr>
          <w:rFonts w:cstheme="minorHAnsi"/>
        </w:rPr>
        <w:t xml:space="preserve">Buenos Aires, </w:t>
      </w:r>
      <w:r w:rsidRPr="00D074E3">
        <w:rPr>
          <w:rFonts w:cstheme="minorHAnsi"/>
        </w:rPr>
        <w:t>Editorial de la Universidad Nacional de Quilmes</w:t>
      </w:r>
      <w:r w:rsidR="001F6FE5">
        <w:rPr>
          <w:rFonts w:cstheme="minorHAnsi"/>
        </w:rPr>
        <w:t>: s</w:t>
      </w:r>
      <w:r w:rsidRPr="00D074E3">
        <w:rPr>
          <w:rFonts w:cstheme="minorHAnsi"/>
        </w:rPr>
        <w:t>elección.</w:t>
      </w:r>
    </w:p>
    <w:p w:rsidR="008F14A3" w:rsidRPr="00D074E3" w:rsidRDefault="008F14A3" w:rsidP="001F6FE5">
      <w:pPr>
        <w:jc w:val="both"/>
        <w:rPr>
          <w:rFonts w:cstheme="minorHAnsi"/>
          <w:lang w:val="en-US"/>
        </w:rPr>
      </w:pPr>
      <w:proofErr w:type="spellStart"/>
      <w:r w:rsidRPr="00D074E3">
        <w:rPr>
          <w:rFonts w:cstheme="minorHAnsi"/>
        </w:rPr>
        <w:t>Endere</w:t>
      </w:r>
      <w:proofErr w:type="spellEnd"/>
      <w:r w:rsidRPr="00D074E3">
        <w:rPr>
          <w:rFonts w:cstheme="minorHAnsi"/>
        </w:rPr>
        <w:t xml:space="preserve">, M. L. (2011). Cacique </w:t>
      </w:r>
      <w:proofErr w:type="spellStart"/>
      <w:r w:rsidRPr="00D074E3">
        <w:rPr>
          <w:rFonts w:cstheme="minorHAnsi"/>
        </w:rPr>
        <w:t>Inakayal</w:t>
      </w:r>
      <w:proofErr w:type="spellEnd"/>
      <w:r w:rsidRPr="00D074E3">
        <w:rPr>
          <w:rFonts w:cstheme="minorHAnsi"/>
        </w:rPr>
        <w:t xml:space="preserve">. La primera restitución de restos humanos ordenada por ley. </w:t>
      </w:r>
      <w:r w:rsidRPr="00D074E3">
        <w:rPr>
          <w:rFonts w:cstheme="minorHAnsi"/>
          <w:i/>
        </w:rPr>
        <w:t xml:space="preserve">Corpus. Archivos virtuales de la alteridad americana </w:t>
      </w:r>
      <w:r w:rsidRPr="001F6FE5">
        <w:rPr>
          <w:rFonts w:cstheme="minorHAnsi"/>
        </w:rPr>
        <w:t xml:space="preserve">1 </w:t>
      </w:r>
      <w:r w:rsidR="001F6FE5">
        <w:rPr>
          <w:rFonts w:cstheme="minorHAnsi"/>
        </w:rPr>
        <w:t>(</w:t>
      </w:r>
      <w:r w:rsidRPr="001F6FE5">
        <w:rPr>
          <w:rFonts w:cstheme="minorHAnsi"/>
        </w:rPr>
        <w:t>1</w:t>
      </w:r>
      <w:r w:rsidR="001F6FE5">
        <w:rPr>
          <w:rFonts w:cstheme="minorHAnsi"/>
        </w:rPr>
        <w:t>)</w:t>
      </w:r>
      <w:r w:rsidRPr="001F6FE5">
        <w:rPr>
          <w:rFonts w:cstheme="minorHAnsi"/>
        </w:rPr>
        <w:t xml:space="preserve">. </w:t>
      </w:r>
      <w:r w:rsidRPr="00D074E3">
        <w:rPr>
          <w:rFonts w:cstheme="minorHAnsi"/>
          <w:lang w:val="en-US"/>
        </w:rPr>
        <w:t xml:space="preserve">URL: </w:t>
      </w:r>
      <w:hyperlink r:id="rId6">
        <w:r w:rsidRPr="00D074E3">
          <w:rPr>
            <w:rStyle w:val="Hipervnculo"/>
            <w:rFonts w:cstheme="minorHAnsi"/>
            <w:lang w:val="en-US"/>
          </w:rPr>
          <w:t>http://ppct.caicyt.gov.ar/index.php/corpus</w:t>
        </w:r>
      </w:hyperlink>
    </w:p>
    <w:p w:rsidR="008F0E9F" w:rsidRPr="00D074E3" w:rsidRDefault="008F0E9F" w:rsidP="001F6FE5">
      <w:pPr>
        <w:jc w:val="both"/>
        <w:rPr>
          <w:rFonts w:cstheme="minorHAnsi"/>
        </w:rPr>
      </w:pPr>
      <w:r w:rsidRPr="00D074E3">
        <w:rPr>
          <w:rFonts w:cstheme="minorHAnsi"/>
          <w:lang w:val="en-US"/>
        </w:rPr>
        <w:t xml:space="preserve">Harley, J. B. (2005). </w:t>
      </w:r>
      <w:r w:rsidRPr="00D074E3">
        <w:rPr>
          <w:rFonts w:cstheme="minorHAnsi"/>
          <w:i/>
        </w:rPr>
        <w:t>La Nueva Naturaleza de los Mapas.</w:t>
      </w:r>
      <w:r w:rsidRPr="00D074E3">
        <w:rPr>
          <w:rFonts w:cstheme="minorHAnsi"/>
        </w:rPr>
        <w:t xml:space="preserve"> </w:t>
      </w:r>
      <w:r w:rsidR="001F6FE5">
        <w:rPr>
          <w:rFonts w:cstheme="minorHAnsi"/>
        </w:rPr>
        <w:t xml:space="preserve">México, </w:t>
      </w:r>
      <w:r w:rsidRPr="00D074E3">
        <w:rPr>
          <w:rFonts w:cstheme="minorHAnsi"/>
        </w:rPr>
        <w:t>Fondo de Cultura Económica</w:t>
      </w:r>
      <w:r w:rsidR="001F6FE5">
        <w:rPr>
          <w:rFonts w:cstheme="minorHAnsi"/>
        </w:rPr>
        <w:t>:</w:t>
      </w:r>
      <w:r w:rsidRPr="00D074E3">
        <w:rPr>
          <w:rFonts w:cstheme="minorHAnsi"/>
        </w:rPr>
        <w:t xml:space="preserve"> </w:t>
      </w:r>
      <w:r w:rsidR="001F6FE5">
        <w:rPr>
          <w:rFonts w:cstheme="minorHAnsi"/>
        </w:rPr>
        <w:t>p</w:t>
      </w:r>
      <w:r w:rsidRPr="00D074E3">
        <w:rPr>
          <w:rFonts w:cstheme="minorHAnsi"/>
        </w:rPr>
        <w:t xml:space="preserve">p. 79-112 y 185-207. </w:t>
      </w:r>
    </w:p>
    <w:p w:rsidR="008F0E9F" w:rsidRPr="00D074E3" w:rsidRDefault="008F0E9F" w:rsidP="001F6FE5">
      <w:pPr>
        <w:tabs>
          <w:tab w:val="left" w:pos="0"/>
        </w:tabs>
        <w:jc w:val="both"/>
        <w:rPr>
          <w:rFonts w:cstheme="minorHAnsi"/>
          <w:lang w:val="es-MX"/>
        </w:rPr>
      </w:pPr>
      <w:r w:rsidRPr="00D074E3">
        <w:rPr>
          <w:rFonts w:cstheme="minorHAnsi"/>
          <w:lang w:eastAsia="es-AR"/>
        </w:rPr>
        <w:t xml:space="preserve">Lois, C. (2014). </w:t>
      </w:r>
      <w:r w:rsidRPr="00D074E3">
        <w:rPr>
          <w:rFonts w:cstheme="minorHAnsi"/>
          <w:i/>
          <w:lang w:eastAsia="es-AR"/>
        </w:rPr>
        <w:t xml:space="preserve">Mapas para la nación. Episodios en la historia de la cartografía argentina. </w:t>
      </w:r>
      <w:r w:rsidRPr="00D074E3">
        <w:rPr>
          <w:rFonts w:cstheme="minorHAnsi"/>
          <w:lang w:eastAsia="es-AR"/>
        </w:rPr>
        <w:t>Buenos Aires</w:t>
      </w:r>
      <w:r w:rsidR="001F6FE5">
        <w:rPr>
          <w:rFonts w:cstheme="minorHAnsi"/>
          <w:lang w:eastAsia="es-AR"/>
        </w:rPr>
        <w:t xml:space="preserve">, </w:t>
      </w:r>
      <w:proofErr w:type="spellStart"/>
      <w:r w:rsidR="001F6FE5">
        <w:rPr>
          <w:rFonts w:cstheme="minorHAnsi"/>
          <w:lang w:eastAsia="es-AR"/>
        </w:rPr>
        <w:t>Biblos</w:t>
      </w:r>
      <w:proofErr w:type="spellEnd"/>
      <w:r w:rsidR="001F6FE5">
        <w:rPr>
          <w:rFonts w:cstheme="minorHAnsi"/>
          <w:lang w:eastAsia="es-AR"/>
        </w:rPr>
        <w:t>: s</w:t>
      </w:r>
      <w:r w:rsidRPr="00D074E3">
        <w:rPr>
          <w:rFonts w:cstheme="minorHAnsi"/>
          <w:lang w:eastAsia="es-AR"/>
        </w:rPr>
        <w:t>elección</w:t>
      </w:r>
      <w:r w:rsidR="001F6FE5">
        <w:rPr>
          <w:rFonts w:cstheme="minorHAnsi"/>
          <w:lang w:eastAsia="es-AR"/>
        </w:rPr>
        <w:t>.</w:t>
      </w:r>
    </w:p>
    <w:p w:rsidR="008F0E9F" w:rsidRPr="00D074E3" w:rsidRDefault="008F0E9F" w:rsidP="001F6FE5">
      <w:pPr>
        <w:tabs>
          <w:tab w:val="left" w:pos="1418"/>
        </w:tabs>
        <w:jc w:val="both"/>
        <w:rPr>
          <w:rFonts w:cstheme="minorHAnsi"/>
        </w:rPr>
      </w:pPr>
      <w:proofErr w:type="spellStart"/>
      <w:r w:rsidRPr="00D074E3">
        <w:rPr>
          <w:rFonts w:cstheme="minorHAnsi"/>
        </w:rPr>
        <w:t>Nacuzzi</w:t>
      </w:r>
      <w:proofErr w:type="spellEnd"/>
      <w:r w:rsidRPr="00D074E3">
        <w:rPr>
          <w:rFonts w:cstheme="minorHAnsi"/>
        </w:rPr>
        <w:t xml:space="preserve">, L. y Pérez de </w:t>
      </w:r>
      <w:proofErr w:type="spellStart"/>
      <w:r w:rsidRPr="00D074E3">
        <w:rPr>
          <w:rFonts w:cstheme="minorHAnsi"/>
        </w:rPr>
        <w:t>Micou</w:t>
      </w:r>
      <w:proofErr w:type="spellEnd"/>
      <w:r w:rsidRPr="00D074E3">
        <w:rPr>
          <w:rFonts w:cstheme="minorHAnsi"/>
        </w:rPr>
        <w:t>, C. (1994).</w:t>
      </w:r>
      <w:r w:rsidRPr="00D074E3">
        <w:rPr>
          <w:rFonts w:cstheme="minorHAnsi"/>
        </w:rPr>
        <w:tab/>
      </w:r>
      <w:r w:rsidR="001F6FE5">
        <w:rPr>
          <w:rFonts w:cstheme="minorHAnsi"/>
        </w:rPr>
        <w:t xml:space="preserve"> </w:t>
      </w:r>
      <w:r w:rsidRPr="00D074E3">
        <w:rPr>
          <w:rFonts w:cstheme="minorHAnsi"/>
        </w:rPr>
        <w:t xml:space="preserve">Rutas indígenas y obtención de recursos económicos en Patagonia. </w:t>
      </w:r>
      <w:r w:rsidRPr="00D074E3">
        <w:rPr>
          <w:rFonts w:cstheme="minorHAnsi"/>
          <w:i/>
        </w:rPr>
        <w:t xml:space="preserve">Memoria Americana </w:t>
      </w:r>
      <w:r w:rsidRPr="00A062BC">
        <w:rPr>
          <w:rFonts w:cstheme="minorHAnsi"/>
        </w:rPr>
        <w:t>3</w:t>
      </w:r>
      <w:r w:rsidR="00A062BC" w:rsidRPr="00A062BC">
        <w:rPr>
          <w:rFonts w:cstheme="minorHAnsi"/>
        </w:rPr>
        <w:t>:</w:t>
      </w:r>
      <w:r w:rsidR="00A062BC">
        <w:rPr>
          <w:rFonts w:cstheme="minorHAnsi"/>
        </w:rPr>
        <w:t xml:space="preserve"> </w:t>
      </w:r>
      <w:r w:rsidRPr="00D074E3">
        <w:rPr>
          <w:rFonts w:cstheme="minorHAnsi"/>
        </w:rPr>
        <w:t>pp. 91-103.</w:t>
      </w:r>
    </w:p>
    <w:p w:rsidR="008F0E9F" w:rsidRPr="00D074E3" w:rsidRDefault="008F0E9F" w:rsidP="001F6FE5">
      <w:pPr>
        <w:jc w:val="both"/>
        <w:rPr>
          <w:rFonts w:cstheme="minorHAnsi"/>
          <w:lang w:val="es-MX"/>
        </w:rPr>
      </w:pPr>
      <w:proofErr w:type="spellStart"/>
      <w:r w:rsidRPr="00D074E3">
        <w:rPr>
          <w:rFonts w:cstheme="minorHAnsi"/>
        </w:rPr>
        <w:t>Papazian</w:t>
      </w:r>
      <w:proofErr w:type="spellEnd"/>
      <w:r w:rsidRPr="00D074E3">
        <w:rPr>
          <w:rFonts w:cstheme="minorHAnsi"/>
        </w:rPr>
        <w:t xml:space="preserve">, A. (2013). </w:t>
      </w:r>
      <w:r w:rsidRPr="00D074E3">
        <w:rPr>
          <w:rFonts w:cstheme="minorHAnsi"/>
          <w:i/>
        </w:rPr>
        <w:t xml:space="preserve">El territorio también se mueve. Relaciones sociales, historias y memorias en </w:t>
      </w:r>
      <w:proofErr w:type="spellStart"/>
      <w:r w:rsidRPr="00D074E3">
        <w:rPr>
          <w:rFonts w:cstheme="minorHAnsi"/>
          <w:i/>
        </w:rPr>
        <w:t>Pulmarí</w:t>
      </w:r>
      <w:proofErr w:type="spellEnd"/>
      <w:r w:rsidRPr="00D074E3">
        <w:rPr>
          <w:rFonts w:cstheme="minorHAnsi"/>
          <w:i/>
        </w:rPr>
        <w:t xml:space="preserve"> (1880-2006)</w:t>
      </w:r>
      <w:r w:rsidRPr="00D074E3">
        <w:rPr>
          <w:rFonts w:cstheme="minorHAnsi"/>
        </w:rPr>
        <w:t xml:space="preserve">. Tesis de doctorado. </w:t>
      </w:r>
      <w:proofErr w:type="spellStart"/>
      <w:r w:rsidRPr="00D074E3">
        <w:rPr>
          <w:rFonts w:cstheme="minorHAnsi"/>
        </w:rPr>
        <w:t>FFyL</w:t>
      </w:r>
      <w:proofErr w:type="spellEnd"/>
      <w:r w:rsidRPr="00D074E3">
        <w:rPr>
          <w:rFonts w:cstheme="minorHAnsi"/>
        </w:rPr>
        <w:t>. UBA. Buenos Aires</w:t>
      </w:r>
      <w:r w:rsidR="00A062BC">
        <w:rPr>
          <w:rFonts w:cstheme="minorHAnsi"/>
        </w:rPr>
        <w:t>: p</w:t>
      </w:r>
      <w:r w:rsidRPr="00D074E3">
        <w:rPr>
          <w:rFonts w:cstheme="minorHAnsi"/>
        </w:rPr>
        <w:t>p</w:t>
      </w:r>
      <w:r w:rsidR="00A062BC">
        <w:rPr>
          <w:rFonts w:cstheme="minorHAnsi"/>
        </w:rPr>
        <w:t>.</w:t>
      </w:r>
      <w:r w:rsidRPr="00D074E3">
        <w:rPr>
          <w:rFonts w:cstheme="minorHAnsi"/>
        </w:rPr>
        <w:t xml:space="preserve"> 298-376. </w:t>
      </w:r>
    </w:p>
    <w:p w:rsidR="008F0E9F" w:rsidRPr="00D074E3" w:rsidRDefault="008F0E9F" w:rsidP="001F6FE5">
      <w:pPr>
        <w:jc w:val="both"/>
        <w:rPr>
          <w:rFonts w:cstheme="minorHAnsi"/>
        </w:rPr>
      </w:pPr>
      <w:r w:rsidRPr="00D074E3">
        <w:rPr>
          <w:rFonts w:cstheme="minorHAnsi"/>
        </w:rPr>
        <w:t xml:space="preserve">Ramos, A. y </w:t>
      </w:r>
      <w:proofErr w:type="spellStart"/>
      <w:r w:rsidRPr="00D074E3">
        <w:rPr>
          <w:rFonts w:cstheme="minorHAnsi"/>
        </w:rPr>
        <w:t>Delrio</w:t>
      </w:r>
      <w:proofErr w:type="spellEnd"/>
      <w:r w:rsidRPr="00D074E3">
        <w:rPr>
          <w:rFonts w:cstheme="minorHAnsi"/>
        </w:rPr>
        <w:t>, W. (2008). Trayectorias de oposición. Los mapuches y tehuelches frente a la hegemonía en Chubut. En: Briones, C. (</w:t>
      </w:r>
      <w:proofErr w:type="spellStart"/>
      <w:r w:rsidRPr="00D074E3">
        <w:rPr>
          <w:rFonts w:cstheme="minorHAnsi"/>
        </w:rPr>
        <w:t>comp.</w:t>
      </w:r>
      <w:proofErr w:type="spellEnd"/>
      <w:r w:rsidRPr="00D074E3">
        <w:rPr>
          <w:rFonts w:cstheme="minorHAnsi"/>
        </w:rPr>
        <w:t>)</w:t>
      </w:r>
      <w:r w:rsidR="00A062BC">
        <w:rPr>
          <w:rFonts w:cstheme="minorHAnsi"/>
        </w:rPr>
        <w:t>,</w:t>
      </w:r>
      <w:r w:rsidRPr="00D074E3">
        <w:rPr>
          <w:rFonts w:cstheme="minorHAnsi"/>
        </w:rPr>
        <w:t xml:space="preserve"> </w:t>
      </w:r>
      <w:r w:rsidRPr="00D074E3">
        <w:rPr>
          <w:rFonts w:cstheme="minorHAnsi"/>
          <w:i/>
        </w:rPr>
        <w:t>Cartografías Argentinas. Políticas indigenistas y formaciones provinciales de alteridad.</w:t>
      </w:r>
      <w:r w:rsidRPr="00D074E3">
        <w:rPr>
          <w:rFonts w:cstheme="minorHAnsi"/>
        </w:rPr>
        <w:t xml:space="preserve"> </w:t>
      </w:r>
      <w:r w:rsidR="00A062BC">
        <w:rPr>
          <w:rFonts w:cstheme="minorHAnsi"/>
        </w:rPr>
        <w:t xml:space="preserve">Buenos Aires, </w:t>
      </w:r>
      <w:r w:rsidRPr="00D074E3">
        <w:rPr>
          <w:rFonts w:cstheme="minorHAnsi"/>
        </w:rPr>
        <w:t>Antropofagia</w:t>
      </w:r>
      <w:r w:rsidR="00A062BC">
        <w:rPr>
          <w:rFonts w:cstheme="minorHAnsi"/>
        </w:rPr>
        <w:t>: p</w:t>
      </w:r>
      <w:r w:rsidRPr="00D074E3">
        <w:rPr>
          <w:rFonts w:cstheme="minorHAnsi"/>
        </w:rPr>
        <w:t xml:space="preserve">p. 65-97. </w:t>
      </w:r>
    </w:p>
    <w:p w:rsidR="008F0E9F" w:rsidRPr="00D074E3" w:rsidRDefault="008F0E9F" w:rsidP="001F6FE5">
      <w:pPr>
        <w:jc w:val="both"/>
        <w:rPr>
          <w:rFonts w:cstheme="minorHAnsi"/>
        </w:rPr>
      </w:pPr>
      <w:r w:rsidRPr="00D074E3">
        <w:rPr>
          <w:rFonts w:cstheme="minorHAnsi"/>
        </w:rPr>
        <w:t>Rex González, A</w:t>
      </w:r>
      <w:r w:rsidR="008F14A3" w:rsidRPr="00D074E3">
        <w:rPr>
          <w:rFonts w:cstheme="minorHAnsi"/>
        </w:rPr>
        <w:t>.</w:t>
      </w:r>
      <w:r w:rsidRPr="00D074E3">
        <w:rPr>
          <w:rFonts w:cstheme="minorHAnsi"/>
        </w:rPr>
        <w:t xml:space="preserve"> </w:t>
      </w:r>
      <w:r w:rsidR="008F14A3" w:rsidRPr="00D074E3">
        <w:rPr>
          <w:rFonts w:cstheme="minorHAnsi"/>
        </w:rPr>
        <w:t>(</w:t>
      </w:r>
      <w:r w:rsidRPr="00D074E3">
        <w:rPr>
          <w:rFonts w:cstheme="minorHAnsi"/>
        </w:rPr>
        <w:t>1979</w:t>
      </w:r>
      <w:r w:rsidR="008F14A3" w:rsidRPr="00D074E3">
        <w:rPr>
          <w:rFonts w:cstheme="minorHAnsi"/>
        </w:rPr>
        <w:t>)</w:t>
      </w:r>
      <w:r w:rsidRPr="00D074E3">
        <w:rPr>
          <w:rFonts w:cstheme="minorHAnsi"/>
        </w:rPr>
        <w:t xml:space="preserve">. </w:t>
      </w:r>
      <w:proofErr w:type="spellStart"/>
      <w:r w:rsidRPr="00D074E3">
        <w:rPr>
          <w:rFonts w:cstheme="minorHAnsi"/>
          <w:lang w:val="pt-BR"/>
        </w:rPr>
        <w:t>Las</w:t>
      </w:r>
      <w:proofErr w:type="spellEnd"/>
      <w:r w:rsidRPr="00D074E3">
        <w:rPr>
          <w:rFonts w:cstheme="minorHAnsi"/>
          <w:lang w:val="pt-BR"/>
        </w:rPr>
        <w:t xml:space="preserve"> </w:t>
      </w:r>
      <w:proofErr w:type="spellStart"/>
      <w:r w:rsidRPr="00D074E3">
        <w:rPr>
          <w:rFonts w:cstheme="minorHAnsi"/>
          <w:lang w:val="pt-BR"/>
        </w:rPr>
        <w:t>exequias</w:t>
      </w:r>
      <w:proofErr w:type="spellEnd"/>
      <w:r w:rsidRPr="00D074E3">
        <w:rPr>
          <w:rFonts w:cstheme="minorHAnsi"/>
          <w:lang w:val="pt-BR"/>
        </w:rPr>
        <w:t xml:space="preserve"> de </w:t>
      </w:r>
      <w:proofErr w:type="spellStart"/>
      <w:r w:rsidRPr="00D074E3">
        <w:rPr>
          <w:rFonts w:cstheme="minorHAnsi"/>
          <w:lang w:val="pt-BR"/>
        </w:rPr>
        <w:t>Painé</w:t>
      </w:r>
      <w:proofErr w:type="spellEnd"/>
      <w:r w:rsidRPr="00D074E3">
        <w:rPr>
          <w:rFonts w:cstheme="minorHAnsi"/>
          <w:lang w:val="pt-BR"/>
        </w:rPr>
        <w:t xml:space="preserve"> </w:t>
      </w:r>
      <w:proofErr w:type="spellStart"/>
      <w:r w:rsidRPr="00D074E3">
        <w:rPr>
          <w:rFonts w:cstheme="minorHAnsi"/>
          <w:lang w:val="pt-BR"/>
        </w:rPr>
        <w:t>Güor</w:t>
      </w:r>
      <w:proofErr w:type="spellEnd"/>
      <w:r w:rsidRPr="00D074E3">
        <w:rPr>
          <w:rFonts w:cstheme="minorHAnsi"/>
          <w:lang w:val="pt-BR"/>
        </w:rPr>
        <w:t xml:space="preserve">. </w:t>
      </w:r>
      <w:r w:rsidRPr="00D074E3">
        <w:rPr>
          <w:rFonts w:cstheme="minorHAnsi"/>
        </w:rPr>
        <w:t xml:space="preserve">El </w:t>
      </w:r>
      <w:proofErr w:type="spellStart"/>
      <w:r w:rsidRPr="00D074E3">
        <w:rPr>
          <w:rFonts w:cstheme="minorHAnsi"/>
          <w:i/>
          <w:iCs/>
        </w:rPr>
        <w:t>suttee</w:t>
      </w:r>
      <w:proofErr w:type="spellEnd"/>
      <w:r w:rsidRPr="00D074E3">
        <w:rPr>
          <w:rFonts w:cstheme="minorHAnsi"/>
        </w:rPr>
        <w:t xml:space="preserve"> entre los araucanos de la llanura. </w:t>
      </w:r>
      <w:r w:rsidRPr="00D074E3">
        <w:rPr>
          <w:rFonts w:cstheme="minorHAnsi"/>
          <w:i/>
          <w:iCs/>
        </w:rPr>
        <w:t>Relaciones de la Sociedad Argentina de Antropología</w:t>
      </w:r>
      <w:r w:rsidR="00A062BC">
        <w:rPr>
          <w:rFonts w:cstheme="minorHAnsi"/>
        </w:rPr>
        <w:t xml:space="preserve"> 13 (</w:t>
      </w:r>
      <w:r w:rsidRPr="00D074E3">
        <w:rPr>
          <w:rFonts w:cstheme="minorHAnsi"/>
        </w:rPr>
        <w:t>3</w:t>
      </w:r>
      <w:r w:rsidR="00A062BC">
        <w:rPr>
          <w:rFonts w:cstheme="minorHAnsi"/>
        </w:rPr>
        <w:t xml:space="preserve">): </w:t>
      </w:r>
      <w:r w:rsidRPr="00D074E3">
        <w:rPr>
          <w:rFonts w:cstheme="minorHAnsi"/>
        </w:rPr>
        <w:t>pp. 137-161</w:t>
      </w:r>
      <w:r w:rsidR="00A062BC">
        <w:rPr>
          <w:rFonts w:cstheme="minorHAnsi"/>
        </w:rPr>
        <w:t>.</w:t>
      </w:r>
    </w:p>
    <w:p w:rsidR="008F0E9F" w:rsidRPr="00D074E3" w:rsidRDefault="008F0E9F" w:rsidP="001F6FE5">
      <w:pPr>
        <w:jc w:val="both"/>
        <w:rPr>
          <w:rFonts w:cstheme="minorHAnsi"/>
          <w:b/>
        </w:rPr>
      </w:pPr>
      <w:r w:rsidRPr="00D074E3">
        <w:rPr>
          <w:rFonts w:cstheme="minorHAnsi"/>
          <w:b/>
        </w:rPr>
        <w:t>Fuentes</w:t>
      </w:r>
    </w:p>
    <w:p w:rsidR="008F0E9F" w:rsidRPr="00D074E3" w:rsidRDefault="008F0E9F" w:rsidP="001F6FE5">
      <w:pPr>
        <w:jc w:val="both"/>
        <w:rPr>
          <w:rFonts w:cstheme="minorHAnsi"/>
        </w:rPr>
      </w:pPr>
      <w:r w:rsidRPr="00D074E3">
        <w:rPr>
          <w:rFonts w:cstheme="minorHAnsi"/>
        </w:rPr>
        <w:t xml:space="preserve">AGN. Mapoteca. Mapas históricos de las “fronteras” internas. </w:t>
      </w:r>
    </w:p>
    <w:p w:rsidR="008F0E9F" w:rsidRPr="00D074E3" w:rsidRDefault="008F0E9F" w:rsidP="001F6FE5">
      <w:pPr>
        <w:jc w:val="both"/>
        <w:rPr>
          <w:rFonts w:cstheme="minorHAnsi"/>
        </w:rPr>
      </w:pPr>
      <w:r w:rsidRPr="00D074E3">
        <w:rPr>
          <w:rFonts w:cstheme="minorHAnsi"/>
        </w:rPr>
        <w:t>IGN. Mapas década del ’30.</w:t>
      </w:r>
    </w:p>
    <w:p w:rsidR="008F0E9F" w:rsidRPr="00D074E3" w:rsidRDefault="008F0E9F" w:rsidP="001F6FE5">
      <w:pPr>
        <w:jc w:val="both"/>
        <w:rPr>
          <w:rFonts w:cstheme="minorHAnsi"/>
          <w:color w:val="000000"/>
        </w:rPr>
      </w:pPr>
      <w:r w:rsidRPr="00D074E3">
        <w:rPr>
          <w:rFonts w:cstheme="minorHAnsi"/>
        </w:rPr>
        <w:t>Registro fotográfico.</w:t>
      </w:r>
      <w:r w:rsidRPr="00D074E3">
        <w:rPr>
          <w:rFonts w:cstheme="minorHAnsi"/>
          <w:color w:val="000000"/>
        </w:rPr>
        <w:t xml:space="preserve"> </w:t>
      </w:r>
    </w:p>
    <w:p w:rsidR="008F0E9F" w:rsidRPr="00D074E3" w:rsidRDefault="00A062BC" w:rsidP="001F6FE5">
      <w:pPr>
        <w:jc w:val="both"/>
        <w:rPr>
          <w:rFonts w:cstheme="minorHAnsi"/>
          <w:color w:val="000000"/>
        </w:rPr>
      </w:pPr>
      <w:r>
        <w:rPr>
          <w:rFonts w:cstheme="minorHAnsi"/>
          <w:color w:val="000000"/>
        </w:rPr>
        <w:t>Moreno, F. P.</w:t>
      </w:r>
      <w:r w:rsidR="008F0E9F" w:rsidRPr="00D074E3">
        <w:rPr>
          <w:rFonts w:cstheme="minorHAnsi"/>
          <w:color w:val="000000"/>
        </w:rPr>
        <w:t xml:space="preserve"> </w:t>
      </w:r>
      <w:r>
        <w:rPr>
          <w:rFonts w:cstheme="minorHAnsi"/>
          <w:color w:val="000000"/>
        </w:rPr>
        <w:t>(</w:t>
      </w:r>
      <w:r w:rsidR="008F0E9F" w:rsidRPr="00D074E3">
        <w:rPr>
          <w:rFonts w:cstheme="minorHAnsi"/>
          <w:color w:val="000000"/>
        </w:rPr>
        <w:t>2004 [1897]</w:t>
      </w:r>
      <w:r>
        <w:rPr>
          <w:rFonts w:cstheme="minorHAnsi"/>
          <w:color w:val="000000"/>
        </w:rPr>
        <w:t>)</w:t>
      </w:r>
      <w:r w:rsidR="008F0E9F" w:rsidRPr="00D074E3">
        <w:rPr>
          <w:rFonts w:cstheme="minorHAnsi"/>
          <w:color w:val="000000"/>
        </w:rPr>
        <w:t xml:space="preserve">. </w:t>
      </w:r>
      <w:r w:rsidR="008F0E9F" w:rsidRPr="00D074E3">
        <w:rPr>
          <w:rFonts w:cstheme="minorHAnsi"/>
          <w:i/>
          <w:color w:val="000000"/>
        </w:rPr>
        <w:t>Apuntes preliminares sobre una excursión a los territorios del Neuquén, Río Negro, Chubut y Santa Cruz</w:t>
      </w:r>
      <w:r w:rsidR="008F0E9F" w:rsidRPr="00D074E3">
        <w:rPr>
          <w:rFonts w:cstheme="minorHAnsi"/>
          <w:color w:val="000000"/>
        </w:rPr>
        <w:t xml:space="preserve">. </w:t>
      </w:r>
      <w:r>
        <w:rPr>
          <w:rFonts w:cstheme="minorHAnsi"/>
          <w:color w:val="000000"/>
        </w:rPr>
        <w:t xml:space="preserve">Buenos Aires, </w:t>
      </w:r>
      <w:r w:rsidR="008F0E9F" w:rsidRPr="00D074E3">
        <w:rPr>
          <w:rFonts w:cstheme="minorHAnsi"/>
          <w:color w:val="000000"/>
        </w:rPr>
        <w:t xml:space="preserve">El Elefante Blanco. </w:t>
      </w:r>
    </w:p>
    <w:p w:rsidR="008F0E9F" w:rsidRPr="00D074E3" w:rsidRDefault="008F0E9F" w:rsidP="001F6FE5">
      <w:pPr>
        <w:rPr>
          <w:rFonts w:cstheme="minorHAnsi"/>
        </w:rPr>
      </w:pPr>
    </w:p>
    <w:sectPr w:rsidR="008F0E9F" w:rsidRPr="00D074E3" w:rsidSect="00930E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BD72B5A"/>
    <w:multiLevelType w:val="hybridMultilevel"/>
    <w:tmpl w:val="B8E26F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F6"/>
    <w:rsid w:val="00093A59"/>
    <w:rsid w:val="000963D2"/>
    <w:rsid w:val="000D41E9"/>
    <w:rsid w:val="000E1A13"/>
    <w:rsid w:val="000E3262"/>
    <w:rsid w:val="000F3FE3"/>
    <w:rsid w:val="000F4047"/>
    <w:rsid w:val="00101C5D"/>
    <w:rsid w:val="0011250A"/>
    <w:rsid w:val="001447EC"/>
    <w:rsid w:val="00157781"/>
    <w:rsid w:val="001F6FE5"/>
    <w:rsid w:val="00205D4E"/>
    <w:rsid w:val="00291D53"/>
    <w:rsid w:val="0029284A"/>
    <w:rsid w:val="002D246A"/>
    <w:rsid w:val="00320C56"/>
    <w:rsid w:val="00412FB0"/>
    <w:rsid w:val="00420B41"/>
    <w:rsid w:val="00455573"/>
    <w:rsid w:val="00482211"/>
    <w:rsid w:val="004B1125"/>
    <w:rsid w:val="00506A2A"/>
    <w:rsid w:val="00545D74"/>
    <w:rsid w:val="005469F7"/>
    <w:rsid w:val="00550B0F"/>
    <w:rsid w:val="0056405D"/>
    <w:rsid w:val="005832A7"/>
    <w:rsid w:val="00597725"/>
    <w:rsid w:val="00597851"/>
    <w:rsid w:val="005E072F"/>
    <w:rsid w:val="005E0D82"/>
    <w:rsid w:val="005E7222"/>
    <w:rsid w:val="005F26F6"/>
    <w:rsid w:val="00771791"/>
    <w:rsid w:val="007819CF"/>
    <w:rsid w:val="007E3139"/>
    <w:rsid w:val="008231A1"/>
    <w:rsid w:val="00831538"/>
    <w:rsid w:val="00850AAE"/>
    <w:rsid w:val="008B4270"/>
    <w:rsid w:val="008C3EFB"/>
    <w:rsid w:val="008E773A"/>
    <w:rsid w:val="008F0E9F"/>
    <w:rsid w:val="008F14A3"/>
    <w:rsid w:val="00902308"/>
    <w:rsid w:val="009059BD"/>
    <w:rsid w:val="00921B37"/>
    <w:rsid w:val="00930EF6"/>
    <w:rsid w:val="009415B3"/>
    <w:rsid w:val="00983A8C"/>
    <w:rsid w:val="009F6E38"/>
    <w:rsid w:val="00A062BC"/>
    <w:rsid w:val="00AB07B5"/>
    <w:rsid w:val="00AC0E6D"/>
    <w:rsid w:val="00AC4157"/>
    <w:rsid w:val="00AF284E"/>
    <w:rsid w:val="00B150B8"/>
    <w:rsid w:val="00B17BF5"/>
    <w:rsid w:val="00B23952"/>
    <w:rsid w:val="00BE7E69"/>
    <w:rsid w:val="00CA4E2F"/>
    <w:rsid w:val="00CC34AA"/>
    <w:rsid w:val="00CE59F7"/>
    <w:rsid w:val="00CF48E9"/>
    <w:rsid w:val="00D074E3"/>
    <w:rsid w:val="00DA1C43"/>
    <w:rsid w:val="00DA7BBF"/>
    <w:rsid w:val="00DE2DAD"/>
    <w:rsid w:val="00DF4852"/>
    <w:rsid w:val="00E33960"/>
    <w:rsid w:val="00E57198"/>
    <w:rsid w:val="00EA05E3"/>
    <w:rsid w:val="00EB7D51"/>
    <w:rsid w:val="00EF1ED2"/>
    <w:rsid w:val="00F62890"/>
    <w:rsid w:val="00F973FE"/>
    <w:rsid w:val="00F97793"/>
    <w:rsid w:val="00FB3773"/>
    <w:rsid w:val="00FC7B0A"/>
    <w:rsid w:val="00FE372E"/>
    <w:rsid w:val="00FF28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3B2B7-7E4A-4D4D-B6FB-E006CD10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F6"/>
  </w:style>
  <w:style w:type="paragraph" w:styleId="Ttulo1">
    <w:name w:val="heading 1"/>
    <w:basedOn w:val="Normal"/>
    <w:next w:val="Normal"/>
    <w:link w:val="Ttulo1Car"/>
    <w:uiPriority w:val="99"/>
    <w:qFormat/>
    <w:rsid w:val="00921B37"/>
    <w:pPr>
      <w:keepNext/>
      <w:numPr>
        <w:numId w:val="2"/>
      </w:numPr>
      <w:suppressAutoHyphens/>
      <w:spacing w:after="0" w:line="240" w:lineRule="auto"/>
      <w:jc w:val="both"/>
      <w:outlineLvl w:val="0"/>
    </w:pPr>
    <w:rPr>
      <w:rFonts w:ascii="Arial" w:eastAsia="Times New Roman" w:hAnsi="Arial" w:cs="Arial"/>
      <w:b/>
      <w:bCs/>
      <w:sz w:val="24"/>
      <w:szCs w:val="24"/>
      <w:lang w:eastAsia="ar-SA"/>
    </w:rPr>
  </w:style>
  <w:style w:type="paragraph" w:styleId="Ttulo3">
    <w:name w:val="heading 3"/>
    <w:basedOn w:val="Normal"/>
    <w:next w:val="Normal"/>
    <w:link w:val="Ttulo3Car"/>
    <w:uiPriority w:val="99"/>
    <w:qFormat/>
    <w:rsid w:val="00921B37"/>
    <w:pPr>
      <w:keepNext/>
      <w:numPr>
        <w:ilvl w:val="2"/>
        <w:numId w:val="2"/>
      </w:numPr>
      <w:suppressAutoHyphens/>
      <w:spacing w:after="80" w:line="240" w:lineRule="auto"/>
      <w:jc w:val="both"/>
      <w:outlineLvl w:val="2"/>
    </w:pPr>
    <w:rPr>
      <w:rFonts w:ascii="Arial" w:eastAsia="Times New Roman" w:hAnsi="Arial" w:cs="Arial"/>
      <w:b/>
      <w:bCs/>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372E"/>
    <w:pPr>
      <w:ind w:left="720"/>
      <w:contextualSpacing/>
    </w:pPr>
  </w:style>
  <w:style w:type="character" w:customStyle="1" w:styleId="Ttulo1Car">
    <w:name w:val="Título 1 Car"/>
    <w:basedOn w:val="Fuentedeprrafopredeter"/>
    <w:link w:val="Ttulo1"/>
    <w:uiPriority w:val="99"/>
    <w:rsid w:val="00921B37"/>
    <w:rPr>
      <w:rFonts w:ascii="Arial" w:eastAsia="Times New Roman" w:hAnsi="Arial" w:cs="Arial"/>
      <w:b/>
      <w:bCs/>
      <w:sz w:val="24"/>
      <w:szCs w:val="24"/>
      <w:lang w:eastAsia="ar-SA"/>
    </w:rPr>
  </w:style>
  <w:style w:type="character" w:customStyle="1" w:styleId="Ttulo3Car">
    <w:name w:val="Título 3 Car"/>
    <w:basedOn w:val="Fuentedeprrafopredeter"/>
    <w:link w:val="Ttulo3"/>
    <w:uiPriority w:val="99"/>
    <w:rsid w:val="00921B37"/>
    <w:rPr>
      <w:rFonts w:ascii="Arial" w:eastAsia="Times New Roman" w:hAnsi="Arial" w:cs="Arial"/>
      <w:b/>
      <w:bCs/>
      <w:sz w:val="20"/>
      <w:szCs w:val="24"/>
      <w:lang w:eastAsia="ar-SA"/>
    </w:rPr>
  </w:style>
  <w:style w:type="paragraph" w:customStyle="1" w:styleId="Predeterminado">
    <w:name w:val="Predeterminado"/>
    <w:rsid w:val="00545D74"/>
    <w:pPr>
      <w:tabs>
        <w:tab w:val="left" w:pos="708"/>
      </w:tabs>
      <w:suppressAutoHyphens/>
      <w:spacing w:line="252" w:lineRule="auto"/>
    </w:pPr>
    <w:rPr>
      <w:rFonts w:ascii="Calibri" w:eastAsia="Droid Sans" w:hAnsi="Calibri"/>
      <w:color w:val="00000A"/>
    </w:rPr>
  </w:style>
  <w:style w:type="character" w:styleId="Hipervnculo">
    <w:name w:val="Hyperlink"/>
    <w:basedOn w:val="Fuentedeprrafopredeter"/>
    <w:uiPriority w:val="99"/>
    <w:unhideWhenUsed/>
    <w:rsid w:val="008F1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7789">
      <w:bodyDiv w:val="1"/>
      <w:marLeft w:val="0"/>
      <w:marRight w:val="0"/>
      <w:marTop w:val="0"/>
      <w:marBottom w:val="0"/>
      <w:divBdr>
        <w:top w:val="none" w:sz="0" w:space="0" w:color="auto"/>
        <w:left w:val="none" w:sz="0" w:space="0" w:color="auto"/>
        <w:bottom w:val="none" w:sz="0" w:space="0" w:color="auto"/>
        <w:right w:val="none" w:sz="0" w:space="0" w:color="auto"/>
      </w:divBdr>
      <w:divsChild>
        <w:div w:id="30450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pct.caicyt.gov.ar/index.php/corpus" TargetMode="External"/><Relationship Id="rId5" Type="http://schemas.openxmlformats.org/officeDocument/2006/relationships/hyperlink" Target="http://ppct.caicyt.gov.ar/index.php/corpu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2922</Words>
  <Characters>16072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Pineau</dc:creator>
  <cp:lastModifiedBy>Virginia Pineau</cp:lastModifiedBy>
  <cp:revision>2</cp:revision>
  <dcterms:created xsi:type="dcterms:W3CDTF">2022-11-11T16:42:00Z</dcterms:created>
  <dcterms:modified xsi:type="dcterms:W3CDTF">2022-11-11T16:42:00Z</dcterms:modified>
</cp:coreProperties>
</file>