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E5" w:rsidRPr="005D5654" w:rsidRDefault="001429E5" w:rsidP="005D5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D5654">
        <w:rPr>
          <w:rFonts w:ascii="Times New Roman" w:hAnsi="Times New Roman" w:cs="Times New Roman"/>
          <w:bCs/>
          <w:sz w:val="24"/>
          <w:szCs w:val="24"/>
        </w:rPr>
        <w:t>Universidad de Buenos Aires</w:t>
      </w:r>
    </w:p>
    <w:p w:rsidR="001429E5" w:rsidRPr="005D5654" w:rsidRDefault="001429E5" w:rsidP="005D5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654">
        <w:rPr>
          <w:rFonts w:ascii="Times New Roman" w:hAnsi="Times New Roman" w:cs="Times New Roman"/>
          <w:bCs/>
          <w:sz w:val="24"/>
          <w:szCs w:val="24"/>
        </w:rPr>
        <w:t>Facultad de Filosofía y Letras</w:t>
      </w:r>
    </w:p>
    <w:p w:rsidR="001429E5" w:rsidRPr="005D5654" w:rsidRDefault="001429E5" w:rsidP="005D56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654">
        <w:rPr>
          <w:rFonts w:ascii="Times New Roman" w:hAnsi="Times New Roman" w:cs="Times New Roman"/>
          <w:bCs/>
          <w:sz w:val="24"/>
          <w:szCs w:val="24"/>
        </w:rPr>
        <w:t>Maestría en Historia Argentina y Latinoamericana</w:t>
      </w:r>
    </w:p>
    <w:p w:rsidR="001429E5" w:rsidRPr="005D5654" w:rsidRDefault="001429E5" w:rsidP="005D565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1429E5" w:rsidRPr="005D5654" w:rsidRDefault="001429E5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b/>
          <w:bCs/>
          <w:sz w:val="24"/>
          <w:szCs w:val="24"/>
          <w:lang w:val="es-ES"/>
        </w:rPr>
        <w:t>Seminario de Integración</w:t>
      </w:r>
      <w:r w:rsidR="005D565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IV</w:t>
      </w:r>
      <w:r w:rsidRPr="005D5654">
        <w:rPr>
          <w:rFonts w:ascii="Times New Roman" w:hAnsi="Times New Roman" w:cs="Times New Roman"/>
          <w:b/>
          <w:bCs/>
          <w:sz w:val="24"/>
          <w:szCs w:val="24"/>
          <w:lang w:val="es-ES"/>
        </w:rPr>
        <w:t>: Problemas de Historia reciente argentina y latinoamericana</w:t>
      </w:r>
      <w:r w:rsidRPr="005D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E5" w:rsidRPr="005D5654" w:rsidRDefault="001429E5" w:rsidP="005D56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D5654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</w:t>
      </w:r>
      <w:r w:rsidRPr="005D565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Andrea Andújar </w:t>
      </w:r>
    </w:p>
    <w:p w:rsidR="001429E5" w:rsidRPr="005D5654" w:rsidRDefault="001429E5" w:rsidP="005D56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D5654">
        <w:rPr>
          <w:rFonts w:ascii="Times New Roman" w:hAnsi="Times New Roman" w:cs="Times New Roman"/>
          <w:b/>
          <w:bCs/>
          <w:sz w:val="24"/>
          <w:szCs w:val="24"/>
          <w:lang w:val="es-ES"/>
        </w:rPr>
        <w:t>Carga horaria</w:t>
      </w:r>
      <w:r w:rsidRPr="005D565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16 horas </w:t>
      </w:r>
    </w:p>
    <w:p w:rsidR="001429E5" w:rsidRPr="005D5654" w:rsidRDefault="001429E5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41" w:rsidRPr="005D5654" w:rsidRDefault="008B0D5C" w:rsidP="005D56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654">
        <w:rPr>
          <w:rFonts w:ascii="Times New Roman" w:hAnsi="Times New Roman" w:cs="Times New Roman"/>
          <w:b/>
          <w:sz w:val="24"/>
          <w:szCs w:val="24"/>
        </w:rPr>
        <w:t>OBJETIVO</w:t>
      </w:r>
      <w:r w:rsidR="001429E5" w:rsidRPr="005D56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3E2D" w:rsidRPr="005D5654" w:rsidRDefault="008C5D41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sz w:val="24"/>
          <w:szCs w:val="24"/>
        </w:rPr>
        <w:t xml:space="preserve">Este seminario </w:t>
      </w:r>
      <w:r w:rsidR="00552381" w:rsidRPr="005D5654">
        <w:rPr>
          <w:rFonts w:ascii="Times New Roman" w:hAnsi="Times New Roman" w:cs="Times New Roman"/>
          <w:sz w:val="24"/>
          <w:szCs w:val="24"/>
        </w:rPr>
        <w:t xml:space="preserve">persigue como objetivo central </w:t>
      </w:r>
      <w:r w:rsidR="008F4B90" w:rsidRPr="005D5654">
        <w:rPr>
          <w:rFonts w:ascii="Times New Roman" w:hAnsi="Times New Roman" w:cs="Times New Roman"/>
          <w:sz w:val="24"/>
          <w:szCs w:val="24"/>
        </w:rPr>
        <w:t xml:space="preserve">colaborar </w:t>
      </w:r>
      <w:r w:rsidR="00BF0981" w:rsidRPr="005D5654">
        <w:rPr>
          <w:rFonts w:ascii="Times New Roman" w:hAnsi="Times New Roman" w:cs="Times New Roman"/>
          <w:sz w:val="24"/>
          <w:szCs w:val="24"/>
        </w:rPr>
        <w:t>en el entrenamiento de los y las estudiantes en la labor de la investigación histórica. Para ello</w:t>
      </w:r>
      <w:r w:rsidR="005D5654">
        <w:rPr>
          <w:rFonts w:ascii="Times New Roman" w:hAnsi="Times New Roman" w:cs="Times New Roman"/>
          <w:sz w:val="24"/>
          <w:szCs w:val="24"/>
        </w:rPr>
        <w:t>,</w:t>
      </w:r>
      <w:r w:rsidR="00BF0981" w:rsidRPr="005D5654">
        <w:rPr>
          <w:rFonts w:ascii="Times New Roman" w:hAnsi="Times New Roman" w:cs="Times New Roman"/>
          <w:sz w:val="24"/>
          <w:szCs w:val="24"/>
        </w:rPr>
        <w:t xml:space="preserve"> propone la realización </w:t>
      </w:r>
      <w:r w:rsidR="00552381" w:rsidRPr="005D5654">
        <w:rPr>
          <w:rFonts w:ascii="Times New Roman" w:hAnsi="Times New Roman" w:cs="Times New Roman"/>
          <w:sz w:val="24"/>
          <w:szCs w:val="24"/>
        </w:rPr>
        <w:t xml:space="preserve">de </w:t>
      </w:r>
      <w:r w:rsidR="00286C84">
        <w:rPr>
          <w:rFonts w:ascii="Times New Roman" w:hAnsi="Times New Roman" w:cs="Times New Roman"/>
          <w:sz w:val="24"/>
          <w:szCs w:val="24"/>
        </w:rPr>
        <w:t xml:space="preserve">encuentros con las y los autores </w:t>
      </w:r>
      <w:r w:rsidR="00BF0981" w:rsidRPr="005D5654">
        <w:rPr>
          <w:rFonts w:ascii="Times New Roman" w:hAnsi="Times New Roman" w:cs="Times New Roman"/>
          <w:sz w:val="24"/>
          <w:szCs w:val="24"/>
        </w:rPr>
        <w:t>de</w:t>
      </w:r>
      <w:r w:rsidR="00AB0839" w:rsidRPr="005D5654">
        <w:rPr>
          <w:rFonts w:ascii="Times New Roman" w:hAnsi="Times New Roman" w:cs="Times New Roman"/>
          <w:sz w:val="24"/>
          <w:szCs w:val="24"/>
        </w:rPr>
        <w:t xml:space="preserve"> tres obras que han</w:t>
      </w:r>
      <w:r w:rsidR="00FB47E0" w:rsidRPr="005D5654">
        <w:rPr>
          <w:rFonts w:ascii="Times New Roman" w:hAnsi="Times New Roman" w:cs="Times New Roman"/>
          <w:sz w:val="24"/>
          <w:szCs w:val="24"/>
        </w:rPr>
        <w:t xml:space="preserve"> enriquecido</w:t>
      </w:r>
      <w:r w:rsidR="00AB0839" w:rsidRPr="005D5654">
        <w:rPr>
          <w:rFonts w:ascii="Times New Roman" w:hAnsi="Times New Roman" w:cs="Times New Roman"/>
          <w:sz w:val="24"/>
          <w:szCs w:val="24"/>
        </w:rPr>
        <w:t xml:space="preserve"> </w:t>
      </w:r>
      <w:r w:rsidR="00723E2D" w:rsidRPr="005D5654">
        <w:rPr>
          <w:rFonts w:ascii="Times New Roman" w:hAnsi="Times New Roman" w:cs="Times New Roman"/>
          <w:sz w:val="24"/>
          <w:szCs w:val="24"/>
        </w:rPr>
        <w:t>la</w:t>
      </w:r>
      <w:r w:rsidR="00BF0981" w:rsidRPr="005D5654">
        <w:rPr>
          <w:rFonts w:ascii="Times New Roman" w:hAnsi="Times New Roman" w:cs="Times New Roman"/>
          <w:sz w:val="24"/>
          <w:szCs w:val="24"/>
        </w:rPr>
        <w:t xml:space="preserve"> comprensión del pasado reciente</w:t>
      </w:r>
      <w:r w:rsidR="00552381" w:rsidRPr="005D5654">
        <w:rPr>
          <w:rFonts w:ascii="Times New Roman" w:hAnsi="Times New Roman" w:cs="Times New Roman"/>
          <w:sz w:val="24"/>
          <w:szCs w:val="24"/>
        </w:rPr>
        <w:t xml:space="preserve"> advirtiendo sujetos, dimensiones y aspectos que habían permanecido inexplorados</w:t>
      </w:r>
      <w:r w:rsidR="00BD5BF2" w:rsidRPr="005D5654">
        <w:rPr>
          <w:rFonts w:ascii="Times New Roman" w:hAnsi="Times New Roman" w:cs="Times New Roman"/>
          <w:sz w:val="24"/>
          <w:szCs w:val="24"/>
        </w:rPr>
        <w:t xml:space="preserve">, </w:t>
      </w:r>
      <w:r w:rsidR="00552381" w:rsidRPr="005D5654">
        <w:rPr>
          <w:rFonts w:ascii="Times New Roman" w:hAnsi="Times New Roman" w:cs="Times New Roman"/>
          <w:sz w:val="24"/>
          <w:szCs w:val="24"/>
        </w:rPr>
        <w:t>y p</w:t>
      </w:r>
      <w:r w:rsidR="00B101DA" w:rsidRPr="005D5654">
        <w:rPr>
          <w:rFonts w:ascii="Times New Roman" w:hAnsi="Times New Roman" w:cs="Times New Roman"/>
          <w:sz w:val="24"/>
          <w:szCs w:val="24"/>
        </w:rPr>
        <w:t xml:space="preserve">ostulando novedosos interrogantes y conceptos para su abordaje. </w:t>
      </w:r>
      <w:r w:rsidR="00723E2D" w:rsidRPr="005D5654">
        <w:rPr>
          <w:rFonts w:ascii="Times New Roman" w:hAnsi="Times New Roman" w:cs="Times New Roman"/>
          <w:sz w:val="24"/>
          <w:szCs w:val="24"/>
        </w:rPr>
        <w:t xml:space="preserve">Se espera </w:t>
      </w:r>
      <w:r w:rsidR="00B101DA" w:rsidRPr="005D5654">
        <w:rPr>
          <w:rFonts w:ascii="Times New Roman" w:hAnsi="Times New Roman" w:cs="Times New Roman"/>
          <w:sz w:val="24"/>
          <w:szCs w:val="24"/>
        </w:rPr>
        <w:t xml:space="preserve">que </w:t>
      </w:r>
      <w:r w:rsidR="0062182E" w:rsidRPr="005D5654">
        <w:rPr>
          <w:rFonts w:ascii="Times New Roman" w:hAnsi="Times New Roman" w:cs="Times New Roman"/>
          <w:sz w:val="24"/>
          <w:szCs w:val="24"/>
        </w:rPr>
        <w:t>tales encuentros animen intercambios</w:t>
      </w:r>
      <w:r w:rsidR="00BD5BF2" w:rsidRPr="005D5654">
        <w:rPr>
          <w:rFonts w:ascii="Times New Roman" w:hAnsi="Times New Roman" w:cs="Times New Roman"/>
          <w:sz w:val="24"/>
          <w:szCs w:val="24"/>
        </w:rPr>
        <w:t xml:space="preserve"> </w:t>
      </w:r>
      <w:r w:rsidR="0062182E" w:rsidRPr="005D5654">
        <w:rPr>
          <w:rFonts w:ascii="Times New Roman" w:hAnsi="Times New Roman" w:cs="Times New Roman"/>
          <w:sz w:val="24"/>
          <w:szCs w:val="24"/>
        </w:rPr>
        <w:t xml:space="preserve">con las especialistas sobre sus experiencias en la puesta en práctica de una investigación recalando en cuestiones tales como </w:t>
      </w:r>
      <w:r w:rsidR="00723E2D" w:rsidRPr="005D5654">
        <w:rPr>
          <w:rFonts w:ascii="Times New Roman" w:hAnsi="Times New Roman" w:cs="Times New Roman"/>
          <w:sz w:val="24"/>
          <w:szCs w:val="24"/>
        </w:rPr>
        <w:t>las maneras en las que formularon sus problemas e hipótesis</w:t>
      </w:r>
      <w:r w:rsidR="00B101DA" w:rsidRPr="005D5654">
        <w:rPr>
          <w:rFonts w:ascii="Times New Roman" w:hAnsi="Times New Roman" w:cs="Times New Roman"/>
          <w:sz w:val="24"/>
          <w:szCs w:val="24"/>
        </w:rPr>
        <w:t xml:space="preserve">, </w:t>
      </w:r>
      <w:r w:rsidR="00A173FC" w:rsidRPr="005D5654">
        <w:rPr>
          <w:rFonts w:ascii="Times New Roman" w:hAnsi="Times New Roman" w:cs="Times New Roman"/>
          <w:sz w:val="24"/>
          <w:szCs w:val="24"/>
        </w:rPr>
        <w:t xml:space="preserve">las motivaciones </w:t>
      </w:r>
      <w:r w:rsidR="00723E2D" w:rsidRPr="005D5654">
        <w:rPr>
          <w:rFonts w:ascii="Times New Roman" w:hAnsi="Times New Roman" w:cs="Times New Roman"/>
          <w:sz w:val="24"/>
          <w:szCs w:val="24"/>
        </w:rPr>
        <w:t xml:space="preserve">e intereses </w:t>
      </w:r>
      <w:r w:rsidR="00A173FC" w:rsidRPr="005D5654">
        <w:rPr>
          <w:rFonts w:ascii="Times New Roman" w:hAnsi="Times New Roman" w:cs="Times New Roman"/>
          <w:sz w:val="24"/>
          <w:szCs w:val="24"/>
        </w:rPr>
        <w:t xml:space="preserve">que </w:t>
      </w:r>
      <w:r w:rsidR="00723E2D" w:rsidRPr="005D5654">
        <w:rPr>
          <w:rFonts w:ascii="Times New Roman" w:hAnsi="Times New Roman" w:cs="Times New Roman"/>
          <w:sz w:val="24"/>
          <w:szCs w:val="24"/>
        </w:rPr>
        <w:t>atravesaron sus trabajos</w:t>
      </w:r>
      <w:r w:rsidR="00B101DA" w:rsidRPr="005D5654">
        <w:rPr>
          <w:rFonts w:ascii="Times New Roman" w:hAnsi="Times New Roman" w:cs="Times New Roman"/>
          <w:sz w:val="24"/>
          <w:szCs w:val="24"/>
        </w:rPr>
        <w:t>, sus perspectivas teóricas</w:t>
      </w:r>
      <w:r w:rsidR="00723E2D" w:rsidRPr="005D5654">
        <w:rPr>
          <w:rFonts w:ascii="Times New Roman" w:hAnsi="Times New Roman" w:cs="Times New Roman"/>
          <w:sz w:val="24"/>
          <w:szCs w:val="24"/>
        </w:rPr>
        <w:t xml:space="preserve"> y </w:t>
      </w:r>
      <w:r w:rsidR="0062182E" w:rsidRPr="005D5654">
        <w:rPr>
          <w:rFonts w:ascii="Times New Roman" w:hAnsi="Times New Roman" w:cs="Times New Roman"/>
          <w:sz w:val="24"/>
          <w:szCs w:val="24"/>
        </w:rPr>
        <w:t xml:space="preserve">las </w:t>
      </w:r>
      <w:r w:rsidR="00723E2D" w:rsidRPr="005D5654">
        <w:rPr>
          <w:rFonts w:ascii="Times New Roman" w:hAnsi="Times New Roman" w:cs="Times New Roman"/>
          <w:sz w:val="24"/>
          <w:szCs w:val="24"/>
        </w:rPr>
        <w:t>estrategias metodológicas</w:t>
      </w:r>
      <w:r w:rsidR="0062182E" w:rsidRPr="005D5654">
        <w:rPr>
          <w:rFonts w:ascii="Times New Roman" w:hAnsi="Times New Roman" w:cs="Times New Roman"/>
          <w:sz w:val="24"/>
          <w:szCs w:val="24"/>
        </w:rPr>
        <w:t xml:space="preserve"> a las que acudieron</w:t>
      </w:r>
      <w:r w:rsidR="00723E2D" w:rsidRPr="005D5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E55" w:rsidRPr="005D5654" w:rsidRDefault="00723E2D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sz w:val="24"/>
          <w:szCs w:val="24"/>
        </w:rPr>
        <w:t xml:space="preserve">Las obras escogidas, </w:t>
      </w:r>
      <w:r w:rsidRPr="005D5654">
        <w:rPr>
          <w:rFonts w:ascii="Times New Roman" w:hAnsi="Times New Roman" w:cs="Times New Roman"/>
          <w:sz w:val="24"/>
          <w:szCs w:val="24"/>
          <w:u w:val="single"/>
        </w:rPr>
        <w:t>que deben ser leídas por las y los estudiantes con antelación los encuentros previstos</w:t>
      </w:r>
      <w:r w:rsidRPr="005D5654">
        <w:rPr>
          <w:rFonts w:ascii="Times New Roman" w:hAnsi="Times New Roman" w:cs="Times New Roman"/>
          <w:sz w:val="24"/>
          <w:szCs w:val="24"/>
        </w:rPr>
        <w:t xml:space="preserve">, </w:t>
      </w:r>
      <w:r w:rsidR="00286C84">
        <w:rPr>
          <w:rFonts w:ascii="Times New Roman" w:hAnsi="Times New Roman" w:cs="Times New Roman"/>
          <w:sz w:val="24"/>
          <w:szCs w:val="24"/>
        </w:rPr>
        <w:t xml:space="preserve">aborda uno </w:t>
      </w:r>
      <w:r w:rsidR="005D5654">
        <w:rPr>
          <w:rFonts w:ascii="Times New Roman" w:hAnsi="Times New Roman" w:cs="Times New Roman"/>
          <w:sz w:val="24"/>
          <w:szCs w:val="24"/>
        </w:rPr>
        <w:t xml:space="preserve">de los ejes temático-cronológicos del </w:t>
      </w:r>
      <w:r w:rsidRPr="005D5654">
        <w:rPr>
          <w:rFonts w:ascii="Times New Roman" w:hAnsi="Times New Roman" w:cs="Times New Roman"/>
          <w:sz w:val="24"/>
          <w:szCs w:val="24"/>
        </w:rPr>
        <w:t>área de Historia Reciente</w:t>
      </w:r>
      <w:r w:rsidR="00DF0282" w:rsidRPr="005D5654">
        <w:rPr>
          <w:rFonts w:ascii="Times New Roman" w:hAnsi="Times New Roman" w:cs="Times New Roman"/>
          <w:sz w:val="24"/>
          <w:szCs w:val="24"/>
        </w:rPr>
        <w:t xml:space="preserve"> Argentina y Latinoamer</w:t>
      </w:r>
      <w:r w:rsidR="005D5654">
        <w:rPr>
          <w:rFonts w:ascii="Times New Roman" w:hAnsi="Times New Roman" w:cs="Times New Roman"/>
          <w:sz w:val="24"/>
          <w:szCs w:val="24"/>
        </w:rPr>
        <w:t>icana: el</w:t>
      </w:r>
      <w:r w:rsidRPr="005D5654">
        <w:rPr>
          <w:rFonts w:ascii="Times New Roman" w:hAnsi="Times New Roman" w:cs="Times New Roman"/>
          <w:sz w:val="24"/>
          <w:szCs w:val="24"/>
        </w:rPr>
        <w:t xml:space="preserve"> correspo</w:t>
      </w:r>
      <w:r w:rsidR="00B32E55" w:rsidRPr="005D5654">
        <w:rPr>
          <w:rFonts w:ascii="Times New Roman" w:hAnsi="Times New Roman" w:cs="Times New Roman"/>
          <w:sz w:val="24"/>
          <w:szCs w:val="24"/>
        </w:rPr>
        <w:t>ndiente a las conflictivas décadas de 1960 y 1970. Se trata de:</w:t>
      </w:r>
    </w:p>
    <w:p w:rsidR="00D62B6B" w:rsidRPr="005D5654" w:rsidRDefault="00D62B6B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5654">
        <w:rPr>
          <w:rFonts w:ascii="Times New Roman" w:hAnsi="Times New Roman" w:cs="Times New Roman"/>
          <w:sz w:val="24"/>
          <w:szCs w:val="24"/>
        </w:rPr>
        <w:t>Cosse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654">
        <w:rPr>
          <w:rFonts w:ascii="Times New Roman" w:hAnsi="Times New Roman" w:cs="Times New Roman"/>
          <w:sz w:val="24"/>
          <w:szCs w:val="24"/>
        </w:rPr>
        <w:t>Isabella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654">
        <w:rPr>
          <w:rFonts w:ascii="Times New Roman" w:hAnsi="Times New Roman" w:cs="Times New Roman"/>
          <w:i/>
          <w:sz w:val="24"/>
          <w:szCs w:val="24"/>
        </w:rPr>
        <w:t>Mafalda</w:t>
      </w:r>
      <w:proofErr w:type="spellEnd"/>
      <w:r w:rsidRPr="005D5654">
        <w:rPr>
          <w:rFonts w:ascii="Times New Roman" w:hAnsi="Times New Roman" w:cs="Times New Roman"/>
          <w:i/>
          <w:sz w:val="24"/>
          <w:szCs w:val="24"/>
        </w:rPr>
        <w:t xml:space="preserve">: historia social y política. </w:t>
      </w:r>
      <w:r w:rsidRPr="005D5654">
        <w:rPr>
          <w:rFonts w:ascii="Times New Roman" w:hAnsi="Times New Roman" w:cs="Times New Roman"/>
          <w:sz w:val="24"/>
          <w:szCs w:val="24"/>
        </w:rPr>
        <w:t xml:space="preserve">Buenos Aires: FCE, 2014. </w:t>
      </w:r>
      <w:r w:rsidR="00286C84">
        <w:rPr>
          <w:rFonts w:ascii="Times New Roman" w:hAnsi="Times New Roman" w:cs="Times New Roman"/>
          <w:sz w:val="24"/>
          <w:szCs w:val="24"/>
        </w:rPr>
        <w:t>313 pp</w:t>
      </w:r>
      <w:r w:rsidRPr="005D5654">
        <w:rPr>
          <w:rFonts w:ascii="Times New Roman" w:hAnsi="Times New Roman" w:cs="Times New Roman"/>
          <w:sz w:val="24"/>
          <w:szCs w:val="24"/>
        </w:rPr>
        <w:t>.</w:t>
      </w:r>
    </w:p>
    <w:p w:rsidR="00D62B6B" w:rsidRDefault="00286C8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D´Antonio</w:t>
      </w:r>
      <w:proofErr w:type="spellEnd"/>
      <w:r>
        <w:rPr>
          <w:rFonts w:ascii="Times New Roman" w:hAnsi="Times New Roman" w:cs="Times New Roman"/>
          <w:sz w:val="24"/>
          <w:szCs w:val="24"/>
        </w:rPr>
        <w:t>, Débora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2E55" w:rsidRPr="005D5654">
        <w:rPr>
          <w:rFonts w:ascii="Times New Roman" w:hAnsi="Times New Roman" w:cs="Times New Roman"/>
          <w:sz w:val="24"/>
          <w:szCs w:val="24"/>
        </w:rPr>
        <w:t xml:space="preserve"> </w:t>
      </w:r>
      <w:r w:rsidR="00B32E55" w:rsidRPr="005D5654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B32E55" w:rsidRPr="005D5654">
        <w:rPr>
          <w:rFonts w:ascii="Times New Roman" w:hAnsi="Times New Roman" w:cs="Times New Roman"/>
          <w:i/>
          <w:sz w:val="24"/>
          <w:szCs w:val="24"/>
        </w:rPr>
        <w:t xml:space="preserve"> prisión en los años 70. Historia, género y política. </w:t>
      </w:r>
      <w:r w:rsidR="00B32E55" w:rsidRPr="005D5654">
        <w:rPr>
          <w:rFonts w:ascii="Times New Roman" w:hAnsi="Times New Roman" w:cs="Times New Roman"/>
          <w:sz w:val="24"/>
          <w:szCs w:val="24"/>
        </w:rPr>
        <w:t>Bue</w:t>
      </w:r>
      <w:r>
        <w:rPr>
          <w:rFonts w:ascii="Times New Roman" w:hAnsi="Times New Roman" w:cs="Times New Roman"/>
          <w:sz w:val="24"/>
          <w:szCs w:val="24"/>
        </w:rPr>
        <w:t xml:space="preserve">nos Aires: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Biblos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306 pp</w:t>
      </w:r>
      <w:r w:rsidR="00B32E55" w:rsidRPr="005D5654">
        <w:rPr>
          <w:rFonts w:ascii="Times New Roman" w:hAnsi="Times New Roman" w:cs="Times New Roman"/>
          <w:sz w:val="24"/>
          <w:szCs w:val="24"/>
        </w:rPr>
        <w:t>.</w:t>
      </w:r>
    </w:p>
    <w:p w:rsidR="00286C84" w:rsidRPr="005D5654" w:rsidRDefault="00286C8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Mangiantini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Martín, </w:t>
      </w:r>
      <w:r>
        <w:rPr>
          <w:rFonts w:ascii="Times New Roman" w:hAnsi="Times New Roman" w:cs="Times New Roman"/>
          <w:i/>
          <w:sz w:val="24"/>
          <w:szCs w:val="24"/>
        </w:rPr>
        <w:t xml:space="preserve">Itinerarios militantes. Del Partido Revolucionario de los Trabajadores al Partido Socialista de los Trabajadores (1965-1976). </w:t>
      </w:r>
      <w:r>
        <w:rPr>
          <w:rFonts w:ascii="Times New Roman" w:hAnsi="Times New Roman" w:cs="Times New Roman"/>
          <w:sz w:val="24"/>
          <w:szCs w:val="24"/>
        </w:rPr>
        <w:t xml:space="preserve">Buenos Aires: Imago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336 pp. </w:t>
      </w:r>
    </w:p>
    <w:p w:rsidR="00286C84" w:rsidRDefault="00286C8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69" w:rsidRPr="005D5654" w:rsidRDefault="00282251" w:rsidP="005D56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654">
        <w:rPr>
          <w:rFonts w:ascii="Times New Roman" w:hAnsi="Times New Roman" w:cs="Times New Roman"/>
          <w:sz w:val="24"/>
          <w:szCs w:val="24"/>
        </w:rPr>
        <w:t>Estos estudi</w:t>
      </w:r>
      <w:r w:rsidR="0062182E" w:rsidRPr="005D5654">
        <w:rPr>
          <w:rFonts w:ascii="Times New Roman" w:hAnsi="Times New Roman" w:cs="Times New Roman"/>
          <w:sz w:val="24"/>
          <w:szCs w:val="24"/>
        </w:rPr>
        <w:t>os, amparados</w:t>
      </w:r>
      <w:r w:rsidRPr="005D5654">
        <w:rPr>
          <w:rFonts w:ascii="Times New Roman" w:hAnsi="Times New Roman" w:cs="Times New Roman"/>
          <w:sz w:val="24"/>
          <w:szCs w:val="24"/>
        </w:rPr>
        <w:t xml:space="preserve"> en perspectivas teórico-metodológicas diferentes, actualizan la agenda de problemas y temas de la historia reciente</w:t>
      </w:r>
      <w:r w:rsidR="0062182E" w:rsidRPr="005D5654">
        <w:rPr>
          <w:rFonts w:ascii="Times New Roman" w:hAnsi="Times New Roman" w:cs="Times New Roman"/>
          <w:sz w:val="24"/>
          <w:szCs w:val="24"/>
        </w:rPr>
        <w:t xml:space="preserve"> en función de las experiencias en las que se det</w:t>
      </w:r>
      <w:r w:rsidR="00DF0282" w:rsidRPr="005D5654">
        <w:rPr>
          <w:rFonts w:ascii="Times New Roman" w:hAnsi="Times New Roman" w:cs="Times New Roman"/>
          <w:sz w:val="24"/>
          <w:szCs w:val="24"/>
        </w:rPr>
        <w:t>ienen y</w:t>
      </w:r>
      <w:r w:rsidR="0062182E" w:rsidRPr="005D5654">
        <w:rPr>
          <w:rFonts w:ascii="Times New Roman" w:hAnsi="Times New Roman" w:cs="Times New Roman"/>
          <w:sz w:val="24"/>
          <w:szCs w:val="24"/>
        </w:rPr>
        <w:t xml:space="preserve"> de las preguntas y entrecruzamientos conceptuales que orientan sus interp</w:t>
      </w:r>
      <w:r w:rsidR="00DF0282" w:rsidRPr="005D5654">
        <w:rPr>
          <w:rFonts w:ascii="Times New Roman" w:hAnsi="Times New Roman" w:cs="Times New Roman"/>
          <w:sz w:val="24"/>
          <w:szCs w:val="24"/>
        </w:rPr>
        <w:t xml:space="preserve">retaciones. Así, </w:t>
      </w:r>
      <w:proofErr w:type="spellStart"/>
      <w:r w:rsidR="00DF0282" w:rsidRPr="005D5654">
        <w:rPr>
          <w:rFonts w:ascii="Times New Roman" w:hAnsi="Times New Roman" w:cs="Times New Roman"/>
          <w:sz w:val="24"/>
          <w:szCs w:val="24"/>
        </w:rPr>
        <w:t>Isabella</w:t>
      </w:r>
      <w:proofErr w:type="spellEnd"/>
      <w:r w:rsidR="00DF0282" w:rsidRPr="005D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282" w:rsidRPr="005D5654">
        <w:rPr>
          <w:rFonts w:ascii="Times New Roman" w:hAnsi="Times New Roman" w:cs="Times New Roman"/>
          <w:sz w:val="24"/>
          <w:szCs w:val="24"/>
        </w:rPr>
        <w:t>Cosse</w:t>
      </w:r>
      <w:proofErr w:type="spellEnd"/>
      <w:r w:rsidR="00DF0282" w:rsidRPr="005D5654">
        <w:rPr>
          <w:rFonts w:ascii="Times New Roman" w:hAnsi="Times New Roman" w:cs="Times New Roman"/>
          <w:sz w:val="24"/>
          <w:szCs w:val="24"/>
        </w:rPr>
        <w:t>, desde el marco brindado por la historia socio-cultural</w:t>
      </w:r>
      <w:r w:rsidR="008F4F45" w:rsidRPr="005D5654">
        <w:rPr>
          <w:rFonts w:ascii="Times New Roman" w:hAnsi="Times New Roman" w:cs="Times New Roman"/>
          <w:sz w:val="24"/>
          <w:szCs w:val="24"/>
        </w:rPr>
        <w:t xml:space="preserve"> y los estudios de género</w:t>
      </w:r>
      <w:r w:rsidR="00DF0282" w:rsidRPr="005D5654">
        <w:rPr>
          <w:rFonts w:ascii="Times New Roman" w:hAnsi="Times New Roman" w:cs="Times New Roman"/>
          <w:sz w:val="24"/>
          <w:szCs w:val="24"/>
        </w:rPr>
        <w:t xml:space="preserve">, se interna por las conmociones políticas, sociales y culturales que atravesaron a la sociedad argentina en las últimas décadas siguiendo los pasos de </w:t>
      </w:r>
      <w:proofErr w:type="spellStart"/>
      <w:r w:rsidR="00DF0282" w:rsidRPr="005D5654">
        <w:rPr>
          <w:rFonts w:ascii="Times New Roman" w:hAnsi="Times New Roman" w:cs="Times New Roman"/>
          <w:sz w:val="24"/>
          <w:szCs w:val="24"/>
        </w:rPr>
        <w:t>Mafalda</w:t>
      </w:r>
      <w:proofErr w:type="spellEnd"/>
      <w:r w:rsidR="00DF0282" w:rsidRPr="005D5654">
        <w:rPr>
          <w:rFonts w:ascii="Times New Roman" w:hAnsi="Times New Roman" w:cs="Times New Roman"/>
          <w:sz w:val="24"/>
          <w:szCs w:val="24"/>
        </w:rPr>
        <w:t>. A través de</w:t>
      </w:r>
      <w:r w:rsidR="008F4F45" w:rsidRPr="005D5654">
        <w:rPr>
          <w:rFonts w:ascii="Times New Roman" w:hAnsi="Times New Roman" w:cs="Times New Roman"/>
          <w:sz w:val="24"/>
          <w:szCs w:val="24"/>
        </w:rPr>
        <w:t>l periplo de</w:t>
      </w:r>
      <w:r w:rsidR="00DF0282" w:rsidRPr="005D5654">
        <w:rPr>
          <w:rFonts w:ascii="Times New Roman" w:hAnsi="Times New Roman" w:cs="Times New Roman"/>
          <w:sz w:val="24"/>
          <w:szCs w:val="24"/>
        </w:rPr>
        <w:t xml:space="preserve"> este personaje icónico de la historieta de humor</w:t>
      </w:r>
      <w:r w:rsidR="008F4F45" w:rsidRPr="005D5654">
        <w:rPr>
          <w:rFonts w:ascii="Times New Roman" w:hAnsi="Times New Roman" w:cs="Times New Roman"/>
          <w:sz w:val="24"/>
          <w:szCs w:val="24"/>
        </w:rPr>
        <w:t xml:space="preserve"> político, la autora reconstruye </w:t>
      </w:r>
      <w:r w:rsidR="00DF0282" w:rsidRPr="005D5654">
        <w:rPr>
          <w:rFonts w:ascii="Times New Roman" w:hAnsi="Times New Roman" w:cs="Times New Roman"/>
          <w:sz w:val="24"/>
          <w:szCs w:val="24"/>
        </w:rPr>
        <w:t xml:space="preserve">las experiencias, expectativas y maneras en que las clases medias </w:t>
      </w:r>
      <w:r w:rsidR="008F4F45" w:rsidRPr="005D5654">
        <w:rPr>
          <w:rFonts w:ascii="Times New Roman" w:hAnsi="Times New Roman" w:cs="Times New Roman"/>
          <w:sz w:val="24"/>
          <w:szCs w:val="24"/>
        </w:rPr>
        <w:t xml:space="preserve">vivieron esas </w:t>
      </w:r>
      <w:r w:rsidR="008F4F45" w:rsidRPr="005D5654">
        <w:rPr>
          <w:rFonts w:ascii="Times New Roman" w:hAnsi="Times New Roman" w:cs="Times New Roman"/>
          <w:sz w:val="24"/>
          <w:szCs w:val="24"/>
        </w:rPr>
        <w:lastRenderedPageBreak/>
        <w:t xml:space="preserve">conmociones examinando temas tan variados como las relaciones generacionales, de género, los cuestionamientos al orden familiar, las dictaduras, etc. Por su parte, Débora </w:t>
      </w:r>
      <w:proofErr w:type="spellStart"/>
      <w:r w:rsidR="008F4F45" w:rsidRPr="005D5654">
        <w:rPr>
          <w:rFonts w:ascii="Times New Roman" w:hAnsi="Times New Roman" w:cs="Times New Roman"/>
          <w:sz w:val="24"/>
          <w:szCs w:val="24"/>
        </w:rPr>
        <w:t>D´Antonio</w:t>
      </w:r>
      <w:proofErr w:type="spellEnd"/>
      <w:r w:rsidR="008F4F45" w:rsidRPr="005D5654">
        <w:rPr>
          <w:rFonts w:ascii="Times New Roman" w:hAnsi="Times New Roman" w:cs="Times New Roman"/>
          <w:sz w:val="24"/>
          <w:szCs w:val="24"/>
        </w:rPr>
        <w:t xml:space="preserve"> </w:t>
      </w:r>
      <w:r w:rsidR="008B0D5C">
        <w:rPr>
          <w:rFonts w:ascii="Times New Roman" w:hAnsi="Times New Roman" w:cs="Times New Roman"/>
          <w:sz w:val="24"/>
          <w:szCs w:val="24"/>
        </w:rPr>
        <w:t>escudriña</w:t>
      </w:r>
      <w:r w:rsidR="008F4F45" w:rsidRPr="005D5654">
        <w:rPr>
          <w:rFonts w:ascii="Times New Roman" w:hAnsi="Times New Roman" w:cs="Times New Roman"/>
          <w:sz w:val="24"/>
          <w:szCs w:val="24"/>
        </w:rPr>
        <w:t>,</w:t>
      </w:r>
      <w:r w:rsidR="00286C84">
        <w:rPr>
          <w:rFonts w:ascii="Times New Roman" w:hAnsi="Times New Roman" w:cs="Times New Roman"/>
          <w:sz w:val="24"/>
          <w:szCs w:val="24"/>
        </w:rPr>
        <w:t xml:space="preserve"> también desde una</w:t>
      </w:r>
      <w:r w:rsidR="008F4F45" w:rsidRPr="005D5654">
        <w:rPr>
          <w:rFonts w:ascii="Times New Roman" w:hAnsi="Times New Roman" w:cs="Times New Roman"/>
          <w:sz w:val="24"/>
          <w:szCs w:val="24"/>
        </w:rPr>
        <w:t xml:space="preserve"> perspectiva de género, el decurso del sistema penitenciario 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argentino </w:t>
      </w:r>
      <w:r w:rsidR="008F4F45" w:rsidRPr="005D5654">
        <w:rPr>
          <w:rFonts w:ascii="Times New Roman" w:hAnsi="Times New Roman" w:cs="Times New Roman"/>
          <w:sz w:val="24"/>
          <w:szCs w:val="24"/>
        </w:rPr>
        <w:t>advirtiendo sus transformaciones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 y continuidades en las formas de ejercer el castigo </w:t>
      </w:r>
      <w:r w:rsidR="008F4F45" w:rsidRPr="005D5654">
        <w:rPr>
          <w:rFonts w:ascii="Times New Roman" w:hAnsi="Times New Roman" w:cs="Times New Roman"/>
          <w:sz w:val="24"/>
          <w:szCs w:val="24"/>
        </w:rPr>
        <w:t xml:space="preserve">desde finales de la década de 1960 hasta la última dictadura </w:t>
      </w:r>
      <w:r w:rsidR="008B0D5C">
        <w:rPr>
          <w:rFonts w:ascii="Times New Roman" w:hAnsi="Times New Roman" w:cs="Times New Roman"/>
          <w:sz w:val="24"/>
          <w:szCs w:val="24"/>
        </w:rPr>
        <w:t>cívico-</w:t>
      </w:r>
      <w:r w:rsidR="008F4F45" w:rsidRPr="005D5654">
        <w:rPr>
          <w:rFonts w:ascii="Times New Roman" w:hAnsi="Times New Roman" w:cs="Times New Roman"/>
          <w:sz w:val="24"/>
          <w:szCs w:val="24"/>
        </w:rPr>
        <w:t>militar.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 Asimismo, indaga </w:t>
      </w:r>
      <w:r w:rsidR="008F4F45" w:rsidRPr="005D5654">
        <w:rPr>
          <w:rFonts w:ascii="Times New Roman" w:hAnsi="Times New Roman" w:cs="Times New Roman"/>
          <w:sz w:val="24"/>
          <w:szCs w:val="24"/>
        </w:rPr>
        <w:t>las distintas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 respuestas -colectivas y visibles</w:t>
      </w:r>
      <w:r w:rsidR="008B0D5C">
        <w:rPr>
          <w:rFonts w:ascii="Times New Roman" w:hAnsi="Times New Roman" w:cs="Times New Roman"/>
          <w:sz w:val="24"/>
          <w:szCs w:val="24"/>
        </w:rPr>
        <w:t>,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 en algunas ocasiones y subterráneas e individuales</w:t>
      </w:r>
      <w:r w:rsidR="008B0D5C">
        <w:rPr>
          <w:rFonts w:ascii="Times New Roman" w:hAnsi="Times New Roman" w:cs="Times New Roman"/>
          <w:sz w:val="24"/>
          <w:szCs w:val="24"/>
        </w:rPr>
        <w:t>,</w:t>
      </w:r>
      <w:r w:rsidR="00105856" w:rsidRPr="005D5654">
        <w:rPr>
          <w:rFonts w:ascii="Times New Roman" w:hAnsi="Times New Roman" w:cs="Times New Roman"/>
          <w:sz w:val="24"/>
          <w:szCs w:val="24"/>
        </w:rPr>
        <w:t xml:space="preserve"> en otras- que las y los presos políticos ensayaron frente a las políticas represivas poniendo el acento en la manera en que </w:t>
      </w:r>
      <w:r w:rsidR="008F4F45" w:rsidRPr="005D5654">
        <w:rPr>
          <w:rFonts w:ascii="Times New Roman" w:hAnsi="Times New Roman" w:cs="Times New Roman"/>
          <w:sz w:val="24"/>
          <w:szCs w:val="24"/>
        </w:rPr>
        <w:t>reinterpretaron, negociaron y se apropiaron de los sentidos disponibles en el sistema carcelario. </w:t>
      </w:r>
      <w:r w:rsidR="008F4F45" w:rsidRPr="005D5654">
        <w:rPr>
          <w:rFonts w:ascii="Times New Roman" w:hAnsi="Times New Roman" w:cs="Times New Roman"/>
          <w:sz w:val="24"/>
          <w:szCs w:val="24"/>
        </w:rPr>
        <w:br/>
      </w:r>
      <w:r w:rsidR="00286C84">
        <w:rPr>
          <w:rFonts w:ascii="Times New Roman" w:hAnsi="Times New Roman" w:cs="Times New Roman"/>
          <w:sz w:val="24"/>
          <w:szCs w:val="24"/>
        </w:rPr>
        <w:t xml:space="preserve">El texto de Martín </w:t>
      </w:r>
      <w:proofErr w:type="spellStart"/>
      <w:r w:rsidR="00286C84">
        <w:rPr>
          <w:rFonts w:ascii="Times New Roman" w:hAnsi="Times New Roman" w:cs="Times New Roman"/>
          <w:sz w:val="24"/>
          <w:szCs w:val="24"/>
        </w:rPr>
        <w:t>Mangiantini</w:t>
      </w:r>
      <w:proofErr w:type="spellEnd"/>
      <w:r w:rsidR="00286C84">
        <w:rPr>
          <w:rFonts w:ascii="Times New Roman" w:hAnsi="Times New Roman" w:cs="Times New Roman"/>
          <w:sz w:val="24"/>
          <w:szCs w:val="24"/>
        </w:rPr>
        <w:t xml:space="preserve"> asume un desafío singular en el estudio de las izquierdas al interesarse por la trayectoria del trotskismo entre los años 1965 y 1976. Desde un enfoque que combina la historia política con la</w:t>
      </w:r>
      <w:r w:rsidR="00112FCF">
        <w:rPr>
          <w:rFonts w:ascii="Times New Roman" w:hAnsi="Times New Roman" w:cs="Times New Roman"/>
          <w:sz w:val="24"/>
          <w:szCs w:val="24"/>
        </w:rPr>
        <w:t xml:space="preserve"> historia social, cultural e</w:t>
      </w:r>
      <w:r w:rsidR="00F1215E">
        <w:rPr>
          <w:rFonts w:ascii="Times New Roman" w:hAnsi="Times New Roman" w:cs="Times New Roman"/>
          <w:sz w:val="24"/>
          <w:szCs w:val="24"/>
        </w:rPr>
        <w:t xml:space="preserve"> intelectual, el autor se detiene</w:t>
      </w:r>
      <w:r w:rsidR="00112FCF">
        <w:rPr>
          <w:rFonts w:ascii="Times New Roman" w:hAnsi="Times New Roman" w:cs="Times New Roman"/>
          <w:sz w:val="24"/>
          <w:szCs w:val="24"/>
        </w:rPr>
        <w:t xml:space="preserve"> en el derrotero de tres estructuras partidarias en las que se expresó</w:t>
      </w:r>
      <w:r w:rsidR="00F1215E">
        <w:rPr>
          <w:rFonts w:ascii="Times New Roman" w:hAnsi="Times New Roman" w:cs="Times New Roman"/>
          <w:sz w:val="24"/>
          <w:szCs w:val="24"/>
        </w:rPr>
        <w:t xml:space="preserve"> esta corriente política</w:t>
      </w:r>
      <w:r w:rsidR="00112FCF">
        <w:rPr>
          <w:rFonts w:ascii="Times New Roman" w:hAnsi="Times New Roman" w:cs="Times New Roman"/>
          <w:sz w:val="24"/>
          <w:szCs w:val="24"/>
        </w:rPr>
        <w:t>: el Partido Revolucionario de los Trabajadores desde su fundación hasta su ruptura (1965-1968), el Partido Revolucionario de los Trabajadores-La Verdad (1968-1972) y, por último, el Partido Socialista de los Trabajadores.  Documentado en una densa cantidad de fuentes de diversa factura, esta investigación nos brinda una interpretación novedosa sobre la incidencia de</w:t>
      </w:r>
      <w:r w:rsidR="00F1215E">
        <w:rPr>
          <w:rFonts w:ascii="Times New Roman" w:hAnsi="Times New Roman" w:cs="Times New Roman"/>
          <w:sz w:val="24"/>
          <w:szCs w:val="24"/>
        </w:rPr>
        <w:t xml:space="preserve">l trotskismo </w:t>
      </w:r>
      <w:r w:rsidR="00112FCF">
        <w:rPr>
          <w:rFonts w:ascii="Times New Roman" w:hAnsi="Times New Roman" w:cs="Times New Roman"/>
          <w:sz w:val="24"/>
          <w:szCs w:val="24"/>
        </w:rPr>
        <w:t xml:space="preserve">en las luchas políticas que se libraron en ese entonces, sus vínculos con diversos movimientos sociales y los derroteros de unas reflexiones políticas y teóricas que inspiraron novedosas posturas ante sujetos y tópicos tales como </w:t>
      </w:r>
      <w:r w:rsidR="00F1215E">
        <w:rPr>
          <w:rFonts w:ascii="Times New Roman" w:hAnsi="Times New Roman" w:cs="Times New Roman"/>
          <w:sz w:val="24"/>
          <w:szCs w:val="24"/>
        </w:rPr>
        <w:t xml:space="preserve">las mujeres y  </w:t>
      </w:r>
      <w:r w:rsidR="00112FCF">
        <w:rPr>
          <w:rFonts w:ascii="Times New Roman" w:hAnsi="Times New Roman" w:cs="Times New Roman"/>
          <w:sz w:val="24"/>
          <w:szCs w:val="24"/>
        </w:rPr>
        <w:t xml:space="preserve"> las sexualidades divergentes. </w:t>
      </w:r>
    </w:p>
    <w:p w:rsidR="00112FCF" w:rsidRDefault="00112FCF" w:rsidP="005D56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469" w:rsidRPr="005D5654" w:rsidRDefault="008B0D5C" w:rsidP="005D56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ACTIVIDADES</w:t>
      </w:r>
    </w:p>
    <w:p w:rsidR="00C66469" w:rsidRPr="008B0D5C" w:rsidRDefault="00C66469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>Este seminario de integración se desarrollará en cinco clases de dos horas y media de duración cada una</w:t>
      </w:r>
      <w:r w:rsidR="00CB0AB5">
        <w:rPr>
          <w:rFonts w:ascii="Times New Roman" w:hAnsi="Times New Roman" w:cs="Times New Roman"/>
          <w:sz w:val="24"/>
          <w:szCs w:val="24"/>
        </w:rPr>
        <w:t>.</w:t>
      </w:r>
    </w:p>
    <w:p w:rsidR="00C66469" w:rsidRPr="008B0D5C" w:rsidRDefault="00C66469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>Primera clase: Introducción a los libros seleccionados. Presentación de la trayectoria de cada una de las autoras, la</w:t>
      </w:r>
      <w:r w:rsidR="008B0D5C">
        <w:rPr>
          <w:rFonts w:ascii="Times New Roman" w:hAnsi="Times New Roman" w:cs="Times New Roman"/>
          <w:sz w:val="24"/>
          <w:szCs w:val="24"/>
        </w:rPr>
        <w:t>s</w:t>
      </w:r>
      <w:r w:rsidRPr="008B0D5C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8B0D5C">
        <w:rPr>
          <w:rFonts w:ascii="Times New Roman" w:hAnsi="Times New Roman" w:cs="Times New Roman"/>
          <w:sz w:val="24"/>
          <w:szCs w:val="24"/>
        </w:rPr>
        <w:t>s</w:t>
      </w:r>
      <w:r w:rsidRPr="008B0D5C">
        <w:rPr>
          <w:rFonts w:ascii="Times New Roman" w:hAnsi="Times New Roman" w:cs="Times New Roman"/>
          <w:sz w:val="24"/>
          <w:szCs w:val="24"/>
        </w:rPr>
        <w:t xml:space="preserve"> historiográfica</w:t>
      </w:r>
      <w:r w:rsidR="008B0D5C">
        <w:rPr>
          <w:rFonts w:ascii="Times New Roman" w:hAnsi="Times New Roman" w:cs="Times New Roman"/>
          <w:sz w:val="24"/>
          <w:szCs w:val="24"/>
        </w:rPr>
        <w:t>s</w:t>
      </w:r>
      <w:r w:rsidRPr="008B0D5C">
        <w:rPr>
          <w:rFonts w:ascii="Times New Roman" w:hAnsi="Times New Roman" w:cs="Times New Roman"/>
          <w:sz w:val="24"/>
          <w:szCs w:val="24"/>
        </w:rPr>
        <w:t xml:space="preserve"> en la</w:t>
      </w:r>
      <w:r w:rsidR="008B0D5C">
        <w:rPr>
          <w:rFonts w:ascii="Times New Roman" w:hAnsi="Times New Roman" w:cs="Times New Roman"/>
          <w:sz w:val="24"/>
          <w:szCs w:val="24"/>
        </w:rPr>
        <w:t>s</w:t>
      </w:r>
      <w:r w:rsidRPr="008B0D5C">
        <w:rPr>
          <w:rFonts w:ascii="Times New Roman" w:hAnsi="Times New Roman" w:cs="Times New Roman"/>
          <w:sz w:val="24"/>
          <w:szCs w:val="24"/>
        </w:rPr>
        <w:t xml:space="preserve"> que se inscriben</w:t>
      </w:r>
      <w:r w:rsidR="008B0D5C">
        <w:rPr>
          <w:rFonts w:ascii="Times New Roman" w:hAnsi="Times New Roman" w:cs="Times New Roman"/>
          <w:sz w:val="24"/>
          <w:szCs w:val="24"/>
        </w:rPr>
        <w:t>. E</w:t>
      </w:r>
      <w:r w:rsidRPr="008B0D5C">
        <w:rPr>
          <w:rFonts w:ascii="Times New Roman" w:hAnsi="Times New Roman" w:cs="Times New Roman"/>
          <w:sz w:val="24"/>
          <w:szCs w:val="24"/>
        </w:rPr>
        <w:t>laboración de una guía de preguntas a ser formuladas.</w:t>
      </w:r>
    </w:p>
    <w:p w:rsidR="00C66469" w:rsidRPr="008B0D5C" w:rsidRDefault="00C66469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 xml:space="preserve">Segunda clase: Débora </w:t>
      </w:r>
      <w:proofErr w:type="spellStart"/>
      <w:r w:rsidRPr="008B0D5C">
        <w:rPr>
          <w:rFonts w:ascii="Times New Roman" w:hAnsi="Times New Roman" w:cs="Times New Roman"/>
          <w:sz w:val="24"/>
          <w:szCs w:val="24"/>
        </w:rPr>
        <w:t>D´Antonio</w:t>
      </w:r>
      <w:proofErr w:type="spellEnd"/>
      <w:r w:rsidRPr="008B0D5C">
        <w:rPr>
          <w:rFonts w:ascii="Times New Roman" w:hAnsi="Times New Roman" w:cs="Times New Roman"/>
          <w:sz w:val="24"/>
          <w:szCs w:val="24"/>
        </w:rPr>
        <w:t xml:space="preserve"> presenta su libro</w:t>
      </w:r>
    </w:p>
    <w:p w:rsidR="00112FCF" w:rsidRDefault="00C66469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 xml:space="preserve">Tercera clase: </w:t>
      </w:r>
      <w:r w:rsidR="00112FCF">
        <w:rPr>
          <w:rFonts w:ascii="Times New Roman" w:hAnsi="Times New Roman" w:cs="Times New Roman"/>
          <w:sz w:val="24"/>
          <w:szCs w:val="24"/>
        </w:rPr>
        <w:t xml:space="preserve">Martín </w:t>
      </w:r>
      <w:proofErr w:type="spellStart"/>
      <w:r w:rsidR="00112FCF">
        <w:rPr>
          <w:rFonts w:ascii="Times New Roman" w:hAnsi="Times New Roman" w:cs="Times New Roman"/>
          <w:sz w:val="24"/>
          <w:szCs w:val="24"/>
        </w:rPr>
        <w:t>Mangiantini</w:t>
      </w:r>
      <w:proofErr w:type="spellEnd"/>
      <w:r w:rsidR="00112FCF">
        <w:rPr>
          <w:rFonts w:ascii="Times New Roman" w:hAnsi="Times New Roman" w:cs="Times New Roman"/>
          <w:sz w:val="24"/>
          <w:szCs w:val="24"/>
        </w:rPr>
        <w:t xml:space="preserve"> presenta su libro</w:t>
      </w:r>
    </w:p>
    <w:p w:rsidR="00112FCF" w:rsidRPr="008B0D5C" w:rsidRDefault="00C66469" w:rsidP="0011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 xml:space="preserve">Cuarta clase: </w:t>
      </w:r>
      <w:proofErr w:type="spellStart"/>
      <w:r w:rsidR="00112FCF" w:rsidRPr="008B0D5C">
        <w:rPr>
          <w:rFonts w:ascii="Times New Roman" w:hAnsi="Times New Roman" w:cs="Times New Roman"/>
          <w:sz w:val="24"/>
          <w:szCs w:val="24"/>
        </w:rPr>
        <w:t>Isabella</w:t>
      </w:r>
      <w:proofErr w:type="spellEnd"/>
      <w:r w:rsidR="00112FCF" w:rsidRPr="008B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FCF" w:rsidRPr="008B0D5C">
        <w:rPr>
          <w:rFonts w:ascii="Times New Roman" w:hAnsi="Times New Roman" w:cs="Times New Roman"/>
          <w:sz w:val="24"/>
          <w:szCs w:val="24"/>
        </w:rPr>
        <w:t>Cosse</w:t>
      </w:r>
      <w:proofErr w:type="spellEnd"/>
      <w:r w:rsidR="00112FCF" w:rsidRPr="008B0D5C">
        <w:rPr>
          <w:rFonts w:ascii="Times New Roman" w:hAnsi="Times New Roman" w:cs="Times New Roman"/>
          <w:sz w:val="24"/>
          <w:szCs w:val="24"/>
        </w:rPr>
        <w:t xml:space="preserve"> presenta su libro</w:t>
      </w:r>
    </w:p>
    <w:p w:rsidR="00C66469" w:rsidRPr="008B0D5C" w:rsidRDefault="005D565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C">
        <w:rPr>
          <w:rFonts w:ascii="Times New Roman" w:hAnsi="Times New Roman" w:cs="Times New Roman"/>
          <w:sz w:val="24"/>
          <w:szCs w:val="24"/>
        </w:rPr>
        <w:t>Quinta clase: Cierre y evaluación de la experiencia realizada; debate sobre las claves para el armado de</w:t>
      </w:r>
      <w:r w:rsidR="008B0D5C">
        <w:rPr>
          <w:rFonts w:ascii="Times New Roman" w:hAnsi="Times New Roman" w:cs="Times New Roman"/>
          <w:sz w:val="24"/>
          <w:szCs w:val="24"/>
        </w:rPr>
        <w:t>l trabajo final</w:t>
      </w:r>
      <w:r w:rsidRPr="008B0D5C">
        <w:rPr>
          <w:rFonts w:ascii="Times New Roman" w:hAnsi="Times New Roman" w:cs="Times New Roman"/>
          <w:sz w:val="24"/>
          <w:szCs w:val="24"/>
        </w:rPr>
        <w:t>.</w:t>
      </w:r>
    </w:p>
    <w:p w:rsidR="008B0D5C" w:rsidRDefault="008B0D5C" w:rsidP="005D56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654">
        <w:rPr>
          <w:rFonts w:ascii="Times New Roman" w:hAnsi="Times New Roman" w:cs="Times New Roman"/>
          <w:b/>
          <w:sz w:val="24"/>
          <w:szCs w:val="24"/>
        </w:rPr>
        <w:t xml:space="preserve">MODALIDAD DE EVALUACIÓN: </w:t>
      </w:r>
    </w:p>
    <w:p w:rsidR="005D5654" w:rsidRPr="005D5654" w:rsidRDefault="005D565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sz w:val="24"/>
          <w:szCs w:val="24"/>
        </w:rPr>
        <w:t>Para aprobar este</w:t>
      </w:r>
      <w:r w:rsidR="001429E5" w:rsidRPr="005D5654">
        <w:rPr>
          <w:rFonts w:ascii="Times New Roman" w:hAnsi="Times New Roman" w:cs="Times New Roman"/>
          <w:sz w:val="24"/>
          <w:szCs w:val="24"/>
        </w:rPr>
        <w:t xml:space="preserve"> seminario, las y los estudiantes deberán </w:t>
      </w:r>
      <w:r w:rsidR="005A1B1C" w:rsidRPr="005D5654">
        <w:rPr>
          <w:rFonts w:ascii="Times New Roman" w:hAnsi="Times New Roman" w:cs="Times New Roman"/>
          <w:sz w:val="24"/>
          <w:szCs w:val="24"/>
        </w:rPr>
        <w:t>elegir uno de los tres libros abor</w:t>
      </w:r>
      <w:r w:rsidR="008B0D5C">
        <w:rPr>
          <w:rFonts w:ascii="Times New Roman" w:hAnsi="Times New Roman" w:cs="Times New Roman"/>
          <w:sz w:val="24"/>
          <w:szCs w:val="24"/>
        </w:rPr>
        <w:t>dados</w:t>
      </w:r>
      <w:r w:rsidRPr="005D5654">
        <w:rPr>
          <w:rFonts w:ascii="Times New Roman" w:hAnsi="Times New Roman" w:cs="Times New Roman"/>
          <w:sz w:val="24"/>
          <w:szCs w:val="24"/>
        </w:rPr>
        <w:t xml:space="preserve"> y elaborar</w:t>
      </w:r>
      <w:r w:rsidR="005A1B1C" w:rsidRPr="005D5654">
        <w:rPr>
          <w:rFonts w:ascii="Times New Roman" w:hAnsi="Times New Roman" w:cs="Times New Roman"/>
          <w:sz w:val="24"/>
          <w:szCs w:val="24"/>
        </w:rPr>
        <w:t xml:space="preserve"> una res</w:t>
      </w:r>
      <w:r w:rsidRPr="005D5654">
        <w:rPr>
          <w:rFonts w:ascii="Times New Roman" w:hAnsi="Times New Roman" w:cs="Times New Roman"/>
          <w:sz w:val="24"/>
          <w:szCs w:val="24"/>
        </w:rPr>
        <w:t xml:space="preserve">eña. La misma tendrá una extensión máxima de 10 </w:t>
      </w:r>
      <w:r w:rsidR="008B0D5C" w:rsidRPr="005D5654">
        <w:rPr>
          <w:rFonts w:ascii="Times New Roman" w:hAnsi="Times New Roman" w:cs="Times New Roman"/>
          <w:sz w:val="24"/>
          <w:szCs w:val="24"/>
        </w:rPr>
        <w:t>páginas</w:t>
      </w:r>
      <w:r w:rsidRPr="005D5654">
        <w:rPr>
          <w:rFonts w:ascii="Times New Roman" w:hAnsi="Times New Roman" w:cs="Times New Roman"/>
          <w:sz w:val="24"/>
          <w:szCs w:val="24"/>
        </w:rPr>
        <w:t xml:space="preserve"> escritas en letra Times New </w:t>
      </w:r>
      <w:proofErr w:type="spellStart"/>
      <w:r w:rsidRPr="005D565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 12, interlineado </w:t>
      </w:r>
      <w:r w:rsidR="008B0D5C">
        <w:rPr>
          <w:rFonts w:ascii="Times New Roman" w:hAnsi="Times New Roman" w:cs="Times New Roman"/>
          <w:sz w:val="24"/>
          <w:szCs w:val="24"/>
        </w:rPr>
        <w:t xml:space="preserve">a </w:t>
      </w:r>
      <w:r w:rsidRPr="005D5654">
        <w:rPr>
          <w:rFonts w:ascii="Times New Roman" w:hAnsi="Times New Roman" w:cs="Times New Roman"/>
          <w:sz w:val="24"/>
          <w:szCs w:val="24"/>
        </w:rPr>
        <w:t>renglón y medio, en hoja A4. El plazo máximo de entrega</w:t>
      </w:r>
      <w:r w:rsidR="008B0D5C">
        <w:rPr>
          <w:rFonts w:ascii="Times New Roman" w:hAnsi="Times New Roman" w:cs="Times New Roman"/>
          <w:sz w:val="24"/>
          <w:szCs w:val="24"/>
        </w:rPr>
        <w:t xml:space="preserve"> de la reseña</w:t>
      </w:r>
      <w:r w:rsidRPr="005D5654">
        <w:rPr>
          <w:rFonts w:ascii="Times New Roman" w:hAnsi="Times New Roman" w:cs="Times New Roman"/>
          <w:sz w:val="24"/>
          <w:szCs w:val="24"/>
        </w:rPr>
        <w:t xml:space="preserve"> es de un mes luego de finalizado el dictado del seminario. </w:t>
      </w:r>
    </w:p>
    <w:p w:rsidR="00581555" w:rsidRPr="005D5654" w:rsidRDefault="00581555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54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  <w:r w:rsidRPr="005D5654">
        <w:rPr>
          <w:rFonts w:ascii="Times New Roman" w:hAnsi="Times New Roman" w:cs="Times New Roman"/>
          <w:sz w:val="24"/>
          <w:szCs w:val="24"/>
        </w:rPr>
        <w:t>:</w:t>
      </w:r>
    </w:p>
    <w:p w:rsidR="005D5654" w:rsidRPr="005D5654" w:rsidRDefault="005D5654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654">
        <w:rPr>
          <w:rFonts w:ascii="Times New Roman" w:hAnsi="Times New Roman" w:cs="Times New Roman"/>
          <w:sz w:val="24"/>
          <w:szCs w:val="24"/>
        </w:rPr>
        <w:t>Cosse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654">
        <w:rPr>
          <w:rFonts w:ascii="Times New Roman" w:hAnsi="Times New Roman" w:cs="Times New Roman"/>
          <w:sz w:val="24"/>
          <w:szCs w:val="24"/>
        </w:rPr>
        <w:t>Isabella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654">
        <w:rPr>
          <w:rFonts w:ascii="Times New Roman" w:hAnsi="Times New Roman" w:cs="Times New Roman"/>
          <w:i/>
          <w:sz w:val="24"/>
          <w:szCs w:val="24"/>
        </w:rPr>
        <w:t>Mafalda</w:t>
      </w:r>
      <w:proofErr w:type="spellEnd"/>
      <w:r w:rsidRPr="005D5654">
        <w:rPr>
          <w:rFonts w:ascii="Times New Roman" w:hAnsi="Times New Roman" w:cs="Times New Roman"/>
          <w:i/>
          <w:sz w:val="24"/>
          <w:szCs w:val="24"/>
        </w:rPr>
        <w:t xml:space="preserve">: historia social y política. </w:t>
      </w:r>
      <w:r w:rsidRPr="005D5654">
        <w:rPr>
          <w:rFonts w:ascii="Times New Roman" w:hAnsi="Times New Roman" w:cs="Times New Roman"/>
          <w:sz w:val="24"/>
          <w:szCs w:val="24"/>
        </w:rPr>
        <w:t>Buenos Aires: FCE, 2014. 313 pág.</w:t>
      </w:r>
    </w:p>
    <w:p w:rsidR="00205241" w:rsidRPr="005D5654" w:rsidRDefault="000529D5" w:rsidP="005D5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654">
        <w:rPr>
          <w:rFonts w:ascii="Times New Roman" w:hAnsi="Times New Roman" w:cs="Times New Roman"/>
          <w:sz w:val="24"/>
          <w:szCs w:val="24"/>
        </w:rPr>
        <w:t>D´Antonio</w:t>
      </w:r>
      <w:proofErr w:type="spellEnd"/>
      <w:r w:rsidRPr="005D5654">
        <w:rPr>
          <w:rFonts w:ascii="Times New Roman" w:hAnsi="Times New Roman" w:cs="Times New Roman"/>
          <w:sz w:val="24"/>
          <w:szCs w:val="24"/>
        </w:rPr>
        <w:t xml:space="preserve">, Débora: </w:t>
      </w:r>
      <w:r w:rsidR="00205241" w:rsidRPr="005D5654">
        <w:rPr>
          <w:rFonts w:ascii="Times New Roman" w:hAnsi="Times New Roman" w:cs="Times New Roman"/>
          <w:i/>
          <w:sz w:val="24"/>
          <w:szCs w:val="24"/>
        </w:rPr>
        <w:t>La prisión en los años 70. Historia, género y política</w:t>
      </w:r>
      <w:r w:rsidR="00BE00A3" w:rsidRPr="005D56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00A3" w:rsidRPr="005D5654">
        <w:rPr>
          <w:rFonts w:ascii="Times New Roman" w:hAnsi="Times New Roman" w:cs="Times New Roman"/>
          <w:sz w:val="24"/>
          <w:szCs w:val="24"/>
        </w:rPr>
        <w:t xml:space="preserve">Buenos Aires: </w:t>
      </w:r>
      <w:proofErr w:type="spellStart"/>
      <w:r w:rsidR="00BE00A3" w:rsidRPr="005D5654">
        <w:rPr>
          <w:rFonts w:ascii="Times New Roman" w:hAnsi="Times New Roman" w:cs="Times New Roman"/>
          <w:sz w:val="24"/>
          <w:szCs w:val="24"/>
        </w:rPr>
        <w:t>Biblos</w:t>
      </w:r>
      <w:proofErr w:type="spellEnd"/>
      <w:r w:rsidR="00BE00A3" w:rsidRPr="005D5654">
        <w:rPr>
          <w:rFonts w:ascii="Times New Roman" w:hAnsi="Times New Roman" w:cs="Times New Roman"/>
          <w:sz w:val="24"/>
          <w:szCs w:val="24"/>
        </w:rPr>
        <w:t>, 2016. 306 pág.</w:t>
      </w:r>
    </w:p>
    <w:p w:rsidR="00AF6273" w:rsidRPr="00AF6273" w:rsidRDefault="00AF6273" w:rsidP="00AF6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Mangiantini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Martín, </w:t>
      </w:r>
      <w:r>
        <w:rPr>
          <w:rFonts w:ascii="Times New Roman" w:hAnsi="Times New Roman" w:cs="Times New Roman"/>
          <w:i/>
          <w:sz w:val="24"/>
          <w:szCs w:val="24"/>
        </w:rPr>
        <w:t xml:space="preserve">Itinerarios militantes. Del Partido Revolucionario de los Trabajadores al Partido Socialista de los Trabajadores (1965-1976). </w:t>
      </w:r>
      <w:r>
        <w:rPr>
          <w:rFonts w:ascii="Times New Roman" w:hAnsi="Times New Roman" w:cs="Times New Roman"/>
          <w:sz w:val="24"/>
          <w:szCs w:val="24"/>
        </w:rPr>
        <w:t xml:space="preserve">Buenos Aires: Imago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336 pp. </w:t>
      </w:r>
    </w:p>
    <w:p w:rsidR="00AF6273" w:rsidRDefault="00AF6273" w:rsidP="00AF6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F3" w:rsidRDefault="004041F3" w:rsidP="000529D5">
      <w:pPr>
        <w:rPr>
          <w:rFonts w:ascii="Times New Roman" w:hAnsi="Times New Roman" w:cs="Times New Roman"/>
          <w:sz w:val="24"/>
          <w:szCs w:val="24"/>
        </w:rPr>
      </w:pPr>
    </w:p>
    <w:p w:rsidR="000529D5" w:rsidRPr="000529D5" w:rsidRDefault="000529D5"/>
    <w:sectPr w:rsidR="000529D5" w:rsidRPr="000529D5" w:rsidSect="00FC7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D5"/>
    <w:rsid w:val="00012752"/>
    <w:rsid w:val="000529D5"/>
    <w:rsid w:val="00070903"/>
    <w:rsid w:val="000A23B3"/>
    <w:rsid w:val="00105856"/>
    <w:rsid w:val="00112FCF"/>
    <w:rsid w:val="001429E5"/>
    <w:rsid w:val="00205241"/>
    <w:rsid w:val="00282251"/>
    <w:rsid w:val="00286C84"/>
    <w:rsid w:val="002E2389"/>
    <w:rsid w:val="004041F3"/>
    <w:rsid w:val="00413DD5"/>
    <w:rsid w:val="00494F3E"/>
    <w:rsid w:val="00552381"/>
    <w:rsid w:val="00581555"/>
    <w:rsid w:val="005A1B1C"/>
    <w:rsid w:val="005D5654"/>
    <w:rsid w:val="0062182E"/>
    <w:rsid w:val="00723E2D"/>
    <w:rsid w:val="008821DC"/>
    <w:rsid w:val="008B0D5C"/>
    <w:rsid w:val="008C5D41"/>
    <w:rsid w:val="008F4B90"/>
    <w:rsid w:val="008F4F45"/>
    <w:rsid w:val="00A173FC"/>
    <w:rsid w:val="00AA69FD"/>
    <w:rsid w:val="00AB0839"/>
    <w:rsid w:val="00AF6273"/>
    <w:rsid w:val="00B101DA"/>
    <w:rsid w:val="00B32E55"/>
    <w:rsid w:val="00BD5BF2"/>
    <w:rsid w:val="00BE00A3"/>
    <w:rsid w:val="00BF0981"/>
    <w:rsid w:val="00C22807"/>
    <w:rsid w:val="00C66469"/>
    <w:rsid w:val="00CB0AB5"/>
    <w:rsid w:val="00CF01EE"/>
    <w:rsid w:val="00D52AB5"/>
    <w:rsid w:val="00D62B6B"/>
    <w:rsid w:val="00DD7938"/>
    <w:rsid w:val="00DF0282"/>
    <w:rsid w:val="00F005BA"/>
    <w:rsid w:val="00F1215E"/>
    <w:rsid w:val="00FB47E0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87027C-C52F-4BE1-907E-B8E18C0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3B"/>
  </w:style>
  <w:style w:type="paragraph" w:styleId="Ttulo1">
    <w:name w:val="heading 1"/>
    <w:basedOn w:val="Normal"/>
    <w:next w:val="Normal"/>
    <w:link w:val="Ttulo1Car"/>
    <w:uiPriority w:val="9"/>
    <w:qFormat/>
    <w:rsid w:val="00205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29D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05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2</cp:revision>
  <dcterms:created xsi:type="dcterms:W3CDTF">2019-06-23T14:33:00Z</dcterms:created>
  <dcterms:modified xsi:type="dcterms:W3CDTF">2019-06-23T14:33:00Z</dcterms:modified>
</cp:coreProperties>
</file>