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49" w:rsidRDefault="003B1D49" w:rsidP="003B1D49">
      <w:pPr>
        <w:jc w:val="both"/>
        <w:outlineLvl w:val="0"/>
        <w:rPr>
          <w:rFonts w:ascii="Arial" w:hAnsi="Arial"/>
        </w:rPr>
      </w:pPr>
      <w:r>
        <w:rPr>
          <w:rFonts w:ascii="Arial" w:hAnsi="Arial"/>
        </w:rPr>
        <w:t>UNIVERSIDAD DE BUENOS AIRES</w:t>
      </w:r>
    </w:p>
    <w:p w:rsidR="003B1D49" w:rsidRDefault="003B1D49" w:rsidP="003B1D49">
      <w:pPr>
        <w:jc w:val="both"/>
        <w:outlineLvl w:val="0"/>
        <w:rPr>
          <w:rFonts w:ascii="Arial" w:hAnsi="Arial"/>
        </w:rPr>
      </w:pPr>
      <w:r>
        <w:rPr>
          <w:rFonts w:ascii="Arial" w:hAnsi="Arial"/>
        </w:rPr>
        <w:t>FACULTAD DE FILOSOFÍA Y LETRAS</w:t>
      </w:r>
    </w:p>
    <w:p w:rsidR="003B1D49" w:rsidRDefault="003B1D49" w:rsidP="003B1D49">
      <w:pPr>
        <w:jc w:val="both"/>
        <w:outlineLvl w:val="0"/>
        <w:rPr>
          <w:rFonts w:ascii="Arial" w:hAnsi="Arial"/>
        </w:rPr>
      </w:pPr>
      <w:r>
        <w:rPr>
          <w:rFonts w:ascii="Arial" w:hAnsi="Arial"/>
        </w:rPr>
        <w:t>MAESTRÍA EN ANÁLISIS DEL DISCURSO</w:t>
      </w:r>
    </w:p>
    <w:p w:rsidR="003B1D49" w:rsidRDefault="003B1D49" w:rsidP="003B1D49">
      <w:pPr>
        <w:jc w:val="both"/>
        <w:outlineLvl w:val="0"/>
        <w:rPr>
          <w:rFonts w:ascii="Arial" w:hAnsi="Arial"/>
        </w:rPr>
      </w:pPr>
      <w:r>
        <w:rPr>
          <w:rFonts w:ascii="Arial" w:hAnsi="Arial"/>
        </w:rPr>
        <w:t>Año 2017</w:t>
      </w:r>
    </w:p>
    <w:p w:rsidR="003B1D49" w:rsidRDefault="003B1D49" w:rsidP="003B1D49">
      <w:pPr>
        <w:rPr>
          <w:rFonts w:ascii="Comic Sans MS" w:hAnsi="Comic Sans MS" w:cs="Times New Roman"/>
        </w:rPr>
      </w:pPr>
      <w:r>
        <w:rPr>
          <w:rFonts w:ascii="Comic Sans MS" w:hAnsi="Comic Sans MS"/>
        </w:rPr>
        <w:t>SEMINARIO DE LITERATURA PARA NIÑOS Y JÓVENES</w:t>
      </w:r>
    </w:p>
    <w:p w:rsidR="0028635B" w:rsidRPr="000E0CAA" w:rsidRDefault="0028635B" w:rsidP="0028635B">
      <w:pPr>
        <w:jc w:val="both"/>
        <w:rPr>
          <w:rFonts w:ascii="Arial" w:hAnsi="Arial" w:cs="Arial"/>
          <w:b/>
          <w:i/>
          <w:sz w:val="28"/>
          <w:szCs w:val="28"/>
        </w:rPr>
      </w:pPr>
      <w:r w:rsidRPr="000E0CAA">
        <w:rPr>
          <w:rFonts w:ascii="Arial" w:hAnsi="Arial" w:cs="Arial"/>
          <w:b/>
          <w:i/>
          <w:sz w:val="28"/>
          <w:szCs w:val="28"/>
        </w:rPr>
        <w:t>“La historia narrada en obras literarias para la infancia y la juventud”</w:t>
      </w:r>
    </w:p>
    <w:p w:rsidR="003B1D49" w:rsidRDefault="0028635B" w:rsidP="003B1D49">
      <w:pPr>
        <w:rPr>
          <w:rFonts w:ascii="Comic Sans MS" w:hAnsi="Comic Sans MS"/>
        </w:rPr>
      </w:pPr>
      <w:r>
        <w:rPr>
          <w:rFonts w:ascii="Comic Sans MS" w:hAnsi="Comic Sans MS"/>
        </w:rPr>
        <w:t>PROFESORA: Lidia Blanco</w:t>
      </w:r>
    </w:p>
    <w:p w:rsidR="003B1D49" w:rsidRDefault="003B1D49" w:rsidP="003B1D49">
      <w:pPr>
        <w:jc w:val="both"/>
        <w:outlineLvl w:val="0"/>
        <w:rPr>
          <w:rFonts w:ascii="Arial" w:hAnsi="Arial" w:cs="Arial"/>
          <w:sz w:val="24"/>
          <w:szCs w:val="24"/>
        </w:rPr>
      </w:pPr>
      <w:r>
        <w:rPr>
          <w:rFonts w:ascii="Arial" w:hAnsi="Arial" w:cs="Arial"/>
        </w:rPr>
        <w:t>CARGA HORARIA: 32 horas</w:t>
      </w:r>
    </w:p>
    <w:p w:rsidR="003B1D49" w:rsidRDefault="003B1D49" w:rsidP="003B1D49">
      <w:pPr>
        <w:jc w:val="both"/>
        <w:outlineLvl w:val="0"/>
        <w:rPr>
          <w:rFonts w:ascii="Arial" w:hAnsi="Arial" w:cs="Arial"/>
        </w:rPr>
      </w:pPr>
      <w:r>
        <w:rPr>
          <w:rFonts w:ascii="Arial" w:hAnsi="Arial" w:cs="Arial"/>
        </w:rPr>
        <w:t>CUATRI</w:t>
      </w:r>
      <w:r w:rsidR="0028635B">
        <w:rPr>
          <w:rFonts w:ascii="Arial" w:hAnsi="Arial" w:cs="Arial"/>
        </w:rPr>
        <w:t>MESTRE: Primer Cuatrimestre 2017</w:t>
      </w:r>
    </w:p>
    <w:p w:rsidR="003B1D49" w:rsidRDefault="003B1D49" w:rsidP="003B1D49">
      <w:pPr>
        <w:jc w:val="both"/>
        <w:outlineLvl w:val="0"/>
        <w:rPr>
          <w:rFonts w:ascii="Arial" w:hAnsi="Arial" w:cs="Arial"/>
        </w:rPr>
      </w:pPr>
      <w:r>
        <w:rPr>
          <w:rFonts w:ascii="Arial" w:hAnsi="Arial" w:cs="Arial"/>
        </w:rPr>
        <w:t xml:space="preserve">HORARIO:   Sábados </w:t>
      </w:r>
      <w:smartTag w:uri="urn:schemas-microsoft-com:office:smarttags" w:element="metricconverter">
        <w:smartTagPr>
          <w:attr w:name="ProductID" w:val="13 a"/>
        </w:smartTagPr>
        <w:r>
          <w:rPr>
            <w:rFonts w:ascii="Arial" w:hAnsi="Arial" w:cs="Arial"/>
          </w:rPr>
          <w:t>13 a</w:t>
        </w:r>
      </w:smartTag>
      <w:r>
        <w:rPr>
          <w:rFonts w:ascii="Arial" w:hAnsi="Arial" w:cs="Arial"/>
        </w:rPr>
        <w:t xml:space="preserve"> 17 horas</w:t>
      </w:r>
    </w:p>
    <w:p w:rsidR="003B1D49" w:rsidRDefault="003B1D49" w:rsidP="003B1D49">
      <w:pPr>
        <w:jc w:val="both"/>
        <w:outlineLvl w:val="0"/>
        <w:rPr>
          <w:rFonts w:ascii="Arial" w:hAnsi="Arial" w:cs="Arial"/>
        </w:rPr>
      </w:pPr>
      <w:r>
        <w:rPr>
          <w:rFonts w:ascii="Arial" w:hAnsi="Arial" w:cs="Arial"/>
        </w:rPr>
        <w:t xml:space="preserve">FECHA </w:t>
      </w:r>
      <w:r w:rsidR="0028635B">
        <w:rPr>
          <w:rFonts w:ascii="Arial" w:hAnsi="Arial" w:cs="Arial"/>
        </w:rPr>
        <w:t>DE INICIO:    6</w:t>
      </w:r>
      <w:r>
        <w:rPr>
          <w:rFonts w:ascii="Arial" w:hAnsi="Arial" w:cs="Arial"/>
        </w:rPr>
        <w:t xml:space="preserve"> DE MAYO</w:t>
      </w:r>
    </w:p>
    <w:p w:rsidR="00E44EDB" w:rsidRDefault="003B1D49" w:rsidP="00E44EDB">
      <w:pPr>
        <w:jc w:val="both"/>
        <w:outlineLvl w:val="0"/>
        <w:rPr>
          <w:rFonts w:ascii="Arial" w:hAnsi="Arial" w:cs="Arial"/>
        </w:rPr>
      </w:pPr>
      <w:r>
        <w:rPr>
          <w:rFonts w:ascii="Arial" w:hAnsi="Arial" w:cs="Arial"/>
        </w:rPr>
        <w:t>AULA: 12 5to. Piso.</w:t>
      </w:r>
      <w:r w:rsidRPr="00E44EDB">
        <w:rPr>
          <w:rFonts w:ascii="Arial" w:hAnsi="Arial" w:cs="Arial"/>
          <w:sz w:val="28"/>
          <w:szCs w:val="28"/>
        </w:rPr>
        <w:t xml:space="preserve"> </w:t>
      </w:r>
    </w:p>
    <w:p w:rsidR="00E44EDB" w:rsidRDefault="00E44EDB" w:rsidP="00E44EDB">
      <w:pPr>
        <w:jc w:val="both"/>
        <w:outlineLvl w:val="0"/>
        <w:rPr>
          <w:rFonts w:ascii="Arial" w:hAnsi="Arial" w:cs="Arial"/>
        </w:rPr>
      </w:pPr>
    </w:p>
    <w:p w:rsidR="003B1D49" w:rsidRPr="00E44EDB" w:rsidRDefault="003B1D49" w:rsidP="00E44EDB">
      <w:pPr>
        <w:jc w:val="both"/>
        <w:outlineLvl w:val="0"/>
        <w:rPr>
          <w:rFonts w:ascii="Arial" w:hAnsi="Arial" w:cs="Arial"/>
        </w:rPr>
      </w:pPr>
      <w:r w:rsidRPr="00E44EDB">
        <w:rPr>
          <w:rFonts w:ascii="Arial" w:hAnsi="Arial" w:cs="Arial"/>
          <w:sz w:val="28"/>
          <w:szCs w:val="28"/>
        </w:rPr>
        <w:t>Cronograma de las clases</w:t>
      </w:r>
    </w:p>
    <w:p w:rsidR="003B1D49" w:rsidRDefault="003B1D49" w:rsidP="003B1D49">
      <w:pPr>
        <w:jc w:val="both"/>
        <w:rPr>
          <w:rFonts w:ascii="Arial" w:hAnsi="Arial" w:cs="Arial"/>
        </w:rPr>
      </w:pPr>
    </w:p>
    <w:p w:rsidR="003B1D49" w:rsidRDefault="007E6571" w:rsidP="003B1D49">
      <w:pPr>
        <w:jc w:val="both"/>
        <w:rPr>
          <w:rFonts w:ascii="Arial" w:hAnsi="Arial" w:cs="Arial"/>
          <w:sz w:val="28"/>
          <w:szCs w:val="28"/>
        </w:rPr>
      </w:pPr>
      <w:r>
        <w:rPr>
          <w:rFonts w:ascii="Arial" w:hAnsi="Arial" w:cs="Arial"/>
          <w:sz w:val="28"/>
          <w:szCs w:val="28"/>
        </w:rPr>
        <w:t>6/5    13/5   20</w:t>
      </w:r>
      <w:r w:rsidR="0028635B">
        <w:rPr>
          <w:rFonts w:ascii="Arial" w:hAnsi="Arial" w:cs="Arial"/>
          <w:sz w:val="28"/>
          <w:szCs w:val="28"/>
        </w:rPr>
        <w:t>/5  27</w:t>
      </w:r>
      <w:r w:rsidR="003B1D49">
        <w:rPr>
          <w:rFonts w:ascii="Arial" w:hAnsi="Arial" w:cs="Arial"/>
          <w:sz w:val="28"/>
          <w:szCs w:val="28"/>
        </w:rPr>
        <w:t xml:space="preserve">/5  </w:t>
      </w:r>
    </w:p>
    <w:p w:rsidR="003B1D49" w:rsidRDefault="003B1D49" w:rsidP="003B1D49">
      <w:pPr>
        <w:jc w:val="both"/>
        <w:rPr>
          <w:rFonts w:ascii="Arial" w:hAnsi="Arial" w:cs="Arial"/>
          <w:sz w:val="28"/>
          <w:szCs w:val="28"/>
        </w:rPr>
      </w:pPr>
    </w:p>
    <w:p w:rsidR="003B1D49" w:rsidRDefault="0028635B" w:rsidP="003B1D49">
      <w:pPr>
        <w:jc w:val="both"/>
        <w:rPr>
          <w:rFonts w:ascii="Arial" w:hAnsi="Arial" w:cs="Arial"/>
          <w:sz w:val="28"/>
          <w:szCs w:val="28"/>
        </w:rPr>
      </w:pPr>
      <w:r>
        <w:rPr>
          <w:rFonts w:ascii="Arial" w:hAnsi="Arial" w:cs="Arial"/>
          <w:sz w:val="28"/>
          <w:szCs w:val="28"/>
        </w:rPr>
        <w:t>3/6     10/6   17/6   24</w:t>
      </w:r>
      <w:r w:rsidR="007E6571">
        <w:rPr>
          <w:rFonts w:ascii="Arial" w:hAnsi="Arial" w:cs="Arial"/>
          <w:sz w:val="28"/>
          <w:szCs w:val="28"/>
        </w:rPr>
        <w:t>/6</w:t>
      </w:r>
    </w:p>
    <w:p w:rsidR="00E44EDB" w:rsidRDefault="00E44EDB" w:rsidP="003B1D49">
      <w:pPr>
        <w:jc w:val="both"/>
        <w:rPr>
          <w:rFonts w:ascii="Arial" w:hAnsi="Arial" w:cs="Arial"/>
          <w:sz w:val="28"/>
          <w:szCs w:val="28"/>
        </w:rPr>
      </w:pPr>
    </w:p>
    <w:p w:rsidR="003B1D49" w:rsidRPr="00E44EDB" w:rsidRDefault="003B1D49" w:rsidP="003B1D49">
      <w:pPr>
        <w:jc w:val="both"/>
        <w:rPr>
          <w:rFonts w:ascii="Arial" w:hAnsi="Arial" w:cs="Arial"/>
          <w:sz w:val="28"/>
          <w:szCs w:val="28"/>
        </w:rPr>
      </w:pPr>
      <w:r w:rsidRPr="00E44EDB">
        <w:rPr>
          <w:rFonts w:ascii="Arial" w:hAnsi="Arial" w:cs="Arial"/>
          <w:sz w:val="28"/>
          <w:szCs w:val="28"/>
        </w:rPr>
        <w:t>Destinatarios:</w:t>
      </w:r>
    </w:p>
    <w:p w:rsidR="003B1D49" w:rsidRDefault="003B1D49" w:rsidP="003B1D49">
      <w:pPr>
        <w:jc w:val="both"/>
        <w:rPr>
          <w:rFonts w:ascii="Arial" w:hAnsi="Arial" w:cs="Arial"/>
        </w:rPr>
      </w:pPr>
    </w:p>
    <w:p w:rsidR="003B1D49" w:rsidRDefault="003B1D49" w:rsidP="003B1D49">
      <w:pPr>
        <w:rPr>
          <w:rFonts w:ascii="Arial" w:hAnsi="Arial" w:cs="Arial"/>
        </w:rPr>
      </w:pPr>
      <w:r>
        <w:rPr>
          <w:rFonts w:ascii="Arial" w:hAnsi="Arial" w:cs="Arial"/>
        </w:rPr>
        <w:t>DOCENTES, BIBLIOTECARIOS,  ESCRITORES, ILUSTRADORES, PROFESIONALES VINCULADOS CON LA FORMACIÓN LECTORA DE NIÑOS, NIÑAS Y ADOLESCENTES.</w:t>
      </w:r>
    </w:p>
    <w:p w:rsidR="00E44EDB" w:rsidRDefault="00E44EDB" w:rsidP="00D31B96">
      <w:pPr>
        <w:rPr>
          <w:rFonts w:ascii="Arial" w:hAnsi="Arial" w:cs="Arial"/>
          <w:b/>
          <w:sz w:val="28"/>
          <w:szCs w:val="28"/>
        </w:rPr>
      </w:pPr>
    </w:p>
    <w:p w:rsidR="00E44EDB" w:rsidRDefault="00E44EDB" w:rsidP="00D31B96">
      <w:pPr>
        <w:rPr>
          <w:rFonts w:ascii="Arial" w:hAnsi="Arial" w:cs="Arial"/>
          <w:b/>
          <w:sz w:val="28"/>
          <w:szCs w:val="28"/>
        </w:rPr>
      </w:pPr>
    </w:p>
    <w:p w:rsidR="00E44EDB" w:rsidRDefault="00E44EDB" w:rsidP="00D31B96">
      <w:pPr>
        <w:rPr>
          <w:rFonts w:ascii="Arial" w:hAnsi="Arial" w:cs="Arial"/>
          <w:b/>
          <w:sz w:val="28"/>
          <w:szCs w:val="28"/>
        </w:rPr>
      </w:pPr>
    </w:p>
    <w:p w:rsidR="00D31B96" w:rsidRPr="007A0CC5" w:rsidRDefault="00D31B96" w:rsidP="00D31B96">
      <w:pPr>
        <w:rPr>
          <w:rFonts w:ascii="Arial" w:hAnsi="Arial" w:cs="Arial"/>
          <w:b/>
          <w:sz w:val="28"/>
          <w:szCs w:val="28"/>
        </w:rPr>
      </w:pPr>
      <w:r w:rsidRPr="007A0CC5">
        <w:rPr>
          <w:rFonts w:ascii="Arial" w:hAnsi="Arial" w:cs="Arial"/>
          <w:b/>
          <w:sz w:val="28"/>
          <w:szCs w:val="28"/>
        </w:rPr>
        <w:t>PROPUESTA</w:t>
      </w:r>
    </w:p>
    <w:p w:rsidR="00D31B96" w:rsidRPr="007A0CC5" w:rsidRDefault="007A0CC5" w:rsidP="00D31B96">
      <w:pPr>
        <w:rPr>
          <w:rFonts w:ascii="Arial" w:hAnsi="Arial" w:cs="Arial"/>
          <w:b/>
          <w:sz w:val="24"/>
          <w:szCs w:val="24"/>
        </w:rPr>
      </w:pPr>
      <w:r w:rsidRPr="007A0CC5">
        <w:rPr>
          <w:rFonts w:ascii="Arial" w:hAnsi="Arial" w:cs="Arial"/>
          <w:b/>
          <w:sz w:val="24"/>
          <w:szCs w:val="24"/>
        </w:rPr>
        <w:t xml:space="preserve">I. </w:t>
      </w:r>
      <w:r w:rsidR="00D31B96" w:rsidRPr="007A0CC5">
        <w:rPr>
          <w:rFonts w:ascii="Arial" w:hAnsi="Arial" w:cs="Arial"/>
          <w:b/>
          <w:sz w:val="24"/>
          <w:szCs w:val="24"/>
        </w:rPr>
        <w:t>FUNDAMENTACIÓN TEÓRICA DEL SEMINARIO</w:t>
      </w:r>
    </w:p>
    <w:p w:rsidR="00FB7C72" w:rsidRPr="00C2137B" w:rsidRDefault="00FB7C72" w:rsidP="00350739">
      <w:pPr>
        <w:jc w:val="both"/>
        <w:rPr>
          <w:rFonts w:ascii="Arial" w:hAnsi="Arial" w:cs="Arial"/>
          <w:b/>
        </w:rPr>
      </w:pPr>
      <w:r w:rsidRPr="00C2137B">
        <w:rPr>
          <w:rFonts w:ascii="Arial" w:hAnsi="Arial" w:cs="Arial"/>
          <w:b/>
        </w:rPr>
        <w:t>Vínculos de la literatura con la historia. El factor ideológico.</w:t>
      </w:r>
    </w:p>
    <w:p w:rsidR="00350739" w:rsidRPr="00C2137B" w:rsidRDefault="00350739" w:rsidP="00350739">
      <w:pPr>
        <w:jc w:val="both"/>
        <w:rPr>
          <w:rFonts w:ascii="Arial" w:hAnsi="Arial" w:cs="Arial"/>
        </w:rPr>
      </w:pPr>
      <w:r w:rsidRPr="00C2137B">
        <w:rPr>
          <w:rFonts w:ascii="Arial" w:hAnsi="Arial" w:cs="Arial"/>
        </w:rPr>
        <w:t>El Arte en todas sus formas de expresión refleja momentos de la historia humana, representaciones del mundo, imágenes que nos permiten saber cómo era la mirada sobre la infancia, la familia, la sexualidad, la violencia, el amor en diferentes contextos. La literatura abre escenarios en los que podemos reconocer el pensamiento intelectual predominante, las pasiones, los sufrimientos, la miseria y la riqueza de los pueblos. En el presen</w:t>
      </w:r>
      <w:r w:rsidR="00322488">
        <w:rPr>
          <w:rFonts w:ascii="Arial" w:hAnsi="Arial" w:cs="Arial"/>
        </w:rPr>
        <w:t>te seminario</w:t>
      </w:r>
      <w:r w:rsidR="00863F3D" w:rsidRPr="00C2137B">
        <w:rPr>
          <w:rFonts w:ascii="Arial" w:hAnsi="Arial" w:cs="Arial"/>
        </w:rPr>
        <w:t xml:space="preserve"> se citarán</w:t>
      </w:r>
      <w:r w:rsidR="00EF0656" w:rsidRPr="00C2137B">
        <w:rPr>
          <w:rFonts w:ascii="Arial" w:hAnsi="Arial" w:cs="Arial"/>
        </w:rPr>
        <w:t xml:space="preserve"> </w:t>
      </w:r>
      <w:r w:rsidRPr="00C2137B">
        <w:rPr>
          <w:rFonts w:ascii="Arial" w:hAnsi="Arial" w:cs="Arial"/>
        </w:rPr>
        <w:t>obras de literatura para jóvenes que fotografían situaciones históricas que conmovieron la sociedad de su tiempo y que tienen presencia en la memoria contemporánea: situaciones límite como lo fue la epidemia de fiebre amarilla de 1871 en Buenos Aires; la guerra de Malvinas; la dictadura militar (1976-1983); la discriminación étnica; la marginalidad y la exclusión de los más carenciados.</w:t>
      </w:r>
    </w:p>
    <w:p w:rsidR="00856D42" w:rsidRPr="00C2137B" w:rsidRDefault="00350739" w:rsidP="00350739">
      <w:pPr>
        <w:jc w:val="both"/>
        <w:rPr>
          <w:rFonts w:ascii="Arial" w:hAnsi="Arial" w:cs="Arial"/>
        </w:rPr>
      </w:pPr>
      <w:r w:rsidRPr="00C2137B">
        <w:rPr>
          <w:rFonts w:ascii="Arial" w:hAnsi="Arial" w:cs="Arial"/>
        </w:rPr>
        <w:t>La narrativa ficcional que explora acontecimientos históricos es sin duda subjetiva, pero nos cabe en este tema reflexiona</w:t>
      </w:r>
      <w:r w:rsidR="00D97456" w:rsidRPr="00C2137B">
        <w:rPr>
          <w:rFonts w:ascii="Arial" w:hAnsi="Arial" w:cs="Arial"/>
        </w:rPr>
        <w:t>r</w:t>
      </w:r>
      <w:r w:rsidRPr="00C2137B">
        <w:rPr>
          <w:rFonts w:ascii="Arial" w:hAnsi="Arial" w:cs="Arial"/>
        </w:rPr>
        <w:t xml:space="preserve"> sobre la posible objetividad de la historia oficializada en cada sociedad. El historiador es también un narrador que mira los acontecimientos próximos o lejanos a su tiempo con la carga ideológica que todo ser humano tiene. Por lo tanto no hay tanta </w:t>
      </w:r>
      <w:r w:rsidR="00070F4C" w:rsidRPr="00C2137B">
        <w:rPr>
          <w:rFonts w:ascii="Arial" w:hAnsi="Arial" w:cs="Arial"/>
        </w:rPr>
        <w:t>distancia</w:t>
      </w:r>
      <w:r w:rsidR="00BF2455" w:rsidRPr="00C2137B">
        <w:rPr>
          <w:rFonts w:ascii="Arial" w:hAnsi="Arial" w:cs="Arial"/>
        </w:rPr>
        <w:t xml:space="preserve"> entre el texto del historiador</w:t>
      </w:r>
      <w:r w:rsidRPr="00C2137B">
        <w:rPr>
          <w:rFonts w:ascii="Arial" w:hAnsi="Arial" w:cs="Arial"/>
        </w:rPr>
        <w:t xml:space="preserve"> y la ficción que lo recre</w:t>
      </w:r>
      <w:r w:rsidR="00BF2455" w:rsidRPr="00C2137B">
        <w:rPr>
          <w:rFonts w:ascii="Arial" w:hAnsi="Arial" w:cs="Arial"/>
        </w:rPr>
        <w:t>a. La presentación de un determinado</w:t>
      </w:r>
      <w:r w:rsidR="00F15867" w:rsidRPr="00C2137B">
        <w:rPr>
          <w:rFonts w:ascii="Arial" w:hAnsi="Arial" w:cs="Arial"/>
        </w:rPr>
        <w:t xml:space="preserve"> acontecimiento bélico, político</w:t>
      </w:r>
      <w:r w:rsidR="00BF2455" w:rsidRPr="00C2137B">
        <w:rPr>
          <w:rFonts w:ascii="Arial" w:hAnsi="Arial" w:cs="Arial"/>
        </w:rPr>
        <w:t xml:space="preserve"> o cultural contiene en su organización t</w:t>
      </w:r>
      <w:r w:rsidR="00F15867" w:rsidRPr="00C2137B">
        <w:rPr>
          <w:rFonts w:ascii="Arial" w:hAnsi="Arial" w:cs="Arial"/>
        </w:rPr>
        <w:t>extual lo</w:t>
      </w:r>
      <w:r w:rsidR="00BF2455" w:rsidRPr="00C2137B">
        <w:rPr>
          <w:rFonts w:ascii="Arial" w:hAnsi="Arial" w:cs="Arial"/>
        </w:rPr>
        <w:t xml:space="preserve">s datos que un investigador ha obtenido para narrarlos. </w:t>
      </w:r>
      <w:r w:rsidR="00F15867" w:rsidRPr="00C2137B">
        <w:rPr>
          <w:rFonts w:ascii="Arial" w:hAnsi="Arial" w:cs="Arial"/>
        </w:rPr>
        <w:t xml:space="preserve">Puede suceder que ignore una determinada información o bien que lea esa información con un prejuicio que lo lleva a mostrar un aspecto racionalmente seleccionado que conviene a su ideología. </w:t>
      </w:r>
    </w:p>
    <w:p w:rsidR="00E0445E" w:rsidRPr="00C2137B" w:rsidRDefault="00F15867" w:rsidP="00350739">
      <w:pPr>
        <w:jc w:val="both"/>
        <w:rPr>
          <w:rFonts w:ascii="Arial" w:hAnsi="Arial" w:cs="Arial"/>
        </w:rPr>
      </w:pPr>
      <w:r w:rsidRPr="00C2137B">
        <w:rPr>
          <w:rFonts w:ascii="Arial" w:hAnsi="Arial" w:cs="Arial"/>
        </w:rPr>
        <w:t>La conquista del continente americano tuvo durante varios siglos una interpretación que podríamos nominar como oficial, y sostenida por las universidades, es decir por el ámbito académico: el avasallamiento de poblaciones se justificaba con la suposición de que se trataba de un camino hacia el progreso. Europa era el espejo en el que había que mirarse, y los pueblos originarios fueron criminalmente destruidos con la espa</w:t>
      </w:r>
      <w:r w:rsidR="00E0445E" w:rsidRPr="00C2137B">
        <w:rPr>
          <w:rFonts w:ascii="Arial" w:hAnsi="Arial" w:cs="Arial"/>
        </w:rPr>
        <w:t>da y con la idea de una</w:t>
      </w:r>
      <w:r w:rsidRPr="00C2137B">
        <w:rPr>
          <w:rFonts w:ascii="Arial" w:hAnsi="Arial" w:cs="Arial"/>
        </w:rPr>
        <w:t xml:space="preserve"> evangelización que debían acatar.</w:t>
      </w:r>
      <w:r w:rsidR="00E0445E" w:rsidRPr="00C2137B">
        <w:rPr>
          <w:rFonts w:ascii="Arial" w:hAnsi="Arial" w:cs="Arial"/>
        </w:rPr>
        <w:t xml:space="preserve"> Bautismo o muerte fue la consigna. Y esa consigna fue legitimada por libros de historia que impartieron como saber objetivo, una masacre, un genocidio.</w:t>
      </w:r>
    </w:p>
    <w:p w:rsidR="00856D42" w:rsidRPr="00C2137B" w:rsidRDefault="00E0445E" w:rsidP="00350739">
      <w:pPr>
        <w:jc w:val="both"/>
        <w:rPr>
          <w:rFonts w:ascii="Arial" w:hAnsi="Arial" w:cs="Arial"/>
        </w:rPr>
      </w:pPr>
      <w:r w:rsidRPr="00C2137B">
        <w:rPr>
          <w:rFonts w:ascii="Arial" w:hAnsi="Arial" w:cs="Arial"/>
        </w:rPr>
        <w:t>La literatura de la década del 60 abrió grietas en esa construcción impuesta.</w:t>
      </w:r>
      <w:r w:rsidR="00F15867" w:rsidRPr="00C2137B">
        <w:rPr>
          <w:rFonts w:ascii="Arial" w:hAnsi="Arial" w:cs="Arial"/>
        </w:rPr>
        <w:t xml:space="preserve"> </w:t>
      </w:r>
      <w:r w:rsidR="00856D42" w:rsidRPr="00C2137B">
        <w:rPr>
          <w:rFonts w:ascii="Arial" w:hAnsi="Arial" w:cs="Arial"/>
        </w:rPr>
        <w:t>Muchos textos literarios enarbolaron la bandera de defensa de la dignidad de nuestros hermanos americanos, y esa literatura considerada subversiva por gobiernos dictatoriales sembró idea</w:t>
      </w:r>
      <w:r w:rsidRPr="00C2137B">
        <w:rPr>
          <w:rFonts w:ascii="Arial" w:hAnsi="Arial" w:cs="Arial"/>
        </w:rPr>
        <w:t>s revolucionarias y construyó</w:t>
      </w:r>
      <w:r w:rsidR="00856D42" w:rsidRPr="00C2137B">
        <w:rPr>
          <w:rFonts w:ascii="Arial" w:hAnsi="Arial" w:cs="Arial"/>
        </w:rPr>
        <w:t xml:space="preserve"> otra representación de la verdadera historia de las etnias sumergidas en la miseria y la explotación. Pablo </w:t>
      </w:r>
      <w:r w:rsidR="00856D42" w:rsidRPr="00C2137B">
        <w:rPr>
          <w:rFonts w:ascii="Arial" w:hAnsi="Arial" w:cs="Arial"/>
        </w:rPr>
        <w:lastRenderedPageBreak/>
        <w:t>Neruda, Gabriel García Márquez, Juan Rulfo, Héctor Scorza, entre otros, indagaron en sus creaciones la verdadera historia, que no era la de los vencedores.</w:t>
      </w:r>
      <w:r w:rsidR="00857382" w:rsidRPr="00C2137B">
        <w:rPr>
          <w:rFonts w:ascii="Arial" w:hAnsi="Arial" w:cs="Arial"/>
        </w:rPr>
        <w:t xml:space="preserve"> Y se pudo modificar</w:t>
      </w:r>
      <w:r w:rsidR="00856D42" w:rsidRPr="00C2137B">
        <w:rPr>
          <w:rFonts w:ascii="Arial" w:hAnsi="Arial" w:cs="Arial"/>
        </w:rPr>
        <w:t xml:space="preserve"> el sentido </w:t>
      </w:r>
      <w:r w:rsidR="00857382" w:rsidRPr="00C2137B">
        <w:rPr>
          <w:rFonts w:ascii="Arial" w:hAnsi="Arial" w:cs="Arial"/>
        </w:rPr>
        <w:t>histórico</w:t>
      </w:r>
      <w:r w:rsidR="00856D42" w:rsidRPr="00C2137B">
        <w:rPr>
          <w:rFonts w:ascii="Arial" w:hAnsi="Arial" w:cs="Arial"/>
        </w:rPr>
        <w:t xml:space="preserve"> del tristemente célebre 12 de octubre como el Día de la Raza</w:t>
      </w:r>
      <w:r w:rsidR="00857382" w:rsidRPr="00C2137B">
        <w:rPr>
          <w:rFonts w:ascii="Arial" w:hAnsi="Arial" w:cs="Arial"/>
        </w:rPr>
        <w:t>, que afirmaba en su sentido puntual, la discriminación de los que no pertenecían a la “raza blanca”.</w:t>
      </w:r>
      <w:r w:rsidR="006317D3" w:rsidRPr="00C2137B">
        <w:rPr>
          <w:rFonts w:ascii="Arial" w:hAnsi="Arial" w:cs="Arial"/>
        </w:rPr>
        <w:t xml:space="preserve"> La literatura empujó muros en apariencia indestructibles, y develó verdades que luego se convirtieron en afirmaciones renovadoras.</w:t>
      </w:r>
    </w:p>
    <w:p w:rsidR="009A5F23" w:rsidRPr="00C2137B" w:rsidRDefault="009A5F23" w:rsidP="00350739">
      <w:pPr>
        <w:jc w:val="both"/>
        <w:rPr>
          <w:rFonts w:ascii="Arial" w:hAnsi="Arial" w:cs="Arial"/>
        </w:rPr>
      </w:pPr>
      <w:r w:rsidRPr="00C2137B">
        <w:rPr>
          <w:rFonts w:ascii="Arial" w:hAnsi="Arial" w:cs="Arial"/>
        </w:rPr>
        <w:t>Eduardo Galeano, que partió hacia el mundo de las palabras eternas el 13 de abril de este año, dejó su testimonio de historiador y poeta en toda su producción. Logró esa trama armoniosa en la que se cuentan historias</w:t>
      </w:r>
      <w:r w:rsidR="006A570F" w:rsidRPr="00C2137B">
        <w:rPr>
          <w:rFonts w:ascii="Arial" w:hAnsi="Arial" w:cs="Arial"/>
        </w:rPr>
        <w:t xml:space="preserve"> verdaderas dentro de</w:t>
      </w:r>
      <w:r w:rsidRPr="00C2137B">
        <w:rPr>
          <w:rFonts w:ascii="Arial" w:hAnsi="Arial" w:cs="Arial"/>
        </w:rPr>
        <w:t xml:space="preserve"> una atmósfera, un clima inquietante propio de la ficción, del realismo mágico. La trilogía “Memorias del fuego” es sin duda una obra documentada como lo te</w:t>
      </w:r>
      <w:r w:rsidR="006A570F" w:rsidRPr="00C2137B">
        <w:rPr>
          <w:rFonts w:ascii="Arial" w:hAnsi="Arial" w:cs="Arial"/>
        </w:rPr>
        <w:t>s</w:t>
      </w:r>
      <w:r w:rsidRPr="00C2137B">
        <w:rPr>
          <w:rFonts w:ascii="Arial" w:hAnsi="Arial" w:cs="Arial"/>
        </w:rPr>
        <w:t xml:space="preserve">timonian las citas, pero </w:t>
      </w:r>
      <w:r w:rsidR="006A570F" w:rsidRPr="00C2137B">
        <w:rPr>
          <w:rFonts w:ascii="Arial" w:hAnsi="Arial" w:cs="Arial"/>
        </w:rPr>
        <w:t xml:space="preserve">constituye </w:t>
      </w:r>
      <w:r w:rsidR="00AB76E1" w:rsidRPr="00C2137B">
        <w:rPr>
          <w:rFonts w:ascii="Arial" w:hAnsi="Arial" w:cs="Arial"/>
        </w:rPr>
        <w:t xml:space="preserve">a la vez, </w:t>
      </w:r>
      <w:r w:rsidRPr="00C2137B">
        <w:rPr>
          <w:rFonts w:ascii="Arial" w:hAnsi="Arial" w:cs="Arial"/>
        </w:rPr>
        <w:t>una historia v</w:t>
      </w:r>
      <w:r w:rsidR="006A570F" w:rsidRPr="00C2137B">
        <w:rPr>
          <w:rFonts w:ascii="Arial" w:hAnsi="Arial" w:cs="Arial"/>
        </w:rPr>
        <w:t>iva en la que se p</w:t>
      </w:r>
      <w:r w:rsidRPr="00C2137B">
        <w:rPr>
          <w:rFonts w:ascii="Arial" w:hAnsi="Arial" w:cs="Arial"/>
        </w:rPr>
        <w:t>ueden ver los rostros de las personas nombradas, sentir el olor de los sitios que fueron</w:t>
      </w:r>
      <w:r w:rsidR="006A570F" w:rsidRPr="00C2137B">
        <w:rPr>
          <w:rFonts w:ascii="Arial" w:hAnsi="Arial" w:cs="Arial"/>
        </w:rPr>
        <w:t xml:space="preserve"> </w:t>
      </w:r>
      <w:r w:rsidRPr="00C2137B">
        <w:rPr>
          <w:rFonts w:ascii="Arial" w:hAnsi="Arial" w:cs="Arial"/>
        </w:rPr>
        <w:t>escenario de acontecimientos que no se borrarán jam</w:t>
      </w:r>
      <w:r w:rsidR="006A570F" w:rsidRPr="00C2137B">
        <w:rPr>
          <w:rFonts w:ascii="Arial" w:hAnsi="Arial" w:cs="Arial"/>
        </w:rPr>
        <w:t>á</w:t>
      </w:r>
      <w:r w:rsidRPr="00C2137B">
        <w:rPr>
          <w:rFonts w:ascii="Arial" w:hAnsi="Arial" w:cs="Arial"/>
        </w:rPr>
        <w:t xml:space="preserve">s </w:t>
      </w:r>
      <w:r w:rsidR="006A570F" w:rsidRPr="00C2137B">
        <w:rPr>
          <w:rFonts w:ascii="Arial" w:hAnsi="Arial" w:cs="Arial"/>
        </w:rPr>
        <w:t>de la memoria de los p</w:t>
      </w:r>
      <w:r w:rsidR="00AF30AD" w:rsidRPr="00C2137B">
        <w:rPr>
          <w:rFonts w:ascii="Arial" w:hAnsi="Arial" w:cs="Arial"/>
        </w:rPr>
        <w:t>ueblos. La obra</w:t>
      </w:r>
      <w:r w:rsidRPr="00C2137B">
        <w:rPr>
          <w:rFonts w:ascii="Arial" w:hAnsi="Arial" w:cs="Arial"/>
        </w:rPr>
        <w:t xml:space="preserve"> e</w:t>
      </w:r>
      <w:r w:rsidR="006A570F" w:rsidRPr="00C2137B">
        <w:rPr>
          <w:rFonts w:ascii="Arial" w:hAnsi="Arial" w:cs="Arial"/>
        </w:rPr>
        <w:t>s</w:t>
      </w:r>
      <w:r w:rsidRPr="00C2137B">
        <w:rPr>
          <w:rFonts w:ascii="Arial" w:hAnsi="Arial" w:cs="Arial"/>
        </w:rPr>
        <w:t>tá compue</w:t>
      </w:r>
      <w:r w:rsidR="006A570F" w:rsidRPr="00C2137B">
        <w:rPr>
          <w:rFonts w:ascii="Arial" w:hAnsi="Arial" w:cs="Arial"/>
        </w:rPr>
        <w:t>s</w:t>
      </w:r>
      <w:r w:rsidR="00AF30AD" w:rsidRPr="00C2137B">
        <w:rPr>
          <w:rFonts w:ascii="Arial" w:hAnsi="Arial" w:cs="Arial"/>
        </w:rPr>
        <w:t>ta por</w:t>
      </w:r>
      <w:r w:rsidRPr="00C2137B">
        <w:rPr>
          <w:rFonts w:ascii="Arial" w:hAnsi="Arial" w:cs="Arial"/>
        </w:rPr>
        <w:t xml:space="preserve"> tres tomos: “Los nacimientos” (1982); “Las ca</w:t>
      </w:r>
      <w:r w:rsidR="006A570F" w:rsidRPr="00C2137B">
        <w:rPr>
          <w:rFonts w:ascii="Arial" w:hAnsi="Arial" w:cs="Arial"/>
        </w:rPr>
        <w:t>r</w:t>
      </w:r>
      <w:r w:rsidRPr="00C2137B">
        <w:rPr>
          <w:rFonts w:ascii="Arial" w:hAnsi="Arial" w:cs="Arial"/>
        </w:rPr>
        <w:t>as y las másc</w:t>
      </w:r>
      <w:r w:rsidR="006A570F" w:rsidRPr="00C2137B">
        <w:rPr>
          <w:rFonts w:ascii="Arial" w:hAnsi="Arial" w:cs="Arial"/>
        </w:rPr>
        <w:t>a</w:t>
      </w:r>
      <w:r w:rsidRPr="00C2137B">
        <w:rPr>
          <w:rFonts w:ascii="Arial" w:hAnsi="Arial" w:cs="Arial"/>
        </w:rPr>
        <w:t>ras” (1984) y “</w:t>
      </w:r>
      <w:r w:rsidR="006A570F" w:rsidRPr="00C2137B">
        <w:rPr>
          <w:rFonts w:ascii="Arial" w:hAnsi="Arial" w:cs="Arial"/>
        </w:rPr>
        <w:t>E</w:t>
      </w:r>
      <w:r w:rsidRPr="00C2137B">
        <w:rPr>
          <w:rFonts w:ascii="Arial" w:hAnsi="Arial" w:cs="Arial"/>
        </w:rPr>
        <w:t>l siglo del viento” (1986). Fue premiada por el Minis</w:t>
      </w:r>
      <w:r w:rsidR="006A570F" w:rsidRPr="00C2137B">
        <w:rPr>
          <w:rFonts w:ascii="Arial" w:hAnsi="Arial" w:cs="Arial"/>
        </w:rPr>
        <w:t>t</w:t>
      </w:r>
      <w:r w:rsidRPr="00C2137B">
        <w:rPr>
          <w:rFonts w:ascii="Arial" w:hAnsi="Arial" w:cs="Arial"/>
        </w:rPr>
        <w:t xml:space="preserve">erio de Cultura del Uruguay y </w:t>
      </w:r>
      <w:r w:rsidR="006A570F" w:rsidRPr="00C2137B">
        <w:rPr>
          <w:rFonts w:ascii="Arial" w:hAnsi="Arial" w:cs="Arial"/>
        </w:rPr>
        <w:t>recibió el American Book Award de la Universidad de Washington en 1989. No integra una colección de literatura juvenil, pero sin duda debiera ser de lectura obligatoria en todas las escuelas secundarias para que los jóvenes se interesen y disfruten la historia.</w:t>
      </w:r>
    </w:p>
    <w:p w:rsidR="00E0445E" w:rsidRPr="00C2137B" w:rsidRDefault="002F28A2" w:rsidP="00350739">
      <w:pPr>
        <w:jc w:val="both"/>
        <w:rPr>
          <w:rFonts w:ascii="Arial" w:hAnsi="Arial" w:cs="Arial"/>
        </w:rPr>
      </w:pPr>
      <w:r w:rsidRPr="00C2137B">
        <w:rPr>
          <w:rFonts w:ascii="Arial" w:hAnsi="Arial" w:cs="Arial"/>
        </w:rPr>
        <w:t>El Siglo XXI con sus trá</w:t>
      </w:r>
      <w:r w:rsidR="006A570F" w:rsidRPr="00C2137B">
        <w:rPr>
          <w:rFonts w:ascii="Arial" w:hAnsi="Arial" w:cs="Arial"/>
        </w:rPr>
        <w:t xml:space="preserve">gicas guerras, pero también con importantes gestas de </w:t>
      </w:r>
      <w:r w:rsidRPr="00C2137B">
        <w:rPr>
          <w:rFonts w:ascii="Arial" w:hAnsi="Arial" w:cs="Arial"/>
        </w:rPr>
        <w:t>de</w:t>
      </w:r>
      <w:r w:rsidR="006A570F" w:rsidRPr="00C2137B">
        <w:rPr>
          <w:rFonts w:ascii="Arial" w:hAnsi="Arial" w:cs="Arial"/>
        </w:rPr>
        <w:t>fensa d</w:t>
      </w:r>
      <w:r w:rsidRPr="00C2137B">
        <w:rPr>
          <w:rFonts w:ascii="Arial" w:hAnsi="Arial" w:cs="Arial"/>
        </w:rPr>
        <w:t>e los derechos humanos, dio imp</w:t>
      </w:r>
      <w:r w:rsidR="006A570F" w:rsidRPr="00C2137B">
        <w:rPr>
          <w:rFonts w:ascii="Arial" w:hAnsi="Arial" w:cs="Arial"/>
        </w:rPr>
        <w:t>ulso a la edición de obras ref</w:t>
      </w:r>
      <w:r w:rsidRPr="00C2137B">
        <w:rPr>
          <w:rFonts w:ascii="Arial" w:hAnsi="Arial" w:cs="Arial"/>
        </w:rPr>
        <w:t>e</w:t>
      </w:r>
      <w:r w:rsidR="006A570F" w:rsidRPr="00C2137B">
        <w:rPr>
          <w:rFonts w:ascii="Arial" w:hAnsi="Arial" w:cs="Arial"/>
        </w:rPr>
        <w:t>ridas a la historia de América L</w:t>
      </w:r>
      <w:r w:rsidRPr="00C2137B">
        <w:rPr>
          <w:rFonts w:ascii="Arial" w:hAnsi="Arial" w:cs="Arial"/>
        </w:rPr>
        <w:t>a</w:t>
      </w:r>
      <w:r w:rsidR="006A570F" w:rsidRPr="00C2137B">
        <w:rPr>
          <w:rFonts w:ascii="Arial" w:hAnsi="Arial" w:cs="Arial"/>
        </w:rPr>
        <w:t>tina en un registro que enfrentaba las versiones</w:t>
      </w:r>
      <w:r w:rsidRPr="00C2137B">
        <w:rPr>
          <w:rFonts w:ascii="Arial" w:hAnsi="Arial" w:cs="Arial"/>
        </w:rPr>
        <w:t xml:space="preserve"> establecidas. En Argentina se movilizaron diferentes frentes culturales y académicos para mirar el pasado con los ojos de este presente. </w:t>
      </w:r>
      <w:r w:rsidR="00E0445E" w:rsidRPr="00C2137B">
        <w:rPr>
          <w:rFonts w:ascii="Arial" w:hAnsi="Arial" w:cs="Arial"/>
        </w:rPr>
        <w:t xml:space="preserve">Con motivo de la celebración del Bicentenario de la Revolución de Mayo de 1810, el gobierno de la Ciudad de Buenos Aires editó el libro </w:t>
      </w:r>
      <w:r w:rsidR="00E0445E" w:rsidRPr="00C2137B">
        <w:rPr>
          <w:rFonts w:ascii="Arial" w:hAnsi="Arial" w:cs="Arial"/>
          <w:i/>
        </w:rPr>
        <w:t>“América latina hacia su segunda independencia. Memoria y autoafirmación</w:t>
      </w:r>
      <w:r w:rsidR="00E0445E" w:rsidRPr="00C2137B">
        <w:rPr>
          <w:rFonts w:ascii="Arial" w:hAnsi="Arial" w:cs="Arial"/>
        </w:rPr>
        <w:t xml:space="preserve">”. </w:t>
      </w:r>
      <w:r w:rsidR="00E226B3" w:rsidRPr="00C2137B">
        <w:rPr>
          <w:rFonts w:ascii="Arial" w:hAnsi="Arial" w:cs="Arial"/>
        </w:rPr>
        <w:t>Se trata de una compilación de ensayos de autores en su mayoría latinoamericanos, aunque también aparecen voces de Estados Unidos, Alemania e Inglaterra, sobre el tema de la situación de América Latina en el Siglo XXI y su renacer con nuevas formas de pensamiento. Gracias al aporte de historiadores e investigadores que cuestionan la historia tradicional con la que muchos hombres y mujeres fueron instruidos, está naciendo Otra Historia. El desprecio hacia el aborigen y el negro tienen</w:t>
      </w:r>
      <w:r w:rsidR="000F490A" w:rsidRPr="00C2137B">
        <w:rPr>
          <w:rFonts w:ascii="Arial" w:hAnsi="Arial" w:cs="Arial"/>
        </w:rPr>
        <w:t xml:space="preserve"> sustento en obras </w:t>
      </w:r>
      <w:r w:rsidR="00E226B3" w:rsidRPr="00C2137B">
        <w:rPr>
          <w:rFonts w:ascii="Arial" w:hAnsi="Arial" w:cs="Arial"/>
        </w:rPr>
        <w:t>con graves errores sobre lo ocurrido en el continente durante cinco siglos. Hay otra historia, y es posible entonces afirmar que l</w:t>
      </w:r>
      <w:r w:rsidR="006317D3" w:rsidRPr="00C2137B">
        <w:rPr>
          <w:rFonts w:ascii="Arial" w:hAnsi="Arial" w:cs="Arial"/>
        </w:rPr>
        <w:t>os historiadores no son científi</w:t>
      </w:r>
      <w:r w:rsidR="00E226B3" w:rsidRPr="00C2137B">
        <w:rPr>
          <w:rFonts w:ascii="Arial" w:hAnsi="Arial" w:cs="Arial"/>
        </w:rPr>
        <w:t>cos, sino intel</w:t>
      </w:r>
      <w:r w:rsidR="006317D3" w:rsidRPr="00C2137B">
        <w:rPr>
          <w:rFonts w:ascii="Arial" w:hAnsi="Arial" w:cs="Arial"/>
        </w:rPr>
        <w:t>e</w:t>
      </w:r>
      <w:r w:rsidR="00E226B3" w:rsidRPr="00C2137B">
        <w:rPr>
          <w:rFonts w:ascii="Arial" w:hAnsi="Arial" w:cs="Arial"/>
        </w:rPr>
        <w:t>ctuales que han tomado</w:t>
      </w:r>
      <w:r w:rsidR="006317D3" w:rsidRPr="00C2137B">
        <w:rPr>
          <w:rFonts w:ascii="Arial" w:hAnsi="Arial" w:cs="Arial"/>
        </w:rPr>
        <w:t xml:space="preserve"> </w:t>
      </w:r>
      <w:r w:rsidR="00E226B3" w:rsidRPr="00C2137B">
        <w:rPr>
          <w:rFonts w:ascii="Arial" w:hAnsi="Arial" w:cs="Arial"/>
        </w:rPr>
        <w:t>posición frente a los hechos y su</w:t>
      </w:r>
      <w:r w:rsidR="006317D3" w:rsidRPr="00C2137B">
        <w:rPr>
          <w:rFonts w:ascii="Arial" w:hAnsi="Arial" w:cs="Arial"/>
        </w:rPr>
        <w:t xml:space="preserve"> </w:t>
      </w:r>
      <w:r w:rsidR="00E226B3" w:rsidRPr="00C2137B">
        <w:rPr>
          <w:rFonts w:ascii="Arial" w:hAnsi="Arial" w:cs="Arial"/>
        </w:rPr>
        <w:t>discurso tiene una i</w:t>
      </w:r>
      <w:r w:rsidR="006317D3" w:rsidRPr="00C2137B">
        <w:rPr>
          <w:rFonts w:ascii="Arial" w:hAnsi="Arial" w:cs="Arial"/>
        </w:rPr>
        <w:t>d</w:t>
      </w:r>
      <w:r w:rsidR="00E226B3" w:rsidRPr="00C2137B">
        <w:rPr>
          <w:rFonts w:ascii="Arial" w:hAnsi="Arial" w:cs="Arial"/>
        </w:rPr>
        <w:t>entidad ideológica.</w:t>
      </w:r>
    </w:p>
    <w:p w:rsidR="006317D3" w:rsidRPr="00C2137B" w:rsidRDefault="006317D3" w:rsidP="00350739">
      <w:pPr>
        <w:jc w:val="both"/>
        <w:rPr>
          <w:rFonts w:ascii="Arial" w:hAnsi="Arial" w:cs="Arial"/>
        </w:rPr>
      </w:pPr>
      <w:r w:rsidRPr="00C2137B">
        <w:rPr>
          <w:rFonts w:ascii="Arial" w:hAnsi="Arial" w:cs="Arial"/>
        </w:rPr>
        <w:t>Entre ellos se encuentra Zulma P</w:t>
      </w:r>
      <w:r w:rsidR="008C6671" w:rsidRPr="00C2137B">
        <w:rPr>
          <w:rFonts w:ascii="Arial" w:hAnsi="Arial" w:cs="Arial"/>
        </w:rPr>
        <w:t>alermo, profesora de literatura en la Universidad de Salta,</w:t>
      </w:r>
      <w:r w:rsidRPr="00C2137B">
        <w:rPr>
          <w:rFonts w:ascii="Arial" w:hAnsi="Arial" w:cs="Arial"/>
        </w:rPr>
        <w:t xml:space="preserve"> investigadora de la cultura latinoamericana. Su obra se orienta hacia la construcción de marcos teóricos que explican el funcionamiento académico de las versiones</w:t>
      </w:r>
      <w:r w:rsidR="00BF2CB2" w:rsidRPr="00C2137B">
        <w:rPr>
          <w:rFonts w:ascii="Arial" w:hAnsi="Arial" w:cs="Arial"/>
        </w:rPr>
        <w:t xml:space="preserve"> históricas sobre el continente. La imposición del</w:t>
      </w:r>
      <w:r w:rsidR="00C77E27" w:rsidRPr="00C2137B">
        <w:rPr>
          <w:rFonts w:ascii="Arial" w:hAnsi="Arial" w:cs="Arial"/>
        </w:rPr>
        <w:t xml:space="preserve"> </w:t>
      </w:r>
      <w:r w:rsidR="00BF2CB2" w:rsidRPr="00C2137B">
        <w:rPr>
          <w:rFonts w:ascii="Arial" w:hAnsi="Arial" w:cs="Arial"/>
        </w:rPr>
        <w:t>factor lingüístico,</w:t>
      </w:r>
      <w:r w:rsidR="00C77E27" w:rsidRPr="00C2137B">
        <w:rPr>
          <w:rFonts w:ascii="Arial" w:hAnsi="Arial" w:cs="Arial"/>
        </w:rPr>
        <w:t xml:space="preserve"> dejó de lado la identidad</w:t>
      </w:r>
      <w:r w:rsidR="00BF2CB2" w:rsidRPr="00C2137B">
        <w:rPr>
          <w:rFonts w:ascii="Arial" w:hAnsi="Arial" w:cs="Arial"/>
        </w:rPr>
        <w:t xml:space="preserve"> cultural de los </w:t>
      </w:r>
      <w:r w:rsidR="00C77E27" w:rsidRPr="00C2137B">
        <w:rPr>
          <w:rFonts w:ascii="Arial" w:hAnsi="Arial" w:cs="Arial"/>
        </w:rPr>
        <w:t>pueblos que no respondían al modelo grecolatino. Es imprescindible una revisión de la historia latinoamericana. La universidad debe poner en crisis sus representaciones acerca del Otro que sostiene una voz y una forma de estar en el mundo diferente al modelo europeo.</w:t>
      </w:r>
    </w:p>
    <w:p w:rsidR="00F72B09" w:rsidRPr="00C2137B" w:rsidRDefault="00F72B09" w:rsidP="00350739">
      <w:pPr>
        <w:jc w:val="both"/>
        <w:rPr>
          <w:rFonts w:ascii="Arial" w:hAnsi="Arial" w:cs="Arial"/>
        </w:rPr>
      </w:pPr>
    </w:p>
    <w:p w:rsidR="00E226B3" w:rsidRPr="00C2137B" w:rsidRDefault="00F72B09" w:rsidP="00F72B09">
      <w:pPr>
        <w:ind w:left="454" w:right="454"/>
        <w:jc w:val="both"/>
        <w:rPr>
          <w:rFonts w:ascii="Arial" w:hAnsi="Arial" w:cs="Arial"/>
        </w:rPr>
      </w:pPr>
      <w:r w:rsidRPr="00C2137B">
        <w:rPr>
          <w:rFonts w:ascii="Arial" w:hAnsi="Arial" w:cs="Arial"/>
        </w:rPr>
        <w:t>E</w:t>
      </w:r>
      <w:r w:rsidR="00C77E27" w:rsidRPr="00C2137B">
        <w:rPr>
          <w:rFonts w:ascii="Arial" w:hAnsi="Arial" w:cs="Arial"/>
        </w:rPr>
        <w:t>n una América Latina llevada a los mayores extremos de marginalidad y de pobreza, donde el hambre y la desnu</w:t>
      </w:r>
      <w:r w:rsidRPr="00C2137B">
        <w:rPr>
          <w:rFonts w:ascii="Arial" w:hAnsi="Arial" w:cs="Arial"/>
        </w:rPr>
        <w:t>t</w:t>
      </w:r>
      <w:r w:rsidR="00C77E27" w:rsidRPr="00C2137B">
        <w:rPr>
          <w:rFonts w:ascii="Arial" w:hAnsi="Arial" w:cs="Arial"/>
        </w:rPr>
        <w:t>rición de la infancia hacen esp</w:t>
      </w:r>
      <w:r w:rsidRPr="00C2137B">
        <w:rPr>
          <w:rFonts w:ascii="Arial" w:hAnsi="Arial" w:cs="Arial"/>
        </w:rPr>
        <w:t>e</w:t>
      </w:r>
      <w:r w:rsidR="00C77E27" w:rsidRPr="00C2137B">
        <w:rPr>
          <w:rFonts w:ascii="Arial" w:hAnsi="Arial" w:cs="Arial"/>
        </w:rPr>
        <w:t>rar un futuro con mayores dif</w:t>
      </w:r>
      <w:r w:rsidRPr="00C2137B">
        <w:rPr>
          <w:rFonts w:ascii="Arial" w:hAnsi="Arial" w:cs="Arial"/>
        </w:rPr>
        <w:t>e</w:t>
      </w:r>
      <w:r w:rsidR="00C77E27" w:rsidRPr="00C2137B">
        <w:rPr>
          <w:rFonts w:ascii="Arial" w:hAnsi="Arial" w:cs="Arial"/>
        </w:rPr>
        <w:t>renci</w:t>
      </w:r>
      <w:r w:rsidRPr="00C2137B">
        <w:rPr>
          <w:rFonts w:ascii="Arial" w:hAnsi="Arial" w:cs="Arial"/>
        </w:rPr>
        <w:t>as, la función tradicional de la universidad  reclama ser puesta en crisis confrontando  con la acción su inmovilidad y la transformación con su resistencia al cambio. (Palermo: 298)</w:t>
      </w:r>
    </w:p>
    <w:p w:rsidR="00856D42" w:rsidRPr="00C2137B" w:rsidRDefault="00856D42" w:rsidP="00350739">
      <w:pPr>
        <w:jc w:val="both"/>
        <w:rPr>
          <w:rFonts w:ascii="Arial" w:hAnsi="Arial" w:cs="Arial"/>
        </w:rPr>
      </w:pPr>
    </w:p>
    <w:p w:rsidR="00BF2455" w:rsidRPr="00C2137B" w:rsidRDefault="00C371AC" w:rsidP="00350739">
      <w:pPr>
        <w:jc w:val="both"/>
        <w:rPr>
          <w:rFonts w:ascii="Arial" w:hAnsi="Arial" w:cs="Arial"/>
        </w:rPr>
      </w:pPr>
      <w:r w:rsidRPr="00C2137B">
        <w:rPr>
          <w:rFonts w:ascii="Arial" w:hAnsi="Arial" w:cs="Arial"/>
        </w:rPr>
        <w:t>Esa crisis está en marcha. Nuevos</w:t>
      </w:r>
      <w:r w:rsidR="00434220" w:rsidRPr="00C2137B">
        <w:rPr>
          <w:rFonts w:ascii="Arial" w:hAnsi="Arial" w:cs="Arial"/>
        </w:rPr>
        <w:t xml:space="preserve"> discursos circul</w:t>
      </w:r>
      <w:r w:rsidRPr="00C2137B">
        <w:rPr>
          <w:rFonts w:ascii="Arial" w:hAnsi="Arial" w:cs="Arial"/>
        </w:rPr>
        <w:t xml:space="preserve">an </w:t>
      </w:r>
      <w:r w:rsidR="00434220" w:rsidRPr="00C2137B">
        <w:rPr>
          <w:rFonts w:ascii="Arial" w:hAnsi="Arial" w:cs="Arial"/>
        </w:rPr>
        <w:t>en las universidades latinoamericanas, nuevos nacimientos de ideas que</w:t>
      </w:r>
      <w:r w:rsidRPr="00C2137B">
        <w:rPr>
          <w:rFonts w:ascii="Arial" w:hAnsi="Arial" w:cs="Arial"/>
        </w:rPr>
        <w:t xml:space="preserve"> destruyen antiguas afirmaciones. La fragilidad de la certeza del</w:t>
      </w:r>
      <w:r w:rsidR="00434220" w:rsidRPr="00C2137B">
        <w:rPr>
          <w:rFonts w:ascii="Arial" w:hAnsi="Arial" w:cs="Arial"/>
        </w:rPr>
        <w:t xml:space="preserve"> texto histó</w:t>
      </w:r>
      <w:r w:rsidRPr="00C2137B">
        <w:rPr>
          <w:rFonts w:ascii="Arial" w:hAnsi="Arial" w:cs="Arial"/>
        </w:rPr>
        <w:t xml:space="preserve">rico nos debe llamar a reflexión y </w:t>
      </w:r>
      <w:r w:rsidR="00434220" w:rsidRPr="00C2137B">
        <w:rPr>
          <w:rFonts w:ascii="Arial" w:hAnsi="Arial" w:cs="Arial"/>
        </w:rPr>
        <w:t xml:space="preserve">a </w:t>
      </w:r>
      <w:r w:rsidRPr="00C2137B">
        <w:rPr>
          <w:rFonts w:ascii="Arial" w:hAnsi="Arial" w:cs="Arial"/>
        </w:rPr>
        <w:t xml:space="preserve">la interrogación permanente sobre lo que se presenta como </w:t>
      </w:r>
      <w:r w:rsidR="00434220" w:rsidRPr="00C2137B">
        <w:rPr>
          <w:rFonts w:ascii="Arial" w:hAnsi="Arial" w:cs="Arial"/>
        </w:rPr>
        <w:t>única versión. Transitamos un momento en que algunos</w:t>
      </w:r>
      <w:r w:rsidR="00F15867" w:rsidRPr="00C2137B">
        <w:rPr>
          <w:rFonts w:ascii="Arial" w:hAnsi="Arial" w:cs="Arial"/>
        </w:rPr>
        <w:t xml:space="preserve"> textos académic</w:t>
      </w:r>
      <w:r w:rsidR="00EF0656" w:rsidRPr="00C2137B">
        <w:rPr>
          <w:rFonts w:ascii="Arial" w:hAnsi="Arial" w:cs="Arial"/>
        </w:rPr>
        <w:t>os evidencian falsas informaciones</w:t>
      </w:r>
      <w:r w:rsidR="00F15867" w:rsidRPr="00C2137B">
        <w:rPr>
          <w:rFonts w:ascii="Arial" w:hAnsi="Arial" w:cs="Arial"/>
        </w:rPr>
        <w:t>, y la reciente reunión Cum</w:t>
      </w:r>
      <w:r w:rsidR="00434220" w:rsidRPr="00C2137B">
        <w:rPr>
          <w:rFonts w:ascii="Arial" w:hAnsi="Arial" w:cs="Arial"/>
        </w:rPr>
        <w:t>bre de los</w:t>
      </w:r>
      <w:r w:rsidR="00EF0656" w:rsidRPr="00C2137B">
        <w:rPr>
          <w:rFonts w:ascii="Arial" w:hAnsi="Arial" w:cs="Arial"/>
        </w:rPr>
        <w:t xml:space="preserve"> Pueblos Americanos fortalece esta</w:t>
      </w:r>
      <w:r w:rsidR="00434220" w:rsidRPr="00C2137B">
        <w:rPr>
          <w:rFonts w:ascii="Arial" w:hAnsi="Arial" w:cs="Arial"/>
        </w:rPr>
        <w:t xml:space="preserve"> crisis y es partera de lo nuevo. En ese ámbito la </w:t>
      </w:r>
      <w:r w:rsidR="00F15867" w:rsidRPr="00C2137B">
        <w:rPr>
          <w:rFonts w:ascii="Arial" w:hAnsi="Arial" w:cs="Arial"/>
        </w:rPr>
        <w:t>lect</w:t>
      </w:r>
      <w:r w:rsidR="00D54D00" w:rsidRPr="00C2137B">
        <w:rPr>
          <w:rFonts w:ascii="Arial" w:hAnsi="Arial" w:cs="Arial"/>
        </w:rPr>
        <w:t>u</w:t>
      </w:r>
      <w:r w:rsidR="00434220" w:rsidRPr="00C2137B">
        <w:rPr>
          <w:rFonts w:ascii="Arial" w:hAnsi="Arial" w:cs="Arial"/>
        </w:rPr>
        <w:t>ra de lo p</w:t>
      </w:r>
      <w:r w:rsidR="00AF30AD" w:rsidRPr="00C2137B">
        <w:rPr>
          <w:rFonts w:ascii="Arial" w:hAnsi="Arial" w:cs="Arial"/>
        </w:rPr>
        <w:t>olítico y de lo cultural genera</w:t>
      </w:r>
      <w:r w:rsidR="00434220" w:rsidRPr="00C2137B">
        <w:rPr>
          <w:rFonts w:ascii="Arial" w:hAnsi="Arial" w:cs="Arial"/>
        </w:rPr>
        <w:t xml:space="preserve"> debate y nos permiten cuestionar la posible objetividad de los historiadores.</w:t>
      </w:r>
    </w:p>
    <w:p w:rsidR="00350739" w:rsidRPr="00C2137B" w:rsidRDefault="00C86F37" w:rsidP="00350739">
      <w:pPr>
        <w:jc w:val="both"/>
        <w:rPr>
          <w:rFonts w:ascii="Arial" w:hAnsi="Arial" w:cs="Arial"/>
          <w:b/>
        </w:rPr>
      </w:pPr>
      <w:r w:rsidRPr="00C2137B">
        <w:rPr>
          <w:rFonts w:ascii="Arial" w:hAnsi="Arial" w:cs="Arial"/>
          <w:b/>
        </w:rPr>
        <w:t>¿Ficción literaria o realidad poetizada?</w:t>
      </w:r>
      <w:r w:rsidR="00BF2455" w:rsidRPr="00C2137B">
        <w:rPr>
          <w:rFonts w:ascii="Arial" w:hAnsi="Arial" w:cs="Arial"/>
          <w:b/>
        </w:rPr>
        <w:t xml:space="preserve"> </w:t>
      </w:r>
    </w:p>
    <w:p w:rsidR="00434220" w:rsidRPr="00C2137B" w:rsidRDefault="00434220" w:rsidP="00350739">
      <w:pPr>
        <w:jc w:val="both"/>
        <w:rPr>
          <w:rFonts w:ascii="Arial" w:hAnsi="Arial" w:cs="Arial"/>
        </w:rPr>
      </w:pPr>
      <w:r w:rsidRPr="00C2137B">
        <w:rPr>
          <w:rFonts w:ascii="Arial" w:hAnsi="Arial" w:cs="Arial"/>
        </w:rPr>
        <w:t>La literatura no intenta ser objetiva. Pero innumerables obras de todos los tiempos quiebran el orden cultural imp</w:t>
      </w:r>
      <w:r w:rsidR="0078620D" w:rsidRPr="00C2137B">
        <w:rPr>
          <w:rFonts w:ascii="Arial" w:hAnsi="Arial" w:cs="Arial"/>
        </w:rPr>
        <w:t>e</w:t>
      </w:r>
      <w:r w:rsidRPr="00C2137B">
        <w:rPr>
          <w:rFonts w:ascii="Arial" w:hAnsi="Arial" w:cs="Arial"/>
        </w:rPr>
        <w:t>rante e inauguran imaginarios que c</w:t>
      </w:r>
      <w:r w:rsidR="0078620D" w:rsidRPr="00C2137B">
        <w:rPr>
          <w:rFonts w:ascii="Arial" w:hAnsi="Arial" w:cs="Arial"/>
        </w:rPr>
        <w:t>o</w:t>
      </w:r>
      <w:r w:rsidRPr="00C2137B">
        <w:rPr>
          <w:rFonts w:ascii="Arial" w:hAnsi="Arial" w:cs="Arial"/>
        </w:rPr>
        <w:t>ntribuyen a la fo</w:t>
      </w:r>
      <w:r w:rsidR="0078620D" w:rsidRPr="00C2137B">
        <w:rPr>
          <w:rFonts w:ascii="Arial" w:hAnsi="Arial" w:cs="Arial"/>
        </w:rPr>
        <w:t xml:space="preserve">rmación de colectivos de ideas subversivos, irreverentes. En el campo de la producción artística para niños y jóvenes también existen rupturas, batallas ideológicas. Hay que elegir, seleccionar. Cuando el autor es verdaderamente auténtico artesano de la palabra, y demuestra un trabajo en detalle sobre las palabras que arman los textos, el espacio poético es fuente de saber y de conmoción.  </w:t>
      </w:r>
    </w:p>
    <w:p w:rsidR="005D115D" w:rsidRPr="00C2137B" w:rsidRDefault="00C86F37" w:rsidP="00350739">
      <w:pPr>
        <w:jc w:val="both"/>
        <w:rPr>
          <w:rFonts w:ascii="Arial" w:hAnsi="Arial" w:cs="Arial"/>
        </w:rPr>
      </w:pPr>
      <w:r w:rsidRPr="00C2137B">
        <w:rPr>
          <w:rFonts w:ascii="Arial" w:hAnsi="Arial" w:cs="Arial"/>
        </w:rPr>
        <w:t xml:space="preserve">El número de obras de literatura juvenil que toman como eje </w:t>
      </w:r>
      <w:r w:rsidR="0078620D" w:rsidRPr="00C2137B">
        <w:rPr>
          <w:rFonts w:ascii="Arial" w:hAnsi="Arial" w:cs="Arial"/>
        </w:rPr>
        <w:t>episodios</w:t>
      </w:r>
      <w:r w:rsidRPr="00C2137B">
        <w:rPr>
          <w:rFonts w:ascii="Arial" w:hAnsi="Arial" w:cs="Arial"/>
        </w:rPr>
        <w:t xml:space="preserve"> </w:t>
      </w:r>
      <w:r w:rsidR="0078620D" w:rsidRPr="00C2137B">
        <w:rPr>
          <w:rFonts w:ascii="Arial" w:hAnsi="Arial" w:cs="Arial"/>
        </w:rPr>
        <w:t>históricos</w:t>
      </w:r>
      <w:r w:rsidRPr="00C2137B">
        <w:rPr>
          <w:rFonts w:ascii="Arial" w:hAnsi="Arial" w:cs="Arial"/>
        </w:rPr>
        <w:t xml:space="preserve"> o biografías, es inabarcable en e</w:t>
      </w:r>
      <w:r w:rsidR="0078620D" w:rsidRPr="00C2137B">
        <w:rPr>
          <w:rFonts w:ascii="Arial" w:hAnsi="Arial" w:cs="Arial"/>
        </w:rPr>
        <w:t>s</w:t>
      </w:r>
      <w:r w:rsidRPr="00C2137B">
        <w:rPr>
          <w:rFonts w:ascii="Arial" w:hAnsi="Arial" w:cs="Arial"/>
        </w:rPr>
        <w:t xml:space="preserve">te momento, </w:t>
      </w:r>
      <w:r w:rsidR="0078620D" w:rsidRPr="00C2137B">
        <w:rPr>
          <w:rFonts w:ascii="Arial" w:hAnsi="Arial" w:cs="Arial"/>
        </w:rPr>
        <w:t>d</w:t>
      </w:r>
      <w:r w:rsidRPr="00C2137B">
        <w:rPr>
          <w:rFonts w:ascii="Arial" w:hAnsi="Arial" w:cs="Arial"/>
        </w:rPr>
        <w:t>entro de un posible discurso para compa</w:t>
      </w:r>
      <w:r w:rsidR="0078620D" w:rsidRPr="00C2137B">
        <w:rPr>
          <w:rFonts w:ascii="Arial" w:hAnsi="Arial" w:cs="Arial"/>
        </w:rPr>
        <w:t>rt</w:t>
      </w:r>
      <w:r w:rsidRPr="00C2137B">
        <w:rPr>
          <w:rFonts w:ascii="Arial" w:hAnsi="Arial" w:cs="Arial"/>
        </w:rPr>
        <w:t xml:space="preserve">ir de manera clara. </w:t>
      </w:r>
      <w:r w:rsidR="0078620D" w:rsidRPr="00C2137B">
        <w:rPr>
          <w:rFonts w:ascii="Arial" w:hAnsi="Arial" w:cs="Arial"/>
        </w:rPr>
        <w:t xml:space="preserve">Exploremos algunas obras que han logrado un espacio </w:t>
      </w:r>
      <w:r w:rsidR="005D115D" w:rsidRPr="00C2137B">
        <w:rPr>
          <w:rFonts w:ascii="Arial" w:hAnsi="Arial" w:cs="Arial"/>
        </w:rPr>
        <w:t>significativo</w:t>
      </w:r>
      <w:r w:rsidR="0078620D" w:rsidRPr="00C2137B">
        <w:rPr>
          <w:rFonts w:ascii="Arial" w:hAnsi="Arial" w:cs="Arial"/>
        </w:rPr>
        <w:t xml:space="preserve"> entre los lectores infantiles y juveniles. Textos que los mediadores </w:t>
      </w:r>
      <w:r w:rsidR="005D115D" w:rsidRPr="00C2137B">
        <w:rPr>
          <w:rFonts w:ascii="Arial" w:hAnsi="Arial" w:cs="Arial"/>
        </w:rPr>
        <w:t>toman</w:t>
      </w:r>
      <w:r w:rsidR="0078620D" w:rsidRPr="00C2137B">
        <w:rPr>
          <w:rFonts w:ascii="Arial" w:hAnsi="Arial" w:cs="Arial"/>
        </w:rPr>
        <w:t xml:space="preserve"> como referente </w:t>
      </w:r>
      <w:r w:rsidR="005D115D" w:rsidRPr="00C2137B">
        <w:rPr>
          <w:rFonts w:ascii="Arial" w:hAnsi="Arial" w:cs="Arial"/>
        </w:rPr>
        <w:t>literario, histó</w:t>
      </w:r>
      <w:r w:rsidR="0078620D" w:rsidRPr="00C2137B">
        <w:rPr>
          <w:rFonts w:ascii="Arial" w:hAnsi="Arial" w:cs="Arial"/>
        </w:rPr>
        <w:t xml:space="preserve">rico </w:t>
      </w:r>
      <w:r w:rsidR="005D115D" w:rsidRPr="00C2137B">
        <w:rPr>
          <w:rFonts w:ascii="Arial" w:hAnsi="Arial" w:cs="Arial"/>
        </w:rPr>
        <w:t>y político.</w:t>
      </w:r>
    </w:p>
    <w:p w:rsidR="00AF30AD" w:rsidRPr="00C2137B" w:rsidRDefault="00AF30AD" w:rsidP="00350739">
      <w:pPr>
        <w:jc w:val="both"/>
        <w:rPr>
          <w:rFonts w:ascii="Arial" w:hAnsi="Arial" w:cs="Arial"/>
          <w:b/>
          <w:i/>
        </w:rPr>
      </w:pPr>
      <w:r w:rsidRPr="00C2137B">
        <w:rPr>
          <w:rFonts w:ascii="Arial" w:hAnsi="Arial" w:cs="Arial"/>
          <w:b/>
          <w:i/>
        </w:rPr>
        <w:t>Buenos Aires colonial.</w:t>
      </w:r>
    </w:p>
    <w:p w:rsidR="00C86F37" w:rsidRPr="00C2137B" w:rsidRDefault="005D115D" w:rsidP="00350739">
      <w:pPr>
        <w:jc w:val="both"/>
        <w:rPr>
          <w:rFonts w:ascii="Arial" w:hAnsi="Arial" w:cs="Arial"/>
        </w:rPr>
      </w:pPr>
      <w:r w:rsidRPr="00C2137B">
        <w:rPr>
          <w:rFonts w:ascii="Arial" w:hAnsi="Arial" w:cs="Arial"/>
        </w:rPr>
        <w:t>La novela “Fiebre am</w:t>
      </w:r>
      <w:r w:rsidR="00C86F37" w:rsidRPr="00C2137B">
        <w:rPr>
          <w:rFonts w:ascii="Arial" w:hAnsi="Arial" w:cs="Arial"/>
        </w:rPr>
        <w:t>arilla”</w:t>
      </w:r>
      <w:r w:rsidR="00030FEC" w:rsidRPr="00C2137B">
        <w:rPr>
          <w:rFonts w:ascii="Arial" w:hAnsi="Arial" w:cs="Arial"/>
        </w:rPr>
        <w:t xml:space="preserve"> (2014)</w:t>
      </w:r>
      <w:r w:rsidR="00C86F37" w:rsidRPr="00C2137B">
        <w:rPr>
          <w:rFonts w:ascii="Arial" w:hAnsi="Arial" w:cs="Arial"/>
        </w:rPr>
        <w:t xml:space="preserve"> de Franco Vaccarini</w:t>
      </w:r>
      <w:r w:rsidR="006F71F8" w:rsidRPr="00C2137B">
        <w:rPr>
          <w:rFonts w:ascii="Arial" w:hAnsi="Arial" w:cs="Arial"/>
        </w:rPr>
        <w:t xml:space="preserve"> integra una colección de Narrativa H</w:t>
      </w:r>
      <w:r w:rsidRPr="00C2137B">
        <w:rPr>
          <w:rFonts w:ascii="Arial" w:hAnsi="Arial" w:cs="Arial"/>
        </w:rPr>
        <w:t>istórica que propone el Grupo Editorial Norma. El autor nos traslada al año 1871 y recrea el paisaje de la ciudad de Buenos Aires de la época y la tragedia que la sacudió con la epidemia que dejó miles de muertos. Los datos que ofrece el r</w:t>
      </w:r>
      <w:r w:rsidR="00450717" w:rsidRPr="00C2137B">
        <w:rPr>
          <w:rFonts w:ascii="Arial" w:hAnsi="Arial" w:cs="Arial"/>
        </w:rPr>
        <w:t>e</w:t>
      </w:r>
      <w:r w:rsidRPr="00C2137B">
        <w:rPr>
          <w:rFonts w:ascii="Arial" w:hAnsi="Arial" w:cs="Arial"/>
        </w:rPr>
        <w:t>lato evidencian una prolija investigación por parte del autor</w:t>
      </w:r>
      <w:r w:rsidR="00450717" w:rsidRPr="00C2137B">
        <w:rPr>
          <w:rFonts w:ascii="Arial" w:hAnsi="Arial" w:cs="Arial"/>
        </w:rPr>
        <w:t xml:space="preserve"> que enfrenta al lector con una historia de amor y de muerte con cautelosas pinceladas que evitan exces</w:t>
      </w:r>
      <w:r w:rsidR="000F490A" w:rsidRPr="00C2137B">
        <w:rPr>
          <w:rFonts w:ascii="Arial" w:hAnsi="Arial" w:cs="Arial"/>
        </w:rPr>
        <w:t>os dramáticos. Lucio y Matilde,</w:t>
      </w:r>
      <w:r w:rsidR="00450717" w:rsidRPr="00C2137B">
        <w:rPr>
          <w:rFonts w:ascii="Arial" w:hAnsi="Arial" w:cs="Arial"/>
        </w:rPr>
        <w:t xml:space="preserve"> </w:t>
      </w:r>
      <w:r w:rsidR="000F490A" w:rsidRPr="00C2137B">
        <w:rPr>
          <w:rFonts w:ascii="Arial" w:hAnsi="Arial" w:cs="Arial"/>
        </w:rPr>
        <w:t xml:space="preserve">sostienen su amor y </w:t>
      </w:r>
      <w:r w:rsidR="00450717" w:rsidRPr="00C2137B">
        <w:rPr>
          <w:rFonts w:ascii="Arial" w:hAnsi="Arial" w:cs="Arial"/>
        </w:rPr>
        <w:t>va</w:t>
      </w:r>
      <w:r w:rsidR="000F490A" w:rsidRPr="00C2137B">
        <w:rPr>
          <w:rFonts w:ascii="Arial" w:hAnsi="Arial" w:cs="Arial"/>
        </w:rPr>
        <w:t>n</w:t>
      </w:r>
      <w:r w:rsidR="00450717" w:rsidRPr="00C2137B">
        <w:rPr>
          <w:rFonts w:ascii="Arial" w:hAnsi="Arial" w:cs="Arial"/>
        </w:rPr>
        <w:t xml:space="preserve"> ocupando lugar al tiempo que el peligro crece y la peste se convierte en un monstruo que nadie puede detener. </w:t>
      </w:r>
      <w:r w:rsidR="00AF30AD" w:rsidRPr="00C2137B">
        <w:rPr>
          <w:rFonts w:ascii="Arial" w:hAnsi="Arial" w:cs="Arial"/>
        </w:rPr>
        <w:t>En una nota final se detalla la modalidad de la epidemia y el responsable de su exp</w:t>
      </w:r>
      <w:r w:rsidR="00030FEC" w:rsidRPr="00C2137B">
        <w:rPr>
          <w:rFonts w:ascii="Arial" w:hAnsi="Arial" w:cs="Arial"/>
        </w:rPr>
        <w:t>ansión: la picadura de un mosquito, el Aedes aegypti que vive en zonas tropicales. El texto informa sobre el número de muertos en la ciudad: catorce mil habitantes sobre un total de ciento ochenta mil. P</w:t>
      </w:r>
      <w:r w:rsidR="00997FD0" w:rsidRPr="00C2137B">
        <w:rPr>
          <w:rFonts w:ascii="Arial" w:hAnsi="Arial" w:cs="Arial"/>
        </w:rPr>
        <w:t>e</w:t>
      </w:r>
      <w:r w:rsidR="00030FEC" w:rsidRPr="00C2137B">
        <w:rPr>
          <w:rFonts w:ascii="Arial" w:hAnsi="Arial" w:cs="Arial"/>
        </w:rPr>
        <w:t>ro esta información científica se conoció muchos años después.</w:t>
      </w:r>
    </w:p>
    <w:p w:rsidR="00450717" w:rsidRPr="00C2137B" w:rsidRDefault="00450717" w:rsidP="00350739">
      <w:pPr>
        <w:jc w:val="both"/>
        <w:rPr>
          <w:rFonts w:ascii="Arial" w:hAnsi="Arial" w:cs="Arial"/>
        </w:rPr>
      </w:pPr>
      <w:r w:rsidRPr="00C2137B">
        <w:rPr>
          <w:rFonts w:ascii="Arial" w:hAnsi="Arial" w:cs="Arial"/>
        </w:rPr>
        <w:t xml:space="preserve">Dentro de la misma colección se ubica “El rastro de la canela” </w:t>
      </w:r>
      <w:r w:rsidR="00030FEC" w:rsidRPr="00C2137B">
        <w:rPr>
          <w:rFonts w:ascii="Arial" w:hAnsi="Arial" w:cs="Arial"/>
        </w:rPr>
        <w:t xml:space="preserve">(2010) </w:t>
      </w:r>
      <w:r w:rsidR="00634D81" w:rsidRPr="00C2137B">
        <w:rPr>
          <w:rFonts w:ascii="Arial" w:hAnsi="Arial" w:cs="Arial"/>
        </w:rPr>
        <w:t>de Liliana Bodoc, una novela con fuertes marcas ideológicas y políticas referidas a l</w:t>
      </w:r>
      <w:r w:rsidR="00CA5279" w:rsidRPr="00C2137B">
        <w:rPr>
          <w:rFonts w:ascii="Arial" w:hAnsi="Arial" w:cs="Arial"/>
        </w:rPr>
        <w:t>a gestación de la revolución</w:t>
      </w:r>
      <w:r w:rsidR="00634D81" w:rsidRPr="00C2137B">
        <w:rPr>
          <w:rFonts w:ascii="Arial" w:hAnsi="Arial" w:cs="Arial"/>
        </w:rPr>
        <w:t xml:space="preserve"> de mayo de 1810. Un amor prohibido debe enfrentarse con los códigos culturales del momento que establecían los matrimonios acordados sin la debida consulta a la mujer de</w:t>
      </w:r>
      <w:r w:rsidR="00A01B99" w:rsidRPr="00C2137B">
        <w:rPr>
          <w:rFonts w:ascii="Arial" w:hAnsi="Arial" w:cs="Arial"/>
        </w:rPr>
        <w:t>s</w:t>
      </w:r>
      <w:r w:rsidR="00634D81" w:rsidRPr="00C2137B">
        <w:rPr>
          <w:rFonts w:ascii="Arial" w:hAnsi="Arial" w:cs="Arial"/>
        </w:rPr>
        <w:t>posada. Clara y Amanda, hijas de una familia cristiana y de buena posición  económica, construyen biografías opuestas. Clara contrae matrimonio con un “caballero de posición”</w:t>
      </w:r>
      <w:r w:rsidR="00CA5279" w:rsidRPr="00C2137B">
        <w:rPr>
          <w:rFonts w:ascii="Arial" w:hAnsi="Arial" w:cs="Arial"/>
        </w:rPr>
        <w:t xml:space="preserve"> y transita</w:t>
      </w:r>
      <w:r w:rsidR="00634D81" w:rsidRPr="00C2137B">
        <w:rPr>
          <w:rFonts w:ascii="Arial" w:hAnsi="Arial" w:cs="Arial"/>
        </w:rPr>
        <w:t xml:space="preserve"> una vida matrimonial castigada por la infidelidad que ella acepta sin rebelarse. Amanda</w:t>
      </w:r>
      <w:r w:rsidR="00CA5279" w:rsidRPr="00C2137B">
        <w:rPr>
          <w:rFonts w:ascii="Arial" w:hAnsi="Arial" w:cs="Arial"/>
        </w:rPr>
        <w:t>, su hermana menor,</w:t>
      </w:r>
      <w:r w:rsidR="00634D81" w:rsidRPr="00C2137B">
        <w:rPr>
          <w:rFonts w:ascii="Arial" w:hAnsi="Arial" w:cs="Arial"/>
        </w:rPr>
        <w:t xml:space="preserve"> se enamora de un mulato</w:t>
      </w:r>
      <w:r w:rsidR="00CA5279" w:rsidRPr="00C2137B">
        <w:rPr>
          <w:rFonts w:ascii="Arial" w:hAnsi="Arial" w:cs="Arial"/>
        </w:rPr>
        <w:t>,</w:t>
      </w:r>
      <w:r w:rsidR="00634D81" w:rsidRPr="00C2137B">
        <w:rPr>
          <w:rFonts w:ascii="Arial" w:hAnsi="Arial" w:cs="Arial"/>
        </w:rPr>
        <w:t xml:space="preserve"> fruto de relaciones marginales de su cuñado con una esclava. Tobías disfruta de cierta</w:t>
      </w:r>
      <w:r w:rsidR="00CA5279" w:rsidRPr="00C2137B">
        <w:rPr>
          <w:rFonts w:ascii="Arial" w:hAnsi="Arial" w:cs="Arial"/>
        </w:rPr>
        <w:t xml:space="preserve"> libertad en la hacienda de su </w:t>
      </w:r>
      <w:r w:rsidR="00634D81" w:rsidRPr="00C2137B">
        <w:rPr>
          <w:rFonts w:ascii="Arial" w:hAnsi="Arial" w:cs="Arial"/>
        </w:rPr>
        <w:t>padre y se orienta hacia la militancia política con otros jóvenes e</w:t>
      </w:r>
      <w:r w:rsidR="00CA5279" w:rsidRPr="00C2137B">
        <w:rPr>
          <w:rFonts w:ascii="Arial" w:hAnsi="Arial" w:cs="Arial"/>
        </w:rPr>
        <w:t>nfrentados con el rey de España. S</w:t>
      </w:r>
      <w:r w:rsidR="00634D81" w:rsidRPr="00C2137B">
        <w:rPr>
          <w:rFonts w:ascii="Arial" w:hAnsi="Arial" w:cs="Arial"/>
        </w:rPr>
        <w:t>ostenedor de i</w:t>
      </w:r>
      <w:r w:rsidR="00CA5279" w:rsidRPr="00C2137B">
        <w:rPr>
          <w:rFonts w:ascii="Arial" w:hAnsi="Arial" w:cs="Arial"/>
        </w:rPr>
        <w:t>d</w:t>
      </w:r>
      <w:r w:rsidR="00634D81" w:rsidRPr="00C2137B">
        <w:rPr>
          <w:rFonts w:ascii="Arial" w:hAnsi="Arial" w:cs="Arial"/>
        </w:rPr>
        <w:t>ea</w:t>
      </w:r>
      <w:r w:rsidR="00CA5279" w:rsidRPr="00C2137B">
        <w:rPr>
          <w:rFonts w:ascii="Arial" w:hAnsi="Arial" w:cs="Arial"/>
        </w:rPr>
        <w:t>s libertarias, defiende la indep</w:t>
      </w:r>
      <w:r w:rsidR="00634D81" w:rsidRPr="00C2137B">
        <w:rPr>
          <w:rFonts w:ascii="Arial" w:hAnsi="Arial" w:cs="Arial"/>
        </w:rPr>
        <w:t>endencia, y cons</w:t>
      </w:r>
      <w:r w:rsidR="00CA5279" w:rsidRPr="00C2137B">
        <w:rPr>
          <w:rFonts w:ascii="Arial" w:hAnsi="Arial" w:cs="Arial"/>
        </w:rPr>
        <w:t>t</w:t>
      </w:r>
      <w:r w:rsidR="00634D81" w:rsidRPr="00C2137B">
        <w:rPr>
          <w:rFonts w:ascii="Arial" w:hAnsi="Arial" w:cs="Arial"/>
        </w:rPr>
        <w:t>ruye una existencia que lo coloca en peligro al tiempo que lo c</w:t>
      </w:r>
      <w:r w:rsidR="00CA5279" w:rsidRPr="00C2137B">
        <w:rPr>
          <w:rFonts w:ascii="Arial" w:hAnsi="Arial" w:cs="Arial"/>
        </w:rPr>
        <w:t>on</w:t>
      </w:r>
      <w:r w:rsidR="00634D81" w:rsidRPr="00C2137B">
        <w:rPr>
          <w:rFonts w:ascii="Arial" w:hAnsi="Arial" w:cs="Arial"/>
        </w:rPr>
        <w:t xml:space="preserve">firma en su dignidad. </w:t>
      </w:r>
      <w:r w:rsidR="00997FD0" w:rsidRPr="00C2137B">
        <w:rPr>
          <w:rFonts w:ascii="Arial" w:hAnsi="Arial" w:cs="Arial"/>
        </w:rPr>
        <w:t>La relación amorosa de Amanda y Tobías se propone como alternativa enfrentando las normas, ambos violentan la sociedad de su época, construyen otra forma de vivir y de amar.</w:t>
      </w:r>
    </w:p>
    <w:p w:rsidR="00CA5279" w:rsidRPr="00C2137B" w:rsidRDefault="00997FD0" w:rsidP="00350739">
      <w:pPr>
        <w:jc w:val="both"/>
        <w:rPr>
          <w:rFonts w:ascii="Arial" w:hAnsi="Arial" w:cs="Arial"/>
        </w:rPr>
      </w:pPr>
      <w:r w:rsidRPr="00C2137B">
        <w:rPr>
          <w:rFonts w:ascii="Arial" w:hAnsi="Arial" w:cs="Arial"/>
        </w:rPr>
        <w:t>La Editorial Alfaguara pr</w:t>
      </w:r>
      <w:r w:rsidR="006F71F8" w:rsidRPr="00C2137B">
        <w:rPr>
          <w:rFonts w:ascii="Arial" w:hAnsi="Arial" w:cs="Arial"/>
        </w:rPr>
        <w:t>esentó para ese mismo año, la Colección Bicentenario 1810-2010 integrada por</w:t>
      </w:r>
      <w:r w:rsidRPr="00C2137B">
        <w:rPr>
          <w:rFonts w:ascii="Arial" w:hAnsi="Arial" w:cs="Arial"/>
        </w:rPr>
        <w:t xml:space="preserve"> una serie de novelas con contenid</w:t>
      </w:r>
      <w:r w:rsidR="004D3C24" w:rsidRPr="00C2137B">
        <w:rPr>
          <w:rFonts w:ascii="Arial" w:hAnsi="Arial" w:cs="Arial"/>
        </w:rPr>
        <w:t xml:space="preserve">o histórico en las que aparecen </w:t>
      </w:r>
      <w:r w:rsidRPr="00C2137B">
        <w:rPr>
          <w:rFonts w:ascii="Arial" w:hAnsi="Arial" w:cs="Arial"/>
        </w:rPr>
        <w:t>figuras y episodios conocidos a través de los manuales p</w:t>
      </w:r>
      <w:r w:rsidR="00F15658" w:rsidRPr="00C2137B">
        <w:rPr>
          <w:rFonts w:ascii="Arial" w:hAnsi="Arial" w:cs="Arial"/>
        </w:rPr>
        <w:t>ropuestos como base informativa.</w:t>
      </w:r>
      <w:r w:rsidR="006F71F8" w:rsidRPr="00C2137B">
        <w:rPr>
          <w:rFonts w:ascii="Arial" w:hAnsi="Arial" w:cs="Arial"/>
        </w:rPr>
        <w:t xml:space="preserve"> </w:t>
      </w:r>
      <w:r w:rsidR="00F15658" w:rsidRPr="00C2137B">
        <w:rPr>
          <w:rFonts w:ascii="Arial" w:hAnsi="Arial" w:cs="Arial"/>
        </w:rPr>
        <w:t xml:space="preserve"> La ficción los carga de emociones en las que se resalta el compromiso humano con los acontecimientos que permitieron construir una nación independiente de España. “El aprendiz” de Mario Méndez nos conduce por las calles de Buenos Air</w:t>
      </w:r>
      <w:r w:rsidR="00AB76E1" w:rsidRPr="00C2137B">
        <w:rPr>
          <w:rFonts w:ascii="Arial" w:hAnsi="Arial" w:cs="Arial"/>
        </w:rPr>
        <w:t xml:space="preserve">es desde la voz de un narrador, </w:t>
      </w:r>
      <w:r w:rsidR="00F15658" w:rsidRPr="00C2137B">
        <w:rPr>
          <w:rFonts w:ascii="Arial" w:hAnsi="Arial" w:cs="Arial"/>
        </w:rPr>
        <w:t>héroe de la historia, un jovencito</w:t>
      </w:r>
      <w:r w:rsidR="00836611" w:rsidRPr="00C2137B">
        <w:rPr>
          <w:rFonts w:ascii="Arial" w:hAnsi="Arial" w:cs="Arial"/>
        </w:rPr>
        <w:t xml:space="preserve"> que se presenta como discípulo de don Hipólito Vieytes.</w:t>
      </w:r>
      <w:r w:rsidR="00345587" w:rsidRPr="00C2137B">
        <w:rPr>
          <w:rFonts w:ascii="Arial" w:hAnsi="Arial" w:cs="Arial"/>
        </w:rPr>
        <w:t xml:space="preserve"> Y desde su propia experiencia revivimos las invasio</w:t>
      </w:r>
      <w:r w:rsidR="00AB76E1" w:rsidRPr="00C2137B">
        <w:rPr>
          <w:rFonts w:ascii="Arial" w:hAnsi="Arial" w:cs="Arial"/>
        </w:rPr>
        <w:t>nes inglesas y la semana de agitados movimientos sociales</w:t>
      </w:r>
      <w:r w:rsidR="00345587" w:rsidRPr="00C2137B">
        <w:rPr>
          <w:rFonts w:ascii="Arial" w:hAnsi="Arial" w:cs="Arial"/>
        </w:rPr>
        <w:t xml:space="preserve"> con su momento triunfal, el 25 de mayo. Saturnino Caridad, huérfano y pobre puede acceder a Lucía, que pertenece justamente a una familia que se opone a los revolucionario</w:t>
      </w:r>
      <w:r w:rsidR="0075651A" w:rsidRPr="00C2137B">
        <w:rPr>
          <w:rFonts w:ascii="Arial" w:hAnsi="Arial" w:cs="Arial"/>
        </w:rPr>
        <w:t>s y el lec</w:t>
      </w:r>
      <w:r w:rsidR="00345587" w:rsidRPr="00C2137B">
        <w:rPr>
          <w:rFonts w:ascii="Arial" w:hAnsi="Arial" w:cs="Arial"/>
        </w:rPr>
        <w:t>tor disfruta dos triunfos, el político y el amoroso, rematado con una boda.</w:t>
      </w:r>
      <w:r w:rsidR="0075651A" w:rsidRPr="00C2137B">
        <w:rPr>
          <w:rFonts w:ascii="Arial" w:hAnsi="Arial" w:cs="Arial"/>
        </w:rPr>
        <w:t xml:space="preserve"> Otros títulos del mismo tema y sello editorial que aportan miradas sobre esa época son “El secreto del tanque de agua” de María Inés Falconi;  </w:t>
      </w:r>
      <w:r w:rsidR="006F71F8" w:rsidRPr="00C2137B">
        <w:rPr>
          <w:rFonts w:ascii="Arial" w:hAnsi="Arial" w:cs="Arial"/>
        </w:rPr>
        <w:t xml:space="preserve">“La revolución” </w:t>
      </w:r>
      <w:r w:rsidR="00E40D20" w:rsidRPr="00C2137B">
        <w:rPr>
          <w:rFonts w:ascii="Arial" w:hAnsi="Arial" w:cs="Arial"/>
        </w:rPr>
        <w:t xml:space="preserve"> y “La invasión”</w:t>
      </w:r>
      <w:r w:rsidR="0070135E" w:rsidRPr="00C2137B">
        <w:rPr>
          <w:rFonts w:ascii="Arial" w:hAnsi="Arial" w:cs="Arial"/>
        </w:rPr>
        <w:t xml:space="preserve"> </w:t>
      </w:r>
      <w:r w:rsidR="006F71F8" w:rsidRPr="00C2137B">
        <w:rPr>
          <w:rFonts w:ascii="Arial" w:hAnsi="Arial" w:cs="Arial"/>
        </w:rPr>
        <w:t>de Ricardo Mariño;</w:t>
      </w:r>
      <w:r w:rsidR="0070135E" w:rsidRPr="00C2137B">
        <w:rPr>
          <w:rFonts w:ascii="Arial" w:hAnsi="Arial" w:cs="Arial"/>
        </w:rPr>
        <w:t xml:space="preserve"> “Diario de un viaje imposible” de Lucía Laragione y Ana María Shua.</w:t>
      </w:r>
    </w:p>
    <w:p w:rsidR="000F490A" w:rsidRPr="00C2137B" w:rsidRDefault="000F490A" w:rsidP="000F490A">
      <w:pPr>
        <w:pBdr>
          <w:bottom w:val="single" w:sz="6" w:space="1" w:color="auto"/>
        </w:pBdr>
        <w:jc w:val="both"/>
        <w:rPr>
          <w:rFonts w:ascii="Arial" w:hAnsi="Arial" w:cs="Arial"/>
          <w:b/>
          <w:i/>
        </w:rPr>
      </w:pPr>
      <w:r w:rsidRPr="00C2137B">
        <w:rPr>
          <w:rFonts w:ascii="Arial" w:hAnsi="Arial" w:cs="Arial"/>
          <w:b/>
          <w:i/>
        </w:rPr>
        <w:t>Tiempos de dictadura militar (1976-1983)</w:t>
      </w:r>
    </w:p>
    <w:p w:rsidR="00A3271F" w:rsidRPr="00C2137B" w:rsidRDefault="004D3C24" w:rsidP="00A3271F">
      <w:pPr>
        <w:pBdr>
          <w:bottom w:val="single" w:sz="6" w:space="1" w:color="auto"/>
        </w:pBdr>
        <w:jc w:val="both"/>
        <w:rPr>
          <w:rFonts w:ascii="Arial" w:hAnsi="Arial" w:cs="Arial"/>
          <w:b/>
          <w:i/>
        </w:rPr>
      </w:pPr>
      <w:r w:rsidRPr="00C2137B">
        <w:rPr>
          <w:rFonts w:ascii="Arial" w:hAnsi="Arial" w:cs="Arial"/>
        </w:rPr>
        <w:t>El período de la dictadura militar y la guerra de Malvinas, fueron recreados en obras literarias que produjeron fuerte impacto en los mediadores y los lectores, especialmente aquellos que por diferentes motivos ignoraban los graves crímenes y la violencia que ha dejado sus marcas hasta este presente. Entre los primeros textos que ubican la ficción en el tema de la dictadura militar, se encuentra “</w:t>
      </w:r>
      <w:r w:rsidRPr="00C2137B">
        <w:rPr>
          <w:rFonts w:ascii="Arial" w:hAnsi="Arial" w:cs="Arial"/>
          <w:i/>
        </w:rPr>
        <w:t>Los pájaros mudos</w:t>
      </w:r>
      <w:r w:rsidRPr="00C2137B">
        <w:rPr>
          <w:rFonts w:ascii="Arial" w:hAnsi="Arial" w:cs="Arial"/>
        </w:rPr>
        <w:t>”, incluido en la antología “</w:t>
      </w:r>
      <w:r w:rsidRPr="00C2137B">
        <w:rPr>
          <w:rFonts w:ascii="Arial" w:hAnsi="Arial" w:cs="Arial"/>
          <w:i/>
        </w:rPr>
        <w:t>Un desierto lleno de gente</w:t>
      </w:r>
      <w:r w:rsidRPr="00C2137B">
        <w:rPr>
          <w:rFonts w:ascii="Arial" w:hAnsi="Arial" w:cs="Arial"/>
        </w:rPr>
        <w:t>”, de Esteban Valentino que editó Sudamericana en el año 2002. La  historia d</w:t>
      </w:r>
      <w:r w:rsidR="00A3271F" w:rsidRPr="00C2137B">
        <w:rPr>
          <w:rFonts w:ascii="Arial" w:hAnsi="Arial" w:cs="Arial"/>
        </w:rPr>
        <w:t>e los adolescentes</w:t>
      </w:r>
      <w:r w:rsidRPr="00C2137B">
        <w:rPr>
          <w:rFonts w:ascii="Arial" w:hAnsi="Arial" w:cs="Arial"/>
        </w:rPr>
        <w:t xml:space="preserve"> capturados por un grupo de tareas y conducido a un centro clandestino, llevaba al lector inevitablemente a recordar el fatal destino de los estudiantes asesinados por defender el boleto estudiantil. Es un retorno a “</w:t>
      </w:r>
      <w:r w:rsidRPr="00C2137B">
        <w:rPr>
          <w:rFonts w:ascii="Arial" w:hAnsi="Arial" w:cs="Arial"/>
          <w:i/>
        </w:rPr>
        <w:t>La noche de los lápices</w:t>
      </w:r>
      <w:r w:rsidRPr="00C2137B">
        <w:rPr>
          <w:rFonts w:ascii="Arial" w:hAnsi="Arial" w:cs="Arial"/>
        </w:rPr>
        <w:t>”,  un diálogo con aquel episodio. . Pero en el texto literario el escritor trabaja estas identidades, la pasión por la justicia, el atreverse, es decir una mirada sobre esta etapa de la vida muy diferente a la que se mostró como única en los medios masivos, y que se asentó en la representación de la adolescencia como seres humanos banales, sexualizados en extremo, drogadicto</w:t>
      </w:r>
      <w:r w:rsidR="00507703" w:rsidRPr="00C2137B">
        <w:rPr>
          <w:rFonts w:ascii="Arial" w:hAnsi="Arial" w:cs="Arial"/>
        </w:rPr>
        <w:t>s, egoístas, y sin intereses puestos en lo social.</w:t>
      </w:r>
      <w:r w:rsidRPr="00C2137B">
        <w:rPr>
          <w:rFonts w:ascii="Arial" w:hAnsi="Arial" w:cs="Arial"/>
        </w:rPr>
        <w:t xml:space="preserve"> Gastón Albiolea y Lucía Nievas, no responden a ese posible modelo basado en la desvalorización. Son héroes de su historia de amor, y de su historia de combate.</w:t>
      </w:r>
    </w:p>
    <w:p w:rsidR="00E80685" w:rsidRPr="00C2137B" w:rsidRDefault="004D3C24" w:rsidP="00E80685">
      <w:pPr>
        <w:pBdr>
          <w:bottom w:val="single" w:sz="6" w:space="1" w:color="auto"/>
        </w:pBdr>
        <w:jc w:val="both"/>
        <w:rPr>
          <w:rFonts w:ascii="Arial" w:hAnsi="Arial" w:cs="Arial"/>
          <w:b/>
          <w:i/>
        </w:rPr>
      </w:pPr>
      <w:r w:rsidRPr="00C2137B">
        <w:rPr>
          <w:rFonts w:ascii="Arial" w:hAnsi="Arial" w:cs="Arial"/>
        </w:rPr>
        <w:t xml:space="preserve"> </w:t>
      </w:r>
      <w:r w:rsidR="00074E2B" w:rsidRPr="00C2137B">
        <w:rPr>
          <w:rFonts w:ascii="Arial" w:hAnsi="Arial" w:cs="Arial"/>
        </w:rPr>
        <w:t>“</w:t>
      </w:r>
      <w:r w:rsidR="00074E2B" w:rsidRPr="00C2137B">
        <w:rPr>
          <w:rFonts w:ascii="Arial" w:hAnsi="Arial" w:cs="Arial"/>
          <w:i/>
        </w:rPr>
        <w:t>El año de la vaca</w:t>
      </w:r>
      <w:r w:rsidR="00074E2B" w:rsidRPr="00C2137B">
        <w:rPr>
          <w:rFonts w:ascii="Arial" w:hAnsi="Arial" w:cs="Arial"/>
        </w:rPr>
        <w:t xml:space="preserve">”  novela juvenil de Márgara Averbach, editada por </w:t>
      </w:r>
      <w:r w:rsidRPr="00C2137B">
        <w:rPr>
          <w:rFonts w:ascii="Arial" w:hAnsi="Arial" w:cs="Arial"/>
        </w:rPr>
        <w:t xml:space="preserve">Editorial </w:t>
      </w:r>
      <w:r w:rsidR="00074E2B" w:rsidRPr="00C2137B">
        <w:rPr>
          <w:rFonts w:ascii="Arial" w:hAnsi="Arial" w:cs="Arial"/>
        </w:rPr>
        <w:t>Sudamericana en el año 2003 explora el tema de la identidad de los hijos de las mujeres detenidas</w:t>
      </w:r>
      <w:r w:rsidR="00006ADF" w:rsidRPr="00C2137B">
        <w:rPr>
          <w:rFonts w:ascii="Arial" w:hAnsi="Arial" w:cs="Arial"/>
        </w:rPr>
        <w:t xml:space="preserve"> embarazadas</w:t>
      </w:r>
      <w:r w:rsidR="00074E2B" w:rsidRPr="00C2137B">
        <w:rPr>
          <w:rFonts w:ascii="Arial" w:hAnsi="Arial" w:cs="Arial"/>
        </w:rPr>
        <w:t xml:space="preserve"> y luego </w:t>
      </w:r>
      <w:r w:rsidR="00006ADF" w:rsidRPr="00C2137B">
        <w:rPr>
          <w:rFonts w:ascii="Arial" w:hAnsi="Arial" w:cs="Arial"/>
        </w:rPr>
        <w:t xml:space="preserve">de dar a luz, </w:t>
      </w:r>
      <w:r w:rsidR="00074E2B" w:rsidRPr="00C2137B">
        <w:rPr>
          <w:rFonts w:ascii="Arial" w:hAnsi="Arial" w:cs="Arial"/>
        </w:rPr>
        <w:t>asesinadas. Niños y niñas nacidos en los centros clandestinos de cautiverio fueron robados y posteriormente entregados a otras familias que luego se adjudicaron una paternidad falsa. La historia narrada por Márgara Averbach coloca en las voces de un grupo de adolescentes la reconstrucción de la verdadera identidad de una adolescente que ha crecido en un hogar ilegítimo y los pasos que recorre hasta descubrir su verdadero origen.</w:t>
      </w:r>
      <w:r w:rsidR="00006ADF" w:rsidRPr="00C2137B">
        <w:rPr>
          <w:rFonts w:ascii="Arial" w:hAnsi="Arial" w:cs="Arial"/>
        </w:rPr>
        <w:t xml:space="preserve"> La estructura de la obra está montada justamente en conversaciones entre alumnos de un curso de una escuela secundaria de Buenos Aires. Y esas conversaciones van armando la historia de Nadia, cuyo verdadero nombre es Celeste. Seis narradores aportan cada cual su mirada propia. Hábilmente la autora muestra en estos discursos de los adolescentes la polémica vigente en la sociedad argentina respecto a la devolución a su familia de origen de los hijos de los desaparecidos durante la dictadura militar.</w:t>
      </w:r>
    </w:p>
    <w:p w:rsidR="00E80685" w:rsidRPr="00C2137B" w:rsidRDefault="002775E4" w:rsidP="00E80685">
      <w:pPr>
        <w:pBdr>
          <w:bottom w:val="single" w:sz="6" w:space="1" w:color="auto"/>
        </w:pBdr>
        <w:jc w:val="both"/>
        <w:rPr>
          <w:rFonts w:ascii="Arial" w:hAnsi="Arial" w:cs="Arial"/>
          <w:b/>
          <w:i/>
        </w:rPr>
      </w:pPr>
      <w:r w:rsidRPr="00C2137B">
        <w:rPr>
          <w:rFonts w:ascii="Arial" w:hAnsi="Arial" w:cs="Arial"/>
        </w:rPr>
        <w:t>La identid</w:t>
      </w:r>
      <w:r w:rsidR="00877D31" w:rsidRPr="00C2137B">
        <w:rPr>
          <w:rFonts w:ascii="Arial" w:hAnsi="Arial" w:cs="Arial"/>
        </w:rPr>
        <w:t xml:space="preserve">ad recuperada por la labor de Abuelas de Plaza de Mayo, </w:t>
      </w:r>
      <w:r w:rsidRPr="00C2137B">
        <w:rPr>
          <w:rFonts w:ascii="Arial" w:hAnsi="Arial" w:cs="Arial"/>
        </w:rPr>
        <w:t>ocupa un espacio de ficción y realidad en “</w:t>
      </w:r>
      <w:r w:rsidRPr="00C2137B">
        <w:rPr>
          <w:rFonts w:ascii="Arial" w:hAnsi="Arial" w:cs="Arial"/>
          <w:i/>
        </w:rPr>
        <w:t>Quien soy”,</w:t>
      </w:r>
      <w:r w:rsidRPr="00C2137B">
        <w:rPr>
          <w:rFonts w:ascii="Arial" w:hAnsi="Arial" w:cs="Arial"/>
        </w:rPr>
        <w:t xml:space="preserve"> (Calibroscopio, 2013). </w:t>
      </w:r>
      <w:r w:rsidR="005B394E" w:rsidRPr="00C2137B">
        <w:rPr>
          <w:rFonts w:ascii="Arial" w:hAnsi="Arial" w:cs="Arial"/>
        </w:rPr>
        <w:t>Cuatro relatos que nos conmueven y nos informan acerca de la historia de nietos recuperados. “</w:t>
      </w:r>
      <w:r w:rsidR="005B394E" w:rsidRPr="00C2137B">
        <w:rPr>
          <w:rFonts w:ascii="Arial" w:hAnsi="Arial" w:cs="Arial"/>
          <w:i/>
        </w:rPr>
        <w:t>Manuel no es Superman”</w:t>
      </w:r>
      <w:r w:rsidR="005B394E" w:rsidRPr="00C2137B">
        <w:rPr>
          <w:rFonts w:ascii="Arial" w:hAnsi="Arial" w:cs="Arial"/>
        </w:rPr>
        <w:t xml:space="preserve"> de Paula Bombara e Irene Singer convierten en texto literario la vida de Manuel Gonçalvez, hijo de Ana María del Carmen Granada y Gastón Gonçalvez, sus</w:t>
      </w:r>
      <w:r w:rsidR="007C293A" w:rsidRPr="00C2137B">
        <w:rPr>
          <w:rFonts w:ascii="Arial" w:hAnsi="Arial" w:cs="Arial"/>
        </w:rPr>
        <w:t xml:space="preserve"> </w:t>
      </w:r>
      <w:r w:rsidR="005B394E" w:rsidRPr="00C2137B">
        <w:rPr>
          <w:rFonts w:ascii="Arial" w:hAnsi="Arial" w:cs="Arial"/>
        </w:rPr>
        <w:t>padres ase</w:t>
      </w:r>
      <w:r w:rsidR="007C293A" w:rsidRPr="00C2137B">
        <w:rPr>
          <w:rFonts w:ascii="Arial" w:hAnsi="Arial" w:cs="Arial"/>
        </w:rPr>
        <w:t>s</w:t>
      </w:r>
      <w:r w:rsidR="005B394E" w:rsidRPr="00C2137B">
        <w:rPr>
          <w:rFonts w:ascii="Arial" w:hAnsi="Arial" w:cs="Arial"/>
        </w:rPr>
        <w:t>inados por Carlos Azzaro y Luis Abel</w:t>
      </w:r>
      <w:r w:rsidR="007C293A" w:rsidRPr="00C2137B">
        <w:rPr>
          <w:rFonts w:ascii="Arial" w:hAnsi="Arial" w:cs="Arial"/>
        </w:rPr>
        <w:t>a</w:t>
      </w:r>
      <w:r w:rsidR="005B394E" w:rsidRPr="00C2137B">
        <w:rPr>
          <w:rFonts w:ascii="Arial" w:hAnsi="Arial" w:cs="Arial"/>
        </w:rPr>
        <w:t>rdo Patti</w:t>
      </w:r>
      <w:r w:rsidR="0015786E" w:rsidRPr="00C2137B">
        <w:rPr>
          <w:rFonts w:ascii="Arial" w:hAnsi="Arial" w:cs="Arial"/>
        </w:rPr>
        <w:t>, hoy condenados a prisión perpetua.</w:t>
      </w:r>
      <w:r w:rsidR="00096728" w:rsidRPr="00C2137B">
        <w:rPr>
          <w:rFonts w:ascii="Arial" w:hAnsi="Arial" w:cs="Arial"/>
        </w:rPr>
        <w:t xml:space="preserve"> “</w:t>
      </w:r>
      <w:r w:rsidR="00BA7BE8" w:rsidRPr="00C2137B">
        <w:rPr>
          <w:rFonts w:ascii="Arial" w:hAnsi="Arial" w:cs="Arial"/>
          <w:i/>
        </w:rPr>
        <w:t>Sabés,</w:t>
      </w:r>
      <w:r w:rsidR="00096728" w:rsidRPr="00C2137B">
        <w:rPr>
          <w:rFonts w:ascii="Arial" w:hAnsi="Arial" w:cs="Arial"/>
        </w:rPr>
        <w:t xml:space="preserve"> </w:t>
      </w:r>
      <w:r w:rsidR="00096728" w:rsidRPr="00C2137B">
        <w:rPr>
          <w:rFonts w:ascii="Arial" w:hAnsi="Arial" w:cs="Arial"/>
          <w:i/>
        </w:rPr>
        <w:t>Athos?</w:t>
      </w:r>
      <w:r w:rsidR="00BA7BE8" w:rsidRPr="00C2137B">
        <w:rPr>
          <w:rFonts w:ascii="Arial" w:hAnsi="Arial" w:cs="Arial"/>
        </w:rPr>
        <w:t xml:space="preserve"> d</w:t>
      </w:r>
      <w:r w:rsidR="00096728" w:rsidRPr="00C2137B">
        <w:rPr>
          <w:rFonts w:ascii="Arial" w:hAnsi="Arial" w:cs="Arial"/>
        </w:rPr>
        <w:t xml:space="preserve">e Iris Rivera y María Wernicke presentan a Jimena Vicario, que fuera abandonada en la Casa Cuna a los 8 meses. </w:t>
      </w:r>
      <w:r w:rsidR="0044265C" w:rsidRPr="00C2137B">
        <w:rPr>
          <w:rFonts w:ascii="Arial" w:hAnsi="Arial" w:cs="Arial"/>
        </w:rPr>
        <w:t>Fue cuidada por Susana que tr</w:t>
      </w:r>
      <w:r w:rsidR="005D15AE" w:rsidRPr="00C2137B">
        <w:rPr>
          <w:rFonts w:ascii="Arial" w:hAnsi="Arial" w:cs="Arial"/>
        </w:rPr>
        <w:t>a</w:t>
      </w:r>
      <w:r w:rsidR="0044265C" w:rsidRPr="00C2137B">
        <w:rPr>
          <w:rFonts w:ascii="Arial" w:hAnsi="Arial" w:cs="Arial"/>
        </w:rPr>
        <w:t>bajaba en el Hospital de Niños y que no</w:t>
      </w:r>
      <w:r w:rsidR="005D15AE" w:rsidRPr="00C2137B">
        <w:rPr>
          <w:rFonts w:ascii="Arial" w:hAnsi="Arial" w:cs="Arial"/>
        </w:rPr>
        <w:t xml:space="preserve"> le ocultó su adopción. La buscaba y la encontró su abuela Darwinia, </w:t>
      </w:r>
      <w:r w:rsidR="0044265C" w:rsidRPr="00C2137B">
        <w:rPr>
          <w:rFonts w:ascii="Arial" w:hAnsi="Arial" w:cs="Arial"/>
        </w:rPr>
        <w:t>cuando había cumplido 8 años y ya había llegado la democracia.</w:t>
      </w:r>
      <w:r w:rsidR="0058746D" w:rsidRPr="00C2137B">
        <w:rPr>
          <w:rFonts w:ascii="Arial" w:hAnsi="Arial" w:cs="Arial"/>
        </w:rPr>
        <w:t xml:space="preserve"> ”</w:t>
      </w:r>
      <w:r w:rsidR="0058746D" w:rsidRPr="00C2137B">
        <w:rPr>
          <w:rFonts w:ascii="Arial" w:hAnsi="Arial" w:cs="Arial"/>
          <w:i/>
        </w:rPr>
        <w:t>Los hermanos</w:t>
      </w:r>
      <w:r w:rsidR="0058746D" w:rsidRPr="00C2137B">
        <w:rPr>
          <w:rFonts w:ascii="Arial" w:hAnsi="Arial" w:cs="Arial"/>
        </w:rPr>
        <w:t xml:space="preserve">”, creación de María Teresa Andruetto y el ilustrador Istvansch, </w:t>
      </w:r>
      <w:r w:rsidR="00E5730A" w:rsidRPr="00C2137B">
        <w:rPr>
          <w:rFonts w:ascii="Arial" w:hAnsi="Arial" w:cs="Arial"/>
        </w:rPr>
        <w:t>ilumina poéticamente la vida</w:t>
      </w:r>
      <w:r w:rsidR="0058746D" w:rsidRPr="00C2137B">
        <w:rPr>
          <w:rFonts w:ascii="Arial" w:hAnsi="Arial" w:cs="Arial"/>
        </w:rPr>
        <w:t xml:space="preserve"> de Marcelo y Victoria cuyos padres estuvieron secuestrados en la ESMA y posteriormente asesinados. </w:t>
      </w:r>
      <w:r w:rsidR="00C8132E" w:rsidRPr="00C2137B">
        <w:rPr>
          <w:rFonts w:ascii="Arial" w:hAnsi="Arial" w:cs="Arial"/>
        </w:rPr>
        <w:t>Crecieron en ciudades distintas y pudieron reunirse ya adultos en la casa de Abuelas de Plaza de Mayo. El cuarto texto pertenece a Mario Méndez y Pablo Bernasconi: “</w:t>
      </w:r>
      <w:r w:rsidR="00C8132E" w:rsidRPr="00C2137B">
        <w:rPr>
          <w:rFonts w:ascii="Arial" w:hAnsi="Arial" w:cs="Arial"/>
          <w:i/>
        </w:rPr>
        <w:t>Querido melli”.</w:t>
      </w:r>
      <w:r w:rsidR="00C8132E" w:rsidRPr="00C2137B">
        <w:rPr>
          <w:rFonts w:ascii="Arial" w:hAnsi="Arial" w:cs="Arial"/>
        </w:rPr>
        <w:t xml:space="preserve"> Car</w:t>
      </w:r>
      <w:r w:rsidR="00E5730A" w:rsidRPr="00C2137B">
        <w:rPr>
          <w:rFonts w:ascii="Arial" w:hAnsi="Arial" w:cs="Arial"/>
        </w:rPr>
        <w:t>tas dirigidas a su hermano mellizo componen el complejo recorrido de Sabrina Gullino Negro Val</w:t>
      </w:r>
      <w:r w:rsidR="00BA7BE8" w:rsidRPr="00C2137B">
        <w:rPr>
          <w:rFonts w:ascii="Arial" w:hAnsi="Arial" w:cs="Arial"/>
        </w:rPr>
        <w:t>enzuela, hija de desaparecidos que logró</w:t>
      </w:r>
      <w:r w:rsidR="00E5730A" w:rsidRPr="00C2137B">
        <w:rPr>
          <w:rFonts w:ascii="Arial" w:hAnsi="Arial" w:cs="Arial"/>
        </w:rPr>
        <w:t xml:space="preserve"> reunirse </w:t>
      </w:r>
      <w:r w:rsidR="00BA7BE8" w:rsidRPr="00C2137B">
        <w:rPr>
          <w:rFonts w:ascii="Arial" w:hAnsi="Arial" w:cs="Arial"/>
        </w:rPr>
        <w:t>con su hermano mayor, Sebastián.</w:t>
      </w:r>
      <w:r w:rsidR="00E5730A" w:rsidRPr="00C2137B">
        <w:rPr>
          <w:rFonts w:ascii="Arial" w:hAnsi="Arial" w:cs="Arial"/>
        </w:rPr>
        <w:t xml:space="preserve"> Falt</w:t>
      </w:r>
      <w:r w:rsidR="00BA7BE8" w:rsidRPr="00C2137B">
        <w:rPr>
          <w:rFonts w:ascii="Arial" w:hAnsi="Arial" w:cs="Arial"/>
        </w:rPr>
        <w:t>a un capítulo en la historia: encontrar a su “querido melli” que todavía está en algún lugar sin saber quién es…</w:t>
      </w:r>
    </w:p>
    <w:p w:rsidR="00C14134" w:rsidRPr="00C2137B" w:rsidRDefault="00C14134" w:rsidP="00E80685">
      <w:pPr>
        <w:pBdr>
          <w:bottom w:val="single" w:sz="6" w:space="1" w:color="auto"/>
        </w:pBdr>
        <w:jc w:val="both"/>
        <w:rPr>
          <w:rFonts w:ascii="Arial" w:hAnsi="Arial" w:cs="Arial"/>
          <w:b/>
          <w:i/>
        </w:rPr>
      </w:pPr>
      <w:r w:rsidRPr="00C2137B">
        <w:rPr>
          <w:rFonts w:ascii="Arial" w:hAnsi="Arial" w:cs="Arial"/>
        </w:rPr>
        <w:t>Otras novelas ofrecen imágenes ref</w:t>
      </w:r>
      <w:r w:rsidR="008453F0" w:rsidRPr="00C2137B">
        <w:rPr>
          <w:rFonts w:ascii="Arial" w:hAnsi="Arial" w:cs="Arial"/>
        </w:rPr>
        <w:t>e</w:t>
      </w:r>
      <w:r w:rsidRPr="00C2137B">
        <w:rPr>
          <w:rFonts w:ascii="Arial" w:hAnsi="Arial" w:cs="Arial"/>
        </w:rPr>
        <w:t>rida</w:t>
      </w:r>
      <w:r w:rsidR="008453F0" w:rsidRPr="00C2137B">
        <w:rPr>
          <w:rFonts w:ascii="Arial" w:hAnsi="Arial" w:cs="Arial"/>
        </w:rPr>
        <w:t>s</w:t>
      </w:r>
      <w:r w:rsidRPr="00C2137B">
        <w:rPr>
          <w:rFonts w:ascii="Arial" w:hAnsi="Arial" w:cs="Arial"/>
        </w:rPr>
        <w:t xml:space="preserve"> a la vida de los hijos de militantes, el descubrimi</w:t>
      </w:r>
      <w:r w:rsidR="008453F0" w:rsidRPr="00C2137B">
        <w:rPr>
          <w:rFonts w:ascii="Arial" w:hAnsi="Arial" w:cs="Arial"/>
        </w:rPr>
        <w:t>e</w:t>
      </w:r>
      <w:r w:rsidRPr="00C2137B">
        <w:rPr>
          <w:rFonts w:ascii="Arial" w:hAnsi="Arial" w:cs="Arial"/>
        </w:rPr>
        <w:t>nto de la hi</w:t>
      </w:r>
      <w:r w:rsidR="008453F0" w:rsidRPr="00C2137B">
        <w:rPr>
          <w:rFonts w:ascii="Arial" w:hAnsi="Arial" w:cs="Arial"/>
        </w:rPr>
        <w:t>s</w:t>
      </w:r>
      <w:r w:rsidRPr="00C2137B">
        <w:rPr>
          <w:rFonts w:ascii="Arial" w:hAnsi="Arial" w:cs="Arial"/>
        </w:rPr>
        <w:t>toria ocultada por</w:t>
      </w:r>
      <w:r w:rsidR="008453F0" w:rsidRPr="00C2137B">
        <w:rPr>
          <w:rFonts w:ascii="Arial" w:hAnsi="Arial" w:cs="Arial"/>
        </w:rPr>
        <w:t xml:space="preserve"> temores de los adultos que habían</w:t>
      </w:r>
      <w:r w:rsidR="00B91EB1" w:rsidRPr="00C2137B">
        <w:rPr>
          <w:rFonts w:ascii="Arial" w:hAnsi="Arial" w:cs="Arial"/>
        </w:rPr>
        <w:t xml:space="preserve"> quedado a cargo de ellos.</w:t>
      </w:r>
      <w:r w:rsidRPr="00C2137B">
        <w:rPr>
          <w:rFonts w:ascii="Arial" w:hAnsi="Arial" w:cs="Arial"/>
        </w:rPr>
        <w:t xml:space="preserve"> Este es </w:t>
      </w:r>
      <w:r w:rsidR="008453F0" w:rsidRPr="00C2137B">
        <w:rPr>
          <w:rFonts w:ascii="Arial" w:hAnsi="Arial" w:cs="Arial"/>
        </w:rPr>
        <w:t>e</w:t>
      </w:r>
      <w:r w:rsidRPr="00C2137B">
        <w:rPr>
          <w:rFonts w:ascii="Arial" w:hAnsi="Arial" w:cs="Arial"/>
        </w:rPr>
        <w:t>l tema en</w:t>
      </w:r>
      <w:r w:rsidR="008453F0" w:rsidRPr="00C2137B">
        <w:rPr>
          <w:rFonts w:ascii="Arial" w:hAnsi="Arial" w:cs="Arial"/>
        </w:rPr>
        <w:t xml:space="preserve"> </w:t>
      </w:r>
      <w:r w:rsidR="008453F0" w:rsidRPr="00C2137B">
        <w:rPr>
          <w:rFonts w:ascii="Arial" w:hAnsi="Arial" w:cs="Arial"/>
          <w:i/>
        </w:rPr>
        <w:t>“El mar y la serpiente”</w:t>
      </w:r>
      <w:r w:rsidR="008453F0" w:rsidRPr="00C2137B">
        <w:rPr>
          <w:rFonts w:ascii="Arial" w:hAnsi="Arial" w:cs="Arial"/>
        </w:rPr>
        <w:t xml:space="preserve"> de Paula Bombara</w:t>
      </w:r>
      <w:r w:rsidR="00115BF1" w:rsidRPr="00C2137B">
        <w:rPr>
          <w:rFonts w:ascii="Arial" w:hAnsi="Arial" w:cs="Arial"/>
        </w:rPr>
        <w:t xml:space="preserve"> (Grupo Norma, 2005);</w:t>
      </w:r>
      <w:r w:rsidRPr="00C2137B">
        <w:rPr>
          <w:rFonts w:ascii="Arial" w:hAnsi="Arial" w:cs="Arial"/>
        </w:rPr>
        <w:t xml:space="preserve"> “</w:t>
      </w:r>
      <w:r w:rsidRPr="00C2137B">
        <w:rPr>
          <w:rFonts w:ascii="Arial" w:hAnsi="Arial" w:cs="Arial"/>
          <w:i/>
        </w:rPr>
        <w:t>Manuela en el umbr</w:t>
      </w:r>
      <w:r w:rsidR="008453F0" w:rsidRPr="00C2137B">
        <w:rPr>
          <w:rFonts w:ascii="Arial" w:hAnsi="Arial" w:cs="Arial"/>
          <w:i/>
        </w:rPr>
        <w:t>a</w:t>
      </w:r>
      <w:r w:rsidRPr="00C2137B">
        <w:rPr>
          <w:rFonts w:ascii="Arial" w:hAnsi="Arial" w:cs="Arial"/>
          <w:i/>
        </w:rPr>
        <w:t>l</w:t>
      </w:r>
      <w:r w:rsidRPr="00C2137B">
        <w:rPr>
          <w:rFonts w:ascii="Arial" w:hAnsi="Arial" w:cs="Arial"/>
        </w:rPr>
        <w:t xml:space="preserve">” de </w:t>
      </w:r>
      <w:r w:rsidR="008453F0" w:rsidRPr="00C2137B">
        <w:rPr>
          <w:rFonts w:ascii="Arial" w:hAnsi="Arial" w:cs="Arial"/>
        </w:rPr>
        <w:t>Mercedes Pérez Sabbi (Edelvives, 2011)</w:t>
      </w:r>
      <w:r w:rsidR="00115BF1" w:rsidRPr="00C2137B">
        <w:rPr>
          <w:rFonts w:ascii="Arial" w:hAnsi="Arial" w:cs="Arial"/>
        </w:rPr>
        <w:t>;</w:t>
      </w:r>
      <w:r w:rsidR="005E0976" w:rsidRPr="00C2137B">
        <w:rPr>
          <w:rFonts w:ascii="Arial" w:hAnsi="Arial" w:cs="Arial"/>
        </w:rPr>
        <w:t>”</w:t>
      </w:r>
      <w:r w:rsidR="005E0976" w:rsidRPr="00C2137B">
        <w:rPr>
          <w:rFonts w:ascii="Arial" w:hAnsi="Arial" w:cs="Arial"/>
          <w:i/>
        </w:rPr>
        <w:t>Rompecabezas</w:t>
      </w:r>
      <w:r w:rsidR="005E0976" w:rsidRPr="00C2137B">
        <w:rPr>
          <w:rFonts w:ascii="Arial" w:hAnsi="Arial" w:cs="Arial"/>
        </w:rPr>
        <w:t>” de María Fernanda Maquieira (Alfaguara, 2013)</w:t>
      </w:r>
    </w:p>
    <w:p w:rsidR="00006ADF" w:rsidRPr="00C2137B" w:rsidRDefault="00B91EB1" w:rsidP="00006ADF">
      <w:pPr>
        <w:jc w:val="both"/>
        <w:rPr>
          <w:rFonts w:ascii="Arial" w:hAnsi="Arial" w:cs="Arial"/>
        </w:rPr>
      </w:pPr>
      <w:r w:rsidRPr="00C2137B">
        <w:rPr>
          <w:rFonts w:ascii="Arial" w:hAnsi="Arial" w:cs="Arial"/>
        </w:rPr>
        <w:t>La guerra de Malvinas está presente en la novela de Sandra Comino: “</w:t>
      </w:r>
      <w:r w:rsidRPr="00C2137B">
        <w:rPr>
          <w:rFonts w:ascii="Arial" w:hAnsi="Arial" w:cs="Arial"/>
          <w:i/>
        </w:rPr>
        <w:t>Nadar de pie”</w:t>
      </w:r>
      <w:r w:rsidRPr="00C2137B">
        <w:rPr>
          <w:rFonts w:ascii="Arial" w:hAnsi="Arial" w:cs="Arial"/>
        </w:rPr>
        <w:t xml:space="preserve"> (Libros del Náufrago, 2010).Mavi, la protagonista, transita hacia la memoria </w:t>
      </w:r>
      <w:r w:rsidR="002B776E" w:rsidRPr="00C2137B">
        <w:rPr>
          <w:rFonts w:ascii="Arial" w:hAnsi="Arial" w:cs="Arial"/>
        </w:rPr>
        <w:t xml:space="preserve">de su padre muerto en la guerra. Es una novela de iniciación y la búsqueda de información que moviliza a la adolescente, resulta un recurso ficcional que le permite a la autora incorporar datos </w:t>
      </w:r>
      <w:r w:rsidR="005E298E" w:rsidRPr="00C2137B">
        <w:rPr>
          <w:rFonts w:ascii="Arial" w:hAnsi="Arial" w:cs="Arial"/>
        </w:rPr>
        <w:t xml:space="preserve">objetivos </w:t>
      </w:r>
      <w:r w:rsidR="002B776E" w:rsidRPr="00C2137B">
        <w:rPr>
          <w:rFonts w:ascii="Arial" w:hAnsi="Arial" w:cs="Arial"/>
        </w:rPr>
        <w:t>que son produ</w:t>
      </w:r>
      <w:r w:rsidR="005E298E" w:rsidRPr="00C2137B">
        <w:rPr>
          <w:rFonts w:ascii="Arial" w:hAnsi="Arial" w:cs="Arial"/>
        </w:rPr>
        <w:t xml:space="preserve">cto de la indagación de hechos documentados. </w:t>
      </w:r>
      <w:r w:rsidR="002B776E" w:rsidRPr="00C2137B">
        <w:rPr>
          <w:rFonts w:ascii="Arial" w:hAnsi="Arial" w:cs="Arial"/>
        </w:rPr>
        <w:t xml:space="preserve">La intensidad emocional sostiene al lector, al tiempo que la herida de la guerra se muestra transparente y permite acceder al conocimiento de los hechos dolorosos y </w:t>
      </w:r>
      <w:r w:rsidR="00C2087E" w:rsidRPr="00C2137B">
        <w:rPr>
          <w:rFonts w:ascii="Arial" w:hAnsi="Arial" w:cs="Arial"/>
        </w:rPr>
        <w:t>participar en</w:t>
      </w:r>
      <w:r w:rsidR="002248B3" w:rsidRPr="00C2137B">
        <w:rPr>
          <w:rFonts w:ascii="Arial" w:hAnsi="Arial" w:cs="Arial"/>
        </w:rPr>
        <w:t xml:space="preserve"> los duelos de los personajes que han perdido seres queridos en las lejanas islas.</w:t>
      </w:r>
    </w:p>
    <w:p w:rsidR="00C2087E" w:rsidRPr="00C2137B" w:rsidRDefault="00C2087E" w:rsidP="00006ADF">
      <w:pPr>
        <w:jc w:val="both"/>
      </w:pPr>
      <w:r w:rsidRPr="00C2137B">
        <w:rPr>
          <w:rFonts w:ascii="Arial" w:hAnsi="Arial" w:cs="Arial"/>
          <w:i/>
        </w:rPr>
        <w:t>“Las otras islas</w:t>
      </w:r>
      <w:r w:rsidRPr="00C2137B">
        <w:rPr>
          <w:rFonts w:ascii="Arial" w:hAnsi="Arial" w:cs="Arial"/>
        </w:rPr>
        <w:t>” (Alfaguara, 2012) reúne una serie de cuentos con diversas mira</w:t>
      </w:r>
      <w:r w:rsidR="00BC0500" w:rsidRPr="00C2137B">
        <w:rPr>
          <w:rFonts w:ascii="Arial" w:hAnsi="Arial" w:cs="Arial"/>
        </w:rPr>
        <w:t>d</w:t>
      </w:r>
      <w:r w:rsidRPr="00C2137B">
        <w:rPr>
          <w:rFonts w:ascii="Arial" w:hAnsi="Arial" w:cs="Arial"/>
        </w:rPr>
        <w:t>as sobre l</w:t>
      </w:r>
      <w:r w:rsidR="00BC0500" w:rsidRPr="00C2137B">
        <w:rPr>
          <w:rFonts w:ascii="Arial" w:hAnsi="Arial" w:cs="Arial"/>
        </w:rPr>
        <w:t>os hechos y los protagonistas que participaron de aquella penosa experiencia bélica. La antología incluye relatos de autores argentinos: Marcelo Birmajer; Liliana Bodoc; Pablo De Santis; Juan Forn; Inés Garland; Pablo Ramos; Eduardo Sacheri; Patricia Suárez; Esteban Valentino. El cuento incluido de Valentino ya lo conocía el lector: “</w:t>
      </w:r>
      <w:r w:rsidR="00BC0500" w:rsidRPr="00C2137B">
        <w:rPr>
          <w:rFonts w:ascii="Arial" w:hAnsi="Arial" w:cs="Arial"/>
          <w:i/>
        </w:rPr>
        <w:t>No dejes que una bomba dañe el clavel de la bandeja”.</w:t>
      </w:r>
      <w:r w:rsidR="00BC0500" w:rsidRPr="00C2137B">
        <w:rPr>
          <w:rFonts w:ascii="Arial" w:hAnsi="Arial" w:cs="Arial"/>
        </w:rPr>
        <w:t xml:space="preserve"> Un amor adolescente truncado por una guerra, una bomba amenazante, un final abierto. Una guerra cuestionada.</w:t>
      </w:r>
    </w:p>
    <w:p w:rsidR="00074E2B" w:rsidRPr="00C2137B" w:rsidRDefault="00D8698E" w:rsidP="00074E2B">
      <w:pPr>
        <w:jc w:val="both"/>
        <w:rPr>
          <w:b/>
          <w:i/>
        </w:rPr>
      </w:pPr>
      <w:r w:rsidRPr="00C2137B">
        <w:rPr>
          <w:rFonts w:ascii="Arial" w:hAnsi="Arial" w:cs="Arial"/>
          <w:b/>
          <w:i/>
        </w:rPr>
        <w:t>Biografías ficcionalizadas de personajes históricos</w:t>
      </w:r>
      <w:r w:rsidRPr="00C2137B">
        <w:rPr>
          <w:b/>
          <w:i/>
        </w:rPr>
        <w:t>.</w:t>
      </w:r>
    </w:p>
    <w:p w:rsidR="00D8698E" w:rsidRPr="00C2137B" w:rsidRDefault="00D8698E" w:rsidP="00074E2B">
      <w:pPr>
        <w:jc w:val="both"/>
        <w:rPr>
          <w:rFonts w:ascii="Arial" w:hAnsi="Arial" w:cs="Arial"/>
        </w:rPr>
      </w:pPr>
      <w:r w:rsidRPr="00C2137B">
        <w:rPr>
          <w:rFonts w:ascii="Arial" w:hAnsi="Arial" w:cs="Arial"/>
        </w:rPr>
        <w:t>“</w:t>
      </w:r>
      <w:r w:rsidRPr="00C2137B">
        <w:rPr>
          <w:rFonts w:ascii="Arial" w:hAnsi="Arial" w:cs="Arial"/>
          <w:i/>
        </w:rPr>
        <w:t>Mujeres de la historia</w:t>
      </w:r>
      <w:r w:rsidRPr="00C2137B">
        <w:rPr>
          <w:rFonts w:ascii="Arial" w:hAnsi="Arial" w:cs="Arial"/>
        </w:rPr>
        <w:t>” (Ediciones Abran Cancha, 2014) de Graciela Rendón ofrece una recorrida por personajes femeninos que tuvieron un rol destacad</w:t>
      </w:r>
      <w:r w:rsidR="00B619A9" w:rsidRPr="00C2137B">
        <w:rPr>
          <w:rFonts w:ascii="Arial" w:hAnsi="Arial" w:cs="Arial"/>
        </w:rPr>
        <w:t>o por su accionar en la sociedad de su tiempo</w:t>
      </w:r>
      <w:r w:rsidRPr="00C2137B">
        <w:rPr>
          <w:rFonts w:ascii="Arial" w:hAnsi="Arial" w:cs="Arial"/>
        </w:rPr>
        <w:t>, tales como Azucena Villaflor, Rigoberta Menchú, Eva Perón, Mariquita Sánchez, la Delfina, Juana Azurduy y Lucy, el fósil hallado</w:t>
      </w:r>
      <w:r w:rsidR="00B619A9" w:rsidRPr="00C2137B">
        <w:rPr>
          <w:rFonts w:ascii="Arial" w:hAnsi="Arial" w:cs="Arial"/>
        </w:rPr>
        <w:t xml:space="preserve"> en 1974 en Etiopía y cuya antigüedad se calcula en tres millones doscientos mil años. Cada relato ficcionaliza poéticamente al personaje central, y como apéndice se incluye la biografía documentada que completa cada historia.</w:t>
      </w:r>
    </w:p>
    <w:p w:rsidR="00B619A9" w:rsidRPr="00C2137B" w:rsidRDefault="00B619A9" w:rsidP="00074E2B">
      <w:pPr>
        <w:jc w:val="both"/>
        <w:rPr>
          <w:rFonts w:ascii="Arial" w:hAnsi="Arial" w:cs="Arial"/>
        </w:rPr>
      </w:pPr>
      <w:r w:rsidRPr="00C2137B">
        <w:rPr>
          <w:rFonts w:ascii="Arial" w:hAnsi="Arial" w:cs="Arial"/>
        </w:rPr>
        <w:t>“</w:t>
      </w:r>
      <w:r w:rsidRPr="00C2137B">
        <w:rPr>
          <w:rFonts w:ascii="Arial" w:hAnsi="Arial" w:cs="Arial"/>
          <w:i/>
        </w:rPr>
        <w:t>Darío”</w:t>
      </w:r>
      <w:r w:rsidRPr="00C2137B">
        <w:rPr>
          <w:rFonts w:ascii="Arial" w:hAnsi="Arial" w:cs="Arial"/>
        </w:rPr>
        <w:t xml:space="preserve"> (Ediciones El Colectivo, 2012) es un relato de Silvia Paglieta basado en la vida del militante Darío Santillán, asesinado por la policía  el 26 de junio de 2002 en la estación Avellaneda. El texto dialoga con imágenes creadas por tres ilustradoras: Alejandra Andreone, Natalia Revale y Florencia Vespignani. L</w:t>
      </w:r>
      <w:r w:rsidR="00194F7D" w:rsidRPr="00C2137B">
        <w:rPr>
          <w:rFonts w:ascii="Arial" w:hAnsi="Arial" w:cs="Arial"/>
        </w:rPr>
        <w:t>a ficción nos lleva a la infancia de Darío, a su adolescencia, a la militancia. La obra se completa con notas aclaratorias de cada hecho mencionado y el lector puede obtener información objetiva sob</w:t>
      </w:r>
      <w:r w:rsidR="005A2911" w:rsidRPr="00C2137B">
        <w:rPr>
          <w:rFonts w:ascii="Arial" w:hAnsi="Arial" w:cs="Arial"/>
        </w:rPr>
        <w:t>r</w:t>
      </w:r>
      <w:r w:rsidR="00194F7D" w:rsidRPr="00C2137B">
        <w:rPr>
          <w:rFonts w:ascii="Arial" w:hAnsi="Arial" w:cs="Arial"/>
        </w:rPr>
        <w:t>e la trágica muerte del joven.</w:t>
      </w:r>
    </w:p>
    <w:p w:rsidR="005C0853" w:rsidRPr="00C2137B" w:rsidRDefault="005C0853" w:rsidP="00074E2B">
      <w:pPr>
        <w:jc w:val="both"/>
        <w:rPr>
          <w:rFonts w:ascii="Arial" w:hAnsi="Arial" w:cs="Arial"/>
        </w:rPr>
      </w:pPr>
      <w:r w:rsidRPr="00C2137B">
        <w:rPr>
          <w:rFonts w:ascii="Arial" w:hAnsi="Arial" w:cs="Arial"/>
        </w:rPr>
        <w:t>“</w:t>
      </w:r>
      <w:r w:rsidRPr="00C2137B">
        <w:rPr>
          <w:rFonts w:ascii="Arial" w:hAnsi="Arial" w:cs="Arial"/>
          <w:i/>
        </w:rPr>
        <w:t>Paquelé</w:t>
      </w:r>
      <w:r w:rsidRPr="00C2137B">
        <w:rPr>
          <w:rFonts w:ascii="Arial" w:hAnsi="Arial" w:cs="Arial"/>
        </w:rPr>
        <w:t>” (Ediciones del Eclipse, 2006), magnífica novela de Julio Llanes,  es la historia de un negro esclavo que recorre un la</w:t>
      </w:r>
      <w:r w:rsidR="00D903C8" w:rsidRPr="00C2137B">
        <w:rPr>
          <w:rFonts w:ascii="Arial" w:hAnsi="Arial" w:cs="Arial"/>
        </w:rPr>
        <w:t>rgo camino hacia la libertad y la recuperación de su condición humana.</w:t>
      </w:r>
      <w:r w:rsidRPr="00C2137B">
        <w:rPr>
          <w:rFonts w:ascii="Arial" w:hAnsi="Arial" w:cs="Arial"/>
        </w:rPr>
        <w:t xml:space="preserve"> No se trata de un personaje históricamente registrado, pero es el símbolo de todos los </w:t>
      </w:r>
      <w:r w:rsidR="00D903C8" w:rsidRPr="00C2137B">
        <w:rPr>
          <w:rFonts w:ascii="Arial" w:hAnsi="Arial" w:cs="Arial"/>
        </w:rPr>
        <w:t xml:space="preserve">que padecieron </w:t>
      </w:r>
      <w:r w:rsidRPr="00C2137B">
        <w:rPr>
          <w:rFonts w:ascii="Arial" w:hAnsi="Arial" w:cs="Arial"/>
        </w:rPr>
        <w:t xml:space="preserve">crueles </w:t>
      </w:r>
      <w:r w:rsidR="00D903C8" w:rsidRPr="00C2137B">
        <w:rPr>
          <w:rFonts w:ascii="Arial" w:hAnsi="Arial" w:cs="Arial"/>
        </w:rPr>
        <w:t xml:space="preserve">sufrimientos en Cuba a </w:t>
      </w:r>
      <w:r w:rsidRPr="00C2137B">
        <w:rPr>
          <w:rFonts w:ascii="Arial" w:hAnsi="Arial" w:cs="Arial"/>
        </w:rPr>
        <w:t>fines del siglo XIX, y en su dimensión aleg</w:t>
      </w:r>
      <w:r w:rsidR="00D903C8" w:rsidRPr="00C2137B">
        <w:rPr>
          <w:rFonts w:ascii="Arial" w:hAnsi="Arial" w:cs="Arial"/>
        </w:rPr>
        <w:t>ó</w:t>
      </w:r>
      <w:r w:rsidRPr="00C2137B">
        <w:rPr>
          <w:rFonts w:ascii="Arial" w:hAnsi="Arial" w:cs="Arial"/>
        </w:rPr>
        <w:t xml:space="preserve">rica </w:t>
      </w:r>
      <w:r w:rsidR="00D903C8" w:rsidRPr="00C2137B">
        <w:rPr>
          <w:rFonts w:ascii="Arial" w:hAnsi="Arial" w:cs="Arial"/>
        </w:rPr>
        <w:t xml:space="preserve">representa </w:t>
      </w:r>
      <w:r w:rsidRPr="00C2137B">
        <w:rPr>
          <w:rFonts w:ascii="Arial" w:hAnsi="Arial" w:cs="Arial"/>
        </w:rPr>
        <w:t>a to</w:t>
      </w:r>
      <w:r w:rsidR="00D903C8" w:rsidRPr="00C2137B">
        <w:rPr>
          <w:rFonts w:ascii="Arial" w:hAnsi="Arial" w:cs="Arial"/>
        </w:rPr>
        <w:t>da</w:t>
      </w:r>
      <w:r w:rsidRPr="00C2137B">
        <w:rPr>
          <w:rFonts w:ascii="Arial" w:hAnsi="Arial" w:cs="Arial"/>
        </w:rPr>
        <w:t xml:space="preserve"> una raza condenada hasta el presente a l</w:t>
      </w:r>
      <w:r w:rsidR="00F10007" w:rsidRPr="00C2137B">
        <w:rPr>
          <w:rFonts w:ascii="Arial" w:hAnsi="Arial" w:cs="Arial"/>
        </w:rPr>
        <w:t>a discriminación y el maltrato en países como Estados Unidos que no han incorporado a su cultura la Convención de Derechos Humanos y los violan insistentemente.</w:t>
      </w:r>
    </w:p>
    <w:p w:rsidR="005A2911" w:rsidRPr="00C2137B" w:rsidRDefault="005A2911" w:rsidP="00074E2B">
      <w:pPr>
        <w:jc w:val="both"/>
        <w:rPr>
          <w:rFonts w:ascii="Arial" w:hAnsi="Arial" w:cs="Arial"/>
          <w:b/>
          <w:i/>
        </w:rPr>
      </w:pPr>
      <w:r w:rsidRPr="00C2137B">
        <w:rPr>
          <w:rFonts w:ascii="Arial" w:hAnsi="Arial" w:cs="Arial"/>
          <w:b/>
          <w:i/>
        </w:rPr>
        <w:t>Hacer la historia</w:t>
      </w:r>
    </w:p>
    <w:p w:rsidR="00D8698E" w:rsidRPr="00C2137B" w:rsidRDefault="005A2911" w:rsidP="00074E2B">
      <w:pPr>
        <w:jc w:val="both"/>
        <w:rPr>
          <w:rFonts w:ascii="Arial" w:hAnsi="Arial" w:cs="Arial"/>
        </w:rPr>
      </w:pPr>
      <w:r w:rsidRPr="00C2137B">
        <w:rPr>
          <w:rFonts w:ascii="Arial" w:hAnsi="Arial" w:cs="Arial"/>
        </w:rPr>
        <w:t>Las obras mencionadas cons</w:t>
      </w:r>
      <w:r w:rsidR="004C3773" w:rsidRPr="00C2137B">
        <w:rPr>
          <w:rFonts w:ascii="Arial" w:hAnsi="Arial" w:cs="Arial"/>
        </w:rPr>
        <w:t>t</w:t>
      </w:r>
      <w:r w:rsidRPr="00C2137B">
        <w:rPr>
          <w:rFonts w:ascii="Arial" w:hAnsi="Arial" w:cs="Arial"/>
        </w:rPr>
        <w:t>ruyen la historia social y política en la que transcurren las vidas de los p</w:t>
      </w:r>
      <w:r w:rsidR="004C3773" w:rsidRPr="00C2137B">
        <w:rPr>
          <w:rFonts w:ascii="Arial" w:hAnsi="Arial" w:cs="Arial"/>
        </w:rPr>
        <w:t>e</w:t>
      </w:r>
      <w:r w:rsidRPr="00C2137B">
        <w:rPr>
          <w:rFonts w:ascii="Arial" w:hAnsi="Arial" w:cs="Arial"/>
        </w:rPr>
        <w:t>rsonajes que verd</w:t>
      </w:r>
      <w:r w:rsidR="004C3773" w:rsidRPr="00C2137B">
        <w:rPr>
          <w:rFonts w:ascii="Arial" w:hAnsi="Arial" w:cs="Arial"/>
        </w:rPr>
        <w:t>a</w:t>
      </w:r>
      <w:r w:rsidRPr="00C2137B">
        <w:rPr>
          <w:rFonts w:ascii="Arial" w:hAnsi="Arial" w:cs="Arial"/>
        </w:rPr>
        <w:t>deramente p</w:t>
      </w:r>
      <w:r w:rsidR="004C3773" w:rsidRPr="00C2137B">
        <w:rPr>
          <w:rFonts w:ascii="Arial" w:hAnsi="Arial" w:cs="Arial"/>
        </w:rPr>
        <w:t>a</w:t>
      </w:r>
      <w:r w:rsidRPr="00C2137B">
        <w:rPr>
          <w:rFonts w:ascii="Arial" w:hAnsi="Arial" w:cs="Arial"/>
        </w:rPr>
        <w:t>rticiparon en el armado de e</w:t>
      </w:r>
      <w:r w:rsidR="004C3773" w:rsidRPr="00C2137B">
        <w:rPr>
          <w:rFonts w:ascii="Arial" w:hAnsi="Arial" w:cs="Arial"/>
        </w:rPr>
        <w:t>s</w:t>
      </w:r>
      <w:r w:rsidRPr="00C2137B">
        <w:rPr>
          <w:rFonts w:ascii="Arial" w:hAnsi="Arial" w:cs="Arial"/>
        </w:rPr>
        <w:t xml:space="preserve">te </w:t>
      </w:r>
      <w:r w:rsidR="005E298E" w:rsidRPr="00C2137B">
        <w:rPr>
          <w:rFonts w:ascii="Arial" w:hAnsi="Arial" w:cs="Arial"/>
        </w:rPr>
        <w:t>mundo que habitamos. El joven lector puede acceder a una literatura que explora hechos históricos y que busca construir un ciudadano</w:t>
      </w:r>
      <w:r w:rsidR="004C3773" w:rsidRPr="00C2137B">
        <w:rPr>
          <w:rFonts w:ascii="Arial" w:hAnsi="Arial" w:cs="Arial"/>
        </w:rPr>
        <w:t xml:space="preserve"> crítico, compr</w:t>
      </w:r>
      <w:r w:rsidRPr="00C2137B">
        <w:rPr>
          <w:rFonts w:ascii="Arial" w:hAnsi="Arial" w:cs="Arial"/>
        </w:rPr>
        <w:t>ometido, pensante. Viajar por el pasado permite habitar el presente con conci</w:t>
      </w:r>
      <w:r w:rsidR="004C3773" w:rsidRPr="00C2137B">
        <w:rPr>
          <w:rFonts w:ascii="Arial" w:hAnsi="Arial" w:cs="Arial"/>
        </w:rPr>
        <w:t>e</w:t>
      </w:r>
      <w:r w:rsidRPr="00C2137B">
        <w:rPr>
          <w:rFonts w:ascii="Arial" w:hAnsi="Arial" w:cs="Arial"/>
        </w:rPr>
        <w:t>ncia y necesidad de participación. Uno puede mirar cómo pasan las cosas o encontrar la manera de detener lo</w:t>
      </w:r>
      <w:r w:rsidR="004C3773" w:rsidRPr="00C2137B">
        <w:rPr>
          <w:rFonts w:ascii="Arial" w:hAnsi="Arial" w:cs="Arial"/>
        </w:rPr>
        <w:t xml:space="preserve"> </w:t>
      </w:r>
      <w:r w:rsidRPr="00C2137B">
        <w:rPr>
          <w:rFonts w:ascii="Arial" w:hAnsi="Arial" w:cs="Arial"/>
        </w:rPr>
        <w:t>que parece invencible y le</w:t>
      </w:r>
      <w:r w:rsidR="004C3773" w:rsidRPr="00C2137B">
        <w:rPr>
          <w:rFonts w:ascii="Arial" w:hAnsi="Arial" w:cs="Arial"/>
        </w:rPr>
        <w:t>v</w:t>
      </w:r>
      <w:r w:rsidRPr="00C2137B">
        <w:rPr>
          <w:rFonts w:ascii="Arial" w:hAnsi="Arial" w:cs="Arial"/>
        </w:rPr>
        <w:t xml:space="preserve">antar las propias banderas, los ideales, y poner algo de sí mismo para </w:t>
      </w:r>
      <w:r w:rsidR="004C3773" w:rsidRPr="00C2137B">
        <w:rPr>
          <w:rFonts w:ascii="Arial" w:hAnsi="Arial" w:cs="Arial"/>
        </w:rPr>
        <w:t>no pasar desapercibidos. Dejar huella, saber que pusimos un granito de arena, que aunque pequeño, sumado a otros levantará una montaña en el futuro.</w:t>
      </w:r>
    </w:p>
    <w:p w:rsidR="00BF2CB2" w:rsidRPr="00C2137B" w:rsidRDefault="00BF2CB2" w:rsidP="00282707">
      <w:pPr>
        <w:jc w:val="both"/>
        <w:rPr>
          <w:b/>
        </w:rPr>
      </w:pPr>
      <w:r w:rsidRPr="00C2137B">
        <w:rPr>
          <w:b/>
        </w:rPr>
        <w:t>Referencias bibliográficas</w:t>
      </w:r>
    </w:p>
    <w:p w:rsidR="00BF2CB2" w:rsidRPr="00C2137B" w:rsidRDefault="00BF2CB2" w:rsidP="00282707">
      <w:pPr>
        <w:jc w:val="both"/>
      </w:pPr>
      <w:r w:rsidRPr="00C2137B">
        <w:t>Biagini, Hugo /Roig, Arturo. Compiladores. “América latina hacia su segunda independencia. Memoria y autoafirmación”  (2007). Buenos Aires. Aguilar, Altea, Taurus, Alfaguara S.A.</w:t>
      </w:r>
    </w:p>
    <w:p w:rsidR="00BF2CB2" w:rsidRPr="00C2137B" w:rsidRDefault="00F72B09" w:rsidP="00282707">
      <w:pPr>
        <w:jc w:val="both"/>
      </w:pPr>
      <w:r w:rsidRPr="00C2137B">
        <w:t>Palermo, Zulma. (2007)”Desafíos éticos para la Universidad Latinoamericana del futuro”. En: América Latina hacia su segunda independencia. Memoria y autoafirmación”. Compilación de Hugo Biagini y Arturo Roig. Buenos Aires: Aguilar, Altea, Taurus, Alfaguara.</w:t>
      </w:r>
    </w:p>
    <w:p w:rsidR="00BF2CB2" w:rsidRPr="00C2137B" w:rsidRDefault="00BF2CB2" w:rsidP="00282707">
      <w:pPr>
        <w:jc w:val="both"/>
        <w:rPr>
          <w:b/>
        </w:rPr>
      </w:pPr>
      <w:r w:rsidRPr="00C2137B">
        <w:rPr>
          <w:b/>
        </w:rPr>
        <w:t>Obras literarias citadas</w:t>
      </w:r>
    </w:p>
    <w:p w:rsidR="00006ADF" w:rsidRPr="00C2137B" w:rsidRDefault="00006ADF" w:rsidP="00282707">
      <w:pPr>
        <w:jc w:val="both"/>
      </w:pPr>
      <w:r w:rsidRPr="00C2137B">
        <w:t>Averbach, Márgara (2003) “El año de la Vaca”. Buenos Aires: Editorial Sudamericana</w:t>
      </w:r>
      <w:r w:rsidR="004D63B8" w:rsidRPr="00C2137B">
        <w:t xml:space="preserve"> S.A</w:t>
      </w:r>
      <w:r w:rsidRPr="00C2137B">
        <w:t>.</w:t>
      </w:r>
    </w:p>
    <w:p w:rsidR="00450717" w:rsidRPr="00C2137B" w:rsidRDefault="00450717" w:rsidP="00282707">
      <w:pPr>
        <w:jc w:val="both"/>
      </w:pPr>
      <w:r w:rsidRPr="00C2137B">
        <w:t>Bodoc, Liliana. (2010</w:t>
      </w:r>
      <w:r w:rsidR="00006ADF" w:rsidRPr="00C2137B">
        <w:t>)”El rastro de la canela</w:t>
      </w:r>
      <w:r w:rsidR="008453F0" w:rsidRPr="00C2137B">
        <w:t xml:space="preserve">”. </w:t>
      </w:r>
      <w:r w:rsidRPr="00C2137B">
        <w:t>Buenos Aires Editorial Norma.</w:t>
      </w:r>
      <w:r w:rsidR="009D1D5A">
        <w:t>(2016) Buenos Aires: Ediciones SM</w:t>
      </w:r>
    </w:p>
    <w:p w:rsidR="00115BF1" w:rsidRPr="00C2137B" w:rsidRDefault="00115BF1" w:rsidP="00282707">
      <w:pPr>
        <w:jc w:val="both"/>
      </w:pPr>
      <w:r w:rsidRPr="00C2137B">
        <w:t>Bombara, Paula (2005)”El mar y la serpiente”, Buenos Aires:</w:t>
      </w:r>
      <w:r w:rsidR="00FA08FC" w:rsidRPr="00C2137B">
        <w:t xml:space="preserve"> </w:t>
      </w:r>
      <w:r w:rsidRPr="00C2137B">
        <w:t>Grupo Editorial Norma.</w:t>
      </w:r>
    </w:p>
    <w:p w:rsidR="0075651A" w:rsidRPr="00C2137B" w:rsidRDefault="0075651A" w:rsidP="00282707">
      <w:pPr>
        <w:jc w:val="both"/>
      </w:pPr>
      <w:r w:rsidRPr="00C2137B">
        <w:t>Falconi, María Inés. (2010)”El secreto del tanque de agua”. Ilustraciones de María Jesús Álvarez.</w:t>
      </w:r>
      <w:r w:rsidR="006F71F8" w:rsidRPr="00C2137B">
        <w:t xml:space="preserve"> Buenos Aires: Aguilar, Altea, Taurus, Alfaguara S.A.</w:t>
      </w:r>
    </w:p>
    <w:p w:rsidR="0070135E" w:rsidRPr="00C2137B" w:rsidRDefault="0070135E" w:rsidP="00282707">
      <w:pPr>
        <w:jc w:val="both"/>
      </w:pPr>
      <w:r w:rsidRPr="00C2137B">
        <w:t>Laragione, Lucía/ Shua, Ana María. “Diario de un viaje imposible”. Ilustraciones de Carlus Rodríguez</w:t>
      </w:r>
    </w:p>
    <w:p w:rsidR="005E0976" w:rsidRPr="00C2137B" w:rsidRDefault="00FA08FC" w:rsidP="00282707">
      <w:pPr>
        <w:jc w:val="both"/>
      </w:pPr>
      <w:r w:rsidRPr="00C2137B">
        <w:t>Maquieira, María Fernanda. (2013) “Rompecabezas”. Buenos Aires: Aguilar: Altea; Taurus; Alfaguara S.A.</w:t>
      </w:r>
    </w:p>
    <w:p w:rsidR="0075651A" w:rsidRPr="00C2137B" w:rsidRDefault="0075651A" w:rsidP="00282707">
      <w:pPr>
        <w:jc w:val="both"/>
      </w:pPr>
      <w:r w:rsidRPr="00C2137B">
        <w:t>Mariño, Ricardo. (2010)”La revolución”</w:t>
      </w:r>
      <w:r w:rsidR="00E40D20" w:rsidRPr="00C2137B">
        <w:t>. Ilustraciones de Lucas Nine.</w:t>
      </w:r>
      <w:r w:rsidRPr="00C2137B">
        <w:t xml:space="preserve"> Buenos Aires: Aguilar, Altea, Taurus, Alfaguara S.A.</w:t>
      </w:r>
    </w:p>
    <w:p w:rsidR="00282707" w:rsidRPr="00C2137B" w:rsidRDefault="00701061" w:rsidP="00282707">
      <w:pPr>
        <w:jc w:val="both"/>
      </w:pPr>
      <w:r w:rsidRPr="00C2137B">
        <w:t>-------------------- (</w:t>
      </w:r>
      <w:r w:rsidR="00282707" w:rsidRPr="00C2137B">
        <w:t>2010)”La invasión”, Ilustraciones de Lucas Nine. Buenos Aires: Aguilar, Altea,</w:t>
      </w:r>
      <w:r w:rsidRPr="00C2137B">
        <w:t xml:space="preserve"> </w:t>
      </w:r>
      <w:r w:rsidR="00282707" w:rsidRPr="00C2137B">
        <w:t>Taurus, Alfaguara S.A.</w:t>
      </w:r>
    </w:p>
    <w:p w:rsidR="006F71F8" w:rsidRPr="00C2137B" w:rsidRDefault="006F71F8" w:rsidP="00282707">
      <w:pPr>
        <w:jc w:val="both"/>
      </w:pPr>
      <w:r w:rsidRPr="00C2137B">
        <w:t>Méndez, Mario. (2010) “El aprendiz”. Ilustraciones de Rodrigo Luján. Buenos Aires: Aguilar, Altea, Taurus, Alfaguara S.A.</w:t>
      </w:r>
    </w:p>
    <w:p w:rsidR="00194F7D" w:rsidRPr="00C2137B" w:rsidRDefault="00194F7D" w:rsidP="00282707">
      <w:pPr>
        <w:jc w:val="both"/>
      </w:pPr>
      <w:r w:rsidRPr="00C2137B">
        <w:t>Paglieta, Silvia. (2012) “Darío”. Ilustraciones de  Alejandra Andreone, Natalia Revale y Florencia Vespignani. Buenos Aires: Editorial El Colectivo.</w:t>
      </w:r>
    </w:p>
    <w:p w:rsidR="008453F0" w:rsidRPr="00C2137B" w:rsidRDefault="008453F0" w:rsidP="00282707">
      <w:pPr>
        <w:jc w:val="both"/>
      </w:pPr>
      <w:r w:rsidRPr="00C2137B">
        <w:t>Pérez Sabbi, Mercedes. (2011)”Manuela en el umbral”. Ilustraciones de Muriel Frega. Buenos Aires: Editorial Edelvives.</w:t>
      </w:r>
    </w:p>
    <w:p w:rsidR="00D130F7" w:rsidRPr="00C2137B" w:rsidRDefault="00D130F7" w:rsidP="00282707">
      <w:pPr>
        <w:jc w:val="both"/>
      </w:pPr>
      <w:r w:rsidRPr="00C2137B">
        <w:t>Rendón, Graciela. “Mujeres de la historia, un tesoro en la memoria”. (2014) Ilustraciones de María Albásolo. Buenos Aires; Editorial Abran Cancha.</w:t>
      </w:r>
    </w:p>
    <w:p w:rsidR="00450717" w:rsidRPr="00C2137B" w:rsidRDefault="00450717" w:rsidP="00282707">
      <w:pPr>
        <w:jc w:val="both"/>
      </w:pPr>
      <w:r w:rsidRPr="00C2137B">
        <w:t>Vaccarini, Franco. (</w:t>
      </w:r>
      <w:r w:rsidR="00050139" w:rsidRPr="00C2137B">
        <w:t>2014)”Fiebre amarilla”. Buenos Aires. Editorial Norma.</w:t>
      </w:r>
    </w:p>
    <w:p w:rsidR="00450717" w:rsidRPr="00C2137B" w:rsidRDefault="004D63B8" w:rsidP="00282707">
      <w:pPr>
        <w:jc w:val="both"/>
      </w:pPr>
      <w:r w:rsidRPr="00C2137B">
        <w:t>Valentino, Esteban. (2002)”Un desierto lleno de gente”. Buenos Aires: Editorial Sudamericana S.A.</w:t>
      </w:r>
    </w:p>
    <w:p w:rsidR="002B6FE4" w:rsidRPr="00C2137B" w:rsidRDefault="002B6FE4" w:rsidP="00282707">
      <w:pPr>
        <w:jc w:val="both"/>
        <w:rPr>
          <w:b/>
        </w:rPr>
      </w:pPr>
      <w:r w:rsidRPr="00C2137B">
        <w:rPr>
          <w:b/>
        </w:rPr>
        <w:t>Antologías</w:t>
      </w:r>
    </w:p>
    <w:p w:rsidR="002B6FE4" w:rsidRPr="00C2137B" w:rsidRDefault="002B6FE4" w:rsidP="00282707">
      <w:pPr>
        <w:jc w:val="both"/>
      </w:pPr>
      <w:r w:rsidRPr="00C2137B">
        <w:t>“Las otras islas”. (2012).Birmajer; Bodoc; De Santis; Juan Forn; Garland; Ramos; Sacheri; Suárez; Valentino. Buenos Aires: Alfaguara S.A.</w:t>
      </w:r>
    </w:p>
    <w:p w:rsidR="002B6FE4" w:rsidRDefault="00F43553" w:rsidP="00282707">
      <w:pPr>
        <w:jc w:val="both"/>
      </w:pPr>
      <w:r w:rsidRPr="00C2137B">
        <w:t>“</w:t>
      </w:r>
      <w:r w:rsidR="002B6FE4" w:rsidRPr="00C2137B">
        <w:t>Quien soy</w:t>
      </w:r>
      <w:r w:rsidRPr="00C2137B">
        <w:t>”.</w:t>
      </w:r>
      <w:r w:rsidR="002B6FE4" w:rsidRPr="00C2137B">
        <w:t xml:space="preserve"> Relatos sobre identidad, nietos y reencuentros. (2013). Bombara-Singer; Rivera-Wernicke; Andruetto- Istvansch; Méndez- Bernasconi. Buenos Aires: Calibroscopio Ediciones.</w:t>
      </w:r>
    </w:p>
    <w:p w:rsidR="007A0CC5" w:rsidRDefault="007A0CC5" w:rsidP="00282707">
      <w:pPr>
        <w:jc w:val="both"/>
        <w:rPr>
          <w:rFonts w:ascii="Arial" w:hAnsi="Arial" w:cs="Arial"/>
          <w:b/>
          <w:sz w:val="24"/>
          <w:szCs w:val="24"/>
        </w:rPr>
      </w:pPr>
      <w:r>
        <w:rPr>
          <w:rFonts w:ascii="Arial" w:hAnsi="Arial" w:cs="Arial"/>
          <w:b/>
          <w:sz w:val="24"/>
          <w:szCs w:val="24"/>
        </w:rPr>
        <w:t xml:space="preserve">II. </w:t>
      </w:r>
      <w:r w:rsidRPr="007A0CC5">
        <w:rPr>
          <w:rFonts w:ascii="Arial" w:hAnsi="Arial" w:cs="Arial"/>
          <w:b/>
          <w:sz w:val="24"/>
          <w:szCs w:val="24"/>
        </w:rPr>
        <w:t>Objetivos y propósitos</w:t>
      </w:r>
    </w:p>
    <w:p w:rsidR="007A0CC5" w:rsidRDefault="007A0CC5" w:rsidP="00282707">
      <w:pPr>
        <w:jc w:val="both"/>
        <w:rPr>
          <w:rFonts w:ascii="Arial" w:hAnsi="Arial" w:cs="Arial"/>
          <w:sz w:val="24"/>
          <w:szCs w:val="24"/>
        </w:rPr>
      </w:pPr>
      <w:r w:rsidRPr="007A0CC5">
        <w:rPr>
          <w:rFonts w:ascii="Arial" w:hAnsi="Arial" w:cs="Arial"/>
          <w:sz w:val="24"/>
          <w:szCs w:val="24"/>
        </w:rPr>
        <w:t>*Reflexionar sobre la función de la literatura en la recreación de acontecimientos históricos.</w:t>
      </w:r>
    </w:p>
    <w:p w:rsidR="007A0CC5" w:rsidRDefault="007A0CC5" w:rsidP="00282707">
      <w:pPr>
        <w:jc w:val="both"/>
        <w:rPr>
          <w:rFonts w:ascii="Arial" w:hAnsi="Arial" w:cs="Arial"/>
          <w:sz w:val="24"/>
          <w:szCs w:val="24"/>
        </w:rPr>
      </w:pPr>
      <w:r>
        <w:rPr>
          <w:rFonts w:ascii="Arial" w:hAnsi="Arial" w:cs="Arial"/>
          <w:sz w:val="24"/>
          <w:szCs w:val="24"/>
        </w:rPr>
        <w:t>*Analizar obras literarias que incluyan momentos de la hi</w:t>
      </w:r>
      <w:r w:rsidR="00FB2199">
        <w:rPr>
          <w:rFonts w:ascii="Arial" w:hAnsi="Arial" w:cs="Arial"/>
          <w:sz w:val="24"/>
          <w:szCs w:val="24"/>
        </w:rPr>
        <w:t>storia de diferentes sociedades y épocas.</w:t>
      </w:r>
    </w:p>
    <w:p w:rsidR="007A0CC5" w:rsidRDefault="007A0CC5" w:rsidP="00282707">
      <w:pPr>
        <w:jc w:val="both"/>
        <w:rPr>
          <w:rFonts w:ascii="Arial" w:hAnsi="Arial" w:cs="Arial"/>
          <w:sz w:val="24"/>
          <w:szCs w:val="24"/>
        </w:rPr>
      </w:pPr>
      <w:r>
        <w:rPr>
          <w:rFonts w:ascii="Arial" w:hAnsi="Arial" w:cs="Arial"/>
          <w:sz w:val="24"/>
          <w:szCs w:val="24"/>
        </w:rPr>
        <w:t>*Investigar las fuentes en las que se han basado los autores en la creación de sus textos.</w:t>
      </w:r>
    </w:p>
    <w:p w:rsidR="008E0646" w:rsidRDefault="008E0646" w:rsidP="00282707">
      <w:pPr>
        <w:jc w:val="both"/>
        <w:rPr>
          <w:rFonts w:ascii="Arial" w:hAnsi="Arial" w:cs="Arial"/>
          <w:sz w:val="24"/>
          <w:szCs w:val="24"/>
        </w:rPr>
      </w:pPr>
      <w:r>
        <w:rPr>
          <w:rFonts w:ascii="Arial" w:hAnsi="Arial" w:cs="Arial"/>
          <w:sz w:val="24"/>
          <w:szCs w:val="24"/>
        </w:rPr>
        <w:t>*Formular proyectos áulicos que relacionen la historia con la literatura.</w:t>
      </w:r>
    </w:p>
    <w:p w:rsidR="008E0646" w:rsidRDefault="008E0646" w:rsidP="00282707">
      <w:pPr>
        <w:jc w:val="both"/>
        <w:rPr>
          <w:rFonts w:ascii="Arial" w:hAnsi="Arial" w:cs="Arial"/>
          <w:b/>
          <w:sz w:val="24"/>
          <w:szCs w:val="24"/>
        </w:rPr>
      </w:pPr>
      <w:r w:rsidRPr="008E0646">
        <w:rPr>
          <w:rFonts w:ascii="Arial" w:hAnsi="Arial" w:cs="Arial"/>
          <w:b/>
          <w:sz w:val="24"/>
          <w:szCs w:val="24"/>
        </w:rPr>
        <w:t>III. Contenidos a desarrollar.</w:t>
      </w:r>
    </w:p>
    <w:p w:rsidR="0081237E" w:rsidRPr="0081237E" w:rsidRDefault="0081237E" w:rsidP="0081237E">
      <w:pPr>
        <w:pStyle w:val="Prrafodelista"/>
        <w:numPr>
          <w:ilvl w:val="0"/>
          <w:numId w:val="6"/>
        </w:numPr>
        <w:jc w:val="both"/>
        <w:rPr>
          <w:rFonts w:ascii="Arial" w:hAnsi="Arial" w:cs="Arial"/>
          <w:b/>
          <w:sz w:val="24"/>
          <w:szCs w:val="24"/>
        </w:rPr>
      </w:pPr>
      <w:r w:rsidRPr="0081237E">
        <w:rPr>
          <w:rFonts w:ascii="Arial" w:hAnsi="Arial" w:cs="Arial"/>
          <w:b/>
          <w:sz w:val="24"/>
          <w:szCs w:val="24"/>
        </w:rPr>
        <w:t>Episodios históricos acontecidos en el Siglo XIX</w:t>
      </w:r>
    </w:p>
    <w:p w:rsidR="0081237E" w:rsidRDefault="0081237E" w:rsidP="0081237E">
      <w:pPr>
        <w:jc w:val="both"/>
        <w:rPr>
          <w:rFonts w:ascii="Arial" w:hAnsi="Arial" w:cs="Arial"/>
          <w:sz w:val="24"/>
          <w:szCs w:val="24"/>
        </w:rPr>
      </w:pPr>
      <w:r w:rsidRPr="0081237E">
        <w:rPr>
          <w:rFonts w:ascii="Arial" w:hAnsi="Arial" w:cs="Arial"/>
          <w:sz w:val="24"/>
          <w:szCs w:val="24"/>
        </w:rPr>
        <w:t>Acontecim</w:t>
      </w:r>
      <w:r>
        <w:rPr>
          <w:rFonts w:ascii="Arial" w:hAnsi="Arial" w:cs="Arial"/>
          <w:sz w:val="24"/>
          <w:szCs w:val="24"/>
        </w:rPr>
        <w:t>ientos referidos a la Revolució</w:t>
      </w:r>
      <w:r w:rsidRPr="0081237E">
        <w:rPr>
          <w:rFonts w:ascii="Arial" w:hAnsi="Arial" w:cs="Arial"/>
          <w:sz w:val="24"/>
          <w:szCs w:val="24"/>
        </w:rPr>
        <w:t>n de Mayo. La declaración de la Independencia. Inmigración. Diferentes r</w:t>
      </w:r>
      <w:r>
        <w:rPr>
          <w:rFonts w:ascii="Arial" w:hAnsi="Arial" w:cs="Arial"/>
          <w:sz w:val="24"/>
          <w:szCs w:val="24"/>
        </w:rPr>
        <w:t>e</w:t>
      </w:r>
      <w:r w:rsidRPr="0081237E">
        <w:rPr>
          <w:rFonts w:ascii="Arial" w:hAnsi="Arial" w:cs="Arial"/>
          <w:sz w:val="24"/>
          <w:szCs w:val="24"/>
        </w:rPr>
        <w:t>cursos estilísticos para recrear la época colonial. Inclusión de personajes signific</w:t>
      </w:r>
      <w:r>
        <w:rPr>
          <w:rFonts w:ascii="Arial" w:hAnsi="Arial" w:cs="Arial"/>
          <w:sz w:val="24"/>
          <w:szCs w:val="24"/>
        </w:rPr>
        <w:t>ativos de la hi</w:t>
      </w:r>
      <w:r w:rsidRPr="0081237E">
        <w:rPr>
          <w:rFonts w:ascii="Arial" w:hAnsi="Arial" w:cs="Arial"/>
          <w:sz w:val="24"/>
          <w:szCs w:val="24"/>
        </w:rPr>
        <w:t>storia argentina.</w:t>
      </w:r>
    </w:p>
    <w:p w:rsidR="0081237E" w:rsidRPr="004A67E2" w:rsidRDefault="0081237E" w:rsidP="0081237E">
      <w:pPr>
        <w:jc w:val="both"/>
        <w:rPr>
          <w:rFonts w:ascii="Arial" w:hAnsi="Arial" w:cs="Arial"/>
          <w:b/>
          <w:sz w:val="24"/>
          <w:szCs w:val="24"/>
        </w:rPr>
      </w:pPr>
      <w:r w:rsidRPr="004A67E2">
        <w:rPr>
          <w:rFonts w:ascii="Arial" w:hAnsi="Arial" w:cs="Arial"/>
          <w:b/>
          <w:sz w:val="24"/>
          <w:szCs w:val="24"/>
        </w:rPr>
        <w:t>Obras literarias seleccionadas para su lectura y análisis.</w:t>
      </w:r>
    </w:p>
    <w:p w:rsidR="0081237E" w:rsidRDefault="0081237E" w:rsidP="0081237E">
      <w:pPr>
        <w:jc w:val="both"/>
        <w:rPr>
          <w:rFonts w:ascii="Arial" w:hAnsi="Arial" w:cs="Arial"/>
          <w:sz w:val="24"/>
          <w:szCs w:val="24"/>
        </w:rPr>
      </w:pPr>
      <w:r>
        <w:rPr>
          <w:rFonts w:ascii="Arial" w:hAnsi="Arial" w:cs="Arial"/>
          <w:sz w:val="24"/>
          <w:szCs w:val="24"/>
        </w:rPr>
        <w:t>“El aprendiz”. Mario Méndez (2010) Editorial Alfaguara.</w:t>
      </w:r>
    </w:p>
    <w:p w:rsidR="0081237E" w:rsidRDefault="00356CCB" w:rsidP="0081237E">
      <w:pPr>
        <w:jc w:val="both"/>
        <w:rPr>
          <w:rFonts w:ascii="Arial" w:hAnsi="Arial" w:cs="Arial"/>
          <w:sz w:val="24"/>
          <w:szCs w:val="24"/>
        </w:rPr>
      </w:pPr>
      <w:r>
        <w:rPr>
          <w:rFonts w:ascii="Arial" w:hAnsi="Arial" w:cs="Arial"/>
          <w:sz w:val="24"/>
          <w:szCs w:val="24"/>
        </w:rPr>
        <w:t xml:space="preserve">“Diario de un viaje imposible”. Lucía Laragione/ Ana María </w:t>
      </w:r>
      <w:r w:rsidR="008303C4">
        <w:rPr>
          <w:rFonts w:ascii="Arial" w:hAnsi="Arial" w:cs="Arial"/>
          <w:sz w:val="24"/>
          <w:szCs w:val="24"/>
        </w:rPr>
        <w:t>Shua (2010) Editorial Alfaguara.</w:t>
      </w:r>
    </w:p>
    <w:p w:rsidR="008303C4" w:rsidRDefault="008303C4" w:rsidP="0081237E">
      <w:pPr>
        <w:jc w:val="both"/>
        <w:rPr>
          <w:rFonts w:ascii="Arial" w:hAnsi="Arial" w:cs="Arial"/>
          <w:sz w:val="24"/>
          <w:szCs w:val="24"/>
        </w:rPr>
      </w:pPr>
      <w:r>
        <w:rPr>
          <w:rFonts w:ascii="Arial" w:hAnsi="Arial" w:cs="Arial"/>
          <w:sz w:val="24"/>
          <w:szCs w:val="24"/>
        </w:rPr>
        <w:t>“Emanuel y Margarita. Un viaje inesperado”. Lucía Laragione/ Ana María Shua. (2016). Loqueleo. Santillana S.A.</w:t>
      </w:r>
    </w:p>
    <w:p w:rsidR="00A83B26" w:rsidRDefault="00A83B26" w:rsidP="0081237E">
      <w:pPr>
        <w:jc w:val="both"/>
        <w:rPr>
          <w:rFonts w:ascii="Arial" w:hAnsi="Arial" w:cs="Arial"/>
          <w:sz w:val="24"/>
          <w:szCs w:val="24"/>
        </w:rPr>
      </w:pPr>
      <w:r>
        <w:rPr>
          <w:rFonts w:ascii="Arial" w:hAnsi="Arial" w:cs="Arial"/>
          <w:sz w:val="24"/>
          <w:szCs w:val="24"/>
        </w:rPr>
        <w:t>“El secreto del tanque de agua” María Inés Falconi (2010) Editorial Alfaguara.</w:t>
      </w:r>
    </w:p>
    <w:p w:rsidR="00A83B26" w:rsidRDefault="00A83B26" w:rsidP="0081237E">
      <w:pPr>
        <w:jc w:val="both"/>
        <w:rPr>
          <w:rFonts w:ascii="Arial" w:hAnsi="Arial" w:cs="Arial"/>
          <w:sz w:val="24"/>
          <w:szCs w:val="24"/>
        </w:rPr>
      </w:pPr>
      <w:r>
        <w:rPr>
          <w:rFonts w:ascii="Arial" w:hAnsi="Arial" w:cs="Arial"/>
          <w:sz w:val="24"/>
          <w:szCs w:val="24"/>
        </w:rPr>
        <w:t>“La invasión” Ricardo Mariño (2010) Editorial Alfaguara.</w:t>
      </w:r>
    </w:p>
    <w:p w:rsidR="00A83B26" w:rsidRDefault="00A83B26" w:rsidP="0081237E">
      <w:pPr>
        <w:jc w:val="both"/>
        <w:rPr>
          <w:rFonts w:ascii="Arial" w:hAnsi="Arial" w:cs="Arial"/>
          <w:sz w:val="24"/>
          <w:szCs w:val="24"/>
        </w:rPr>
      </w:pPr>
      <w:r>
        <w:rPr>
          <w:rFonts w:ascii="Arial" w:hAnsi="Arial" w:cs="Arial"/>
          <w:sz w:val="24"/>
          <w:szCs w:val="24"/>
        </w:rPr>
        <w:t>“El pan de la serpiente” Norma Huidobro (2010) Grupo Norma. Colección Narrativa Histórica.</w:t>
      </w:r>
    </w:p>
    <w:p w:rsidR="00A83B26" w:rsidRDefault="00A83B26" w:rsidP="0081237E">
      <w:pPr>
        <w:jc w:val="both"/>
        <w:rPr>
          <w:rFonts w:ascii="Arial" w:hAnsi="Arial" w:cs="Arial"/>
          <w:sz w:val="24"/>
          <w:szCs w:val="24"/>
        </w:rPr>
      </w:pPr>
      <w:r>
        <w:rPr>
          <w:rFonts w:ascii="Arial" w:hAnsi="Arial" w:cs="Arial"/>
          <w:sz w:val="24"/>
          <w:szCs w:val="24"/>
        </w:rPr>
        <w:t>“Fiebre amarilla” Franco Vaccarini (2014) Grupo Norma. Colección Narrativa Histórica.</w:t>
      </w:r>
    </w:p>
    <w:p w:rsidR="00A83B26" w:rsidRDefault="00A83B26" w:rsidP="0081237E">
      <w:pPr>
        <w:jc w:val="both"/>
        <w:rPr>
          <w:rFonts w:ascii="Arial" w:hAnsi="Arial" w:cs="Arial"/>
          <w:sz w:val="24"/>
          <w:szCs w:val="24"/>
        </w:rPr>
      </w:pPr>
      <w:r>
        <w:rPr>
          <w:rFonts w:ascii="Arial" w:hAnsi="Arial" w:cs="Arial"/>
          <w:sz w:val="24"/>
          <w:szCs w:val="24"/>
        </w:rPr>
        <w:t>“El rastro de la canela” Liliana Bodoc (2010) Grupo Norma. Colección Narrativa Histórica.</w:t>
      </w:r>
    </w:p>
    <w:p w:rsidR="00A83B26" w:rsidRDefault="00A83B26" w:rsidP="0081237E">
      <w:pPr>
        <w:jc w:val="both"/>
        <w:rPr>
          <w:rFonts w:ascii="Arial" w:hAnsi="Arial" w:cs="Arial"/>
          <w:sz w:val="24"/>
          <w:szCs w:val="24"/>
        </w:rPr>
      </w:pPr>
      <w:r>
        <w:rPr>
          <w:rFonts w:ascii="Arial" w:hAnsi="Arial" w:cs="Arial"/>
          <w:sz w:val="24"/>
          <w:szCs w:val="24"/>
        </w:rPr>
        <w:t>“El grito” Sandra Siemens (1998) Editorial Sudamericana.</w:t>
      </w:r>
    </w:p>
    <w:p w:rsidR="0081237E" w:rsidRDefault="00A83B26" w:rsidP="00B765EF">
      <w:pPr>
        <w:pStyle w:val="Prrafodelista"/>
        <w:numPr>
          <w:ilvl w:val="0"/>
          <w:numId w:val="6"/>
        </w:numPr>
        <w:jc w:val="both"/>
        <w:rPr>
          <w:rFonts w:ascii="Arial" w:hAnsi="Arial" w:cs="Arial"/>
          <w:b/>
          <w:sz w:val="24"/>
          <w:szCs w:val="24"/>
        </w:rPr>
      </w:pPr>
      <w:r w:rsidRPr="00B765EF">
        <w:rPr>
          <w:rFonts w:ascii="Arial" w:hAnsi="Arial" w:cs="Arial"/>
          <w:b/>
          <w:sz w:val="24"/>
          <w:szCs w:val="24"/>
        </w:rPr>
        <w:t>Islas Malvinas en la ficción literaria.</w:t>
      </w:r>
    </w:p>
    <w:p w:rsidR="004A67E2" w:rsidRDefault="004A67E2" w:rsidP="00B765EF">
      <w:pPr>
        <w:jc w:val="both"/>
        <w:rPr>
          <w:rFonts w:ascii="Arial" w:hAnsi="Arial" w:cs="Arial"/>
          <w:sz w:val="24"/>
          <w:szCs w:val="24"/>
        </w:rPr>
      </w:pPr>
      <w:r>
        <w:rPr>
          <w:rFonts w:ascii="Arial" w:hAnsi="Arial" w:cs="Arial"/>
          <w:sz w:val="24"/>
          <w:szCs w:val="24"/>
        </w:rPr>
        <w:t>Noticias históricas sobre la historia de las Islas Malvinas. Su primer gobernador. Proceso de apropiación del territorio por parte de Estados Unidos e Inglaterra. La guerra de Malvinas y sus consecuencias en la sociedad argentina. Una mirada sobre este presente des</w:t>
      </w:r>
      <w:r w:rsidR="00FA406C">
        <w:rPr>
          <w:rFonts w:ascii="Arial" w:hAnsi="Arial" w:cs="Arial"/>
          <w:sz w:val="24"/>
          <w:szCs w:val="24"/>
        </w:rPr>
        <w:t>d</w:t>
      </w:r>
      <w:r>
        <w:rPr>
          <w:rFonts w:ascii="Arial" w:hAnsi="Arial" w:cs="Arial"/>
          <w:sz w:val="24"/>
          <w:szCs w:val="24"/>
        </w:rPr>
        <w:t>e los veteranos de la guerra.</w:t>
      </w:r>
    </w:p>
    <w:p w:rsidR="004A67E2" w:rsidRPr="004A67E2" w:rsidRDefault="004A67E2" w:rsidP="004A67E2">
      <w:pPr>
        <w:tabs>
          <w:tab w:val="left" w:pos="5505"/>
        </w:tabs>
        <w:jc w:val="both"/>
        <w:rPr>
          <w:rFonts w:ascii="Arial" w:hAnsi="Arial" w:cs="Arial"/>
          <w:b/>
          <w:sz w:val="24"/>
          <w:szCs w:val="24"/>
        </w:rPr>
      </w:pPr>
      <w:r w:rsidRPr="004A67E2">
        <w:rPr>
          <w:rFonts w:ascii="Arial" w:hAnsi="Arial" w:cs="Arial"/>
          <w:b/>
          <w:sz w:val="24"/>
          <w:szCs w:val="24"/>
        </w:rPr>
        <w:t xml:space="preserve">Obras literarias seleccionadas para su </w:t>
      </w:r>
      <w:r w:rsidR="001C34B5">
        <w:rPr>
          <w:rFonts w:ascii="Arial" w:hAnsi="Arial" w:cs="Arial"/>
          <w:b/>
          <w:sz w:val="24"/>
          <w:szCs w:val="24"/>
        </w:rPr>
        <w:t xml:space="preserve">lectura y </w:t>
      </w:r>
      <w:r w:rsidRPr="004A67E2">
        <w:rPr>
          <w:rFonts w:ascii="Arial" w:hAnsi="Arial" w:cs="Arial"/>
          <w:b/>
          <w:sz w:val="24"/>
          <w:szCs w:val="24"/>
        </w:rPr>
        <w:t>análisis.</w:t>
      </w:r>
      <w:r w:rsidRPr="004A67E2">
        <w:rPr>
          <w:rFonts w:ascii="Arial" w:hAnsi="Arial" w:cs="Arial"/>
          <w:b/>
          <w:sz w:val="24"/>
          <w:szCs w:val="24"/>
        </w:rPr>
        <w:tab/>
      </w:r>
    </w:p>
    <w:p w:rsidR="00B765EF" w:rsidRDefault="004A67E2" w:rsidP="00B765EF">
      <w:pPr>
        <w:jc w:val="both"/>
        <w:rPr>
          <w:rFonts w:ascii="Arial" w:hAnsi="Arial" w:cs="Arial"/>
          <w:sz w:val="24"/>
          <w:szCs w:val="24"/>
        </w:rPr>
      </w:pPr>
      <w:r>
        <w:rPr>
          <w:rFonts w:ascii="Arial" w:hAnsi="Arial" w:cs="Arial"/>
          <w:sz w:val="24"/>
          <w:szCs w:val="24"/>
        </w:rPr>
        <w:t xml:space="preserve"> </w:t>
      </w:r>
      <w:r w:rsidR="00B765EF">
        <w:rPr>
          <w:rFonts w:ascii="Arial" w:hAnsi="Arial" w:cs="Arial"/>
          <w:sz w:val="24"/>
          <w:szCs w:val="24"/>
        </w:rPr>
        <w:t>“Nadar de pie” Sandra Comino (2010) Editorial Libros del Náufrago.</w:t>
      </w:r>
    </w:p>
    <w:p w:rsidR="00B765EF" w:rsidRDefault="00B765EF" w:rsidP="00B765EF">
      <w:pPr>
        <w:jc w:val="both"/>
        <w:rPr>
          <w:rFonts w:ascii="Arial" w:hAnsi="Arial" w:cs="Arial"/>
          <w:sz w:val="24"/>
          <w:szCs w:val="24"/>
        </w:rPr>
      </w:pPr>
      <w:r>
        <w:rPr>
          <w:rFonts w:ascii="Arial" w:hAnsi="Arial" w:cs="Arial"/>
          <w:sz w:val="24"/>
          <w:szCs w:val="24"/>
        </w:rPr>
        <w:t>“Las otras islas” Antología. (2012) Editorial Alfaguara.</w:t>
      </w:r>
    </w:p>
    <w:p w:rsidR="00A83B26" w:rsidRDefault="00B765EF" w:rsidP="00B765EF">
      <w:pPr>
        <w:jc w:val="both"/>
        <w:rPr>
          <w:rFonts w:ascii="Arial" w:hAnsi="Arial" w:cs="Arial"/>
          <w:sz w:val="24"/>
          <w:szCs w:val="24"/>
        </w:rPr>
      </w:pPr>
      <w:r>
        <w:rPr>
          <w:rFonts w:ascii="Arial" w:hAnsi="Arial" w:cs="Arial"/>
          <w:sz w:val="24"/>
          <w:szCs w:val="24"/>
        </w:rPr>
        <w:t>“María de las islas” Estela Sáenz de Méndez (1995) Editorial Sudamericana.</w:t>
      </w:r>
    </w:p>
    <w:p w:rsidR="00B765EF" w:rsidRDefault="00B765EF" w:rsidP="00B765EF">
      <w:pPr>
        <w:jc w:val="both"/>
        <w:rPr>
          <w:rFonts w:ascii="Arial" w:hAnsi="Arial" w:cs="Arial"/>
          <w:sz w:val="24"/>
          <w:szCs w:val="24"/>
        </w:rPr>
      </w:pPr>
      <w:r>
        <w:rPr>
          <w:rFonts w:ascii="Arial" w:hAnsi="Arial" w:cs="Arial"/>
          <w:sz w:val="24"/>
          <w:szCs w:val="24"/>
        </w:rPr>
        <w:t>“No dejes que una bomba dañe el clavel de la bandeja (Cuento) Esteban Valentino. Incluido en “Un desierto lleno de gente” (2002) Editorial Sudamericana.</w:t>
      </w:r>
    </w:p>
    <w:p w:rsidR="00B765EF" w:rsidRPr="00B765EF" w:rsidRDefault="00B765EF" w:rsidP="00B765EF">
      <w:pPr>
        <w:pStyle w:val="Prrafodelista"/>
        <w:numPr>
          <w:ilvl w:val="0"/>
          <w:numId w:val="6"/>
        </w:numPr>
        <w:jc w:val="both"/>
        <w:rPr>
          <w:rFonts w:ascii="Arial" w:hAnsi="Arial" w:cs="Arial"/>
          <w:b/>
          <w:sz w:val="24"/>
          <w:szCs w:val="24"/>
        </w:rPr>
      </w:pPr>
      <w:r w:rsidRPr="00B765EF">
        <w:rPr>
          <w:rFonts w:ascii="Arial" w:hAnsi="Arial" w:cs="Arial"/>
          <w:b/>
          <w:sz w:val="24"/>
          <w:szCs w:val="24"/>
        </w:rPr>
        <w:t>Memoria de  la dictadura militar. (1976-1983)</w:t>
      </w:r>
    </w:p>
    <w:p w:rsidR="001C34B5" w:rsidRDefault="001C34B5" w:rsidP="001C34B5">
      <w:pPr>
        <w:jc w:val="both"/>
        <w:rPr>
          <w:rFonts w:ascii="Arial" w:hAnsi="Arial" w:cs="Arial"/>
          <w:sz w:val="24"/>
          <w:szCs w:val="24"/>
        </w:rPr>
      </w:pPr>
      <w:r w:rsidRPr="001C34B5">
        <w:rPr>
          <w:rFonts w:ascii="Arial" w:hAnsi="Arial" w:cs="Arial"/>
          <w:sz w:val="24"/>
          <w:szCs w:val="24"/>
        </w:rPr>
        <w:t>Algunas obras literarias que abordan el tema de la dictadura y su tremenda crueldad, se constituyen hoy en homenaje a la militancia, a los que padecieron sufrimientos atroces, y a la vez resultan enseñanza de un sistema de valores, el que fuera justamente ultrajado por esa dictadura. Los escritores que exploraron esa experiencia del pueblo argentino ocupan hoy un lugar especial entre los lectores, y es un deber de docentes y bibliotecarios, hacerlos llegar a niños y jóvenes, para que sumen  sus representaciones, y también su compromiso con la democracia que todavía se está fortaleciendo.</w:t>
      </w:r>
    </w:p>
    <w:p w:rsidR="001C34B5" w:rsidRDefault="001C34B5" w:rsidP="001C34B5">
      <w:pPr>
        <w:jc w:val="both"/>
        <w:rPr>
          <w:rFonts w:ascii="Arial" w:hAnsi="Arial" w:cs="Arial"/>
          <w:sz w:val="24"/>
          <w:szCs w:val="24"/>
        </w:rPr>
      </w:pPr>
    </w:p>
    <w:p w:rsidR="001C34B5" w:rsidRPr="001C34B5" w:rsidRDefault="001C34B5" w:rsidP="001C34B5">
      <w:pPr>
        <w:jc w:val="both"/>
        <w:rPr>
          <w:rFonts w:ascii="Arial" w:hAnsi="Arial" w:cs="Arial"/>
          <w:b/>
          <w:sz w:val="24"/>
          <w:szCs w:val="24"/>
        </w:rPr>
      </w:pPr>
      <w:r w:rsidRPr="001C34B5">
        <w:rPr>
          <w:rFonts w:ascii="Arial" w:hAnsi="Arial" w:cs="Arial"/>
          <w:b/>
          <w:sz w:val="24"/>
          <w:szCs w:val="24"/>
        </w:rPr>
        <w:t>Obras literarias seleccionadas para su lectura y análisis.</w:t>
      </w:r>
    </w:p>
    <w:p w:rsidR="00B765EF" w:rsidRDefault="00B765EF" w:rsidP="00B765EF">
      <w:pPr>
        <w:jc w:val="both"/>
        <w:rPr>
          <w:rFonts w:ascii="Arial" w:hAnsi="Arial" w:cs="Arial"/>
          <w:sz w:val="24"/>
          <w:szCs w:val="24"/>
        </w:rPr>
      </w:pPr>
      <w:r>
        <w:rPr>
          <w:rFonts w:ascii="Arial" w:hAnsi="Arial" w:cs="Arial"/>
          <w:sz w:val="24"/>
          <w:szCs w:val="24"/>
        </w:rPr>
        <w:t>“El mar y la serpiente” Paula Bombara (2005) Grupo Norma.</w:t>
      </w:r>
    </w:p>
    <w:p w:rsidR="00B765EF" w:rsidRDefault="00B765EF" w:rsidP="00B765EF">
      <w:pPr>
        <w:jc w:val="both"/>
        <w:rPr>
          <w:rFonts w:ascii="Arial" w:hAnsi="Arial" w:cs="Arial"/>
          <w:sz w:val="24"/>
          <w:szCs w:val="24"/>
        </w:rPr>
      </w:pPr>
      <w:r>
        <w:rPr>
          <w:rFonts w:ascii="Arial" w:hAnsi="Arial" w:cs="Arial"/>
          <w:sz w:val="24"/>
          <w:szCs w:val="24"/>
        </w:rPr>
        <w:t>“El año de la vaca” Márgara Averbach (2003) Editorial Sudamericana.</w:t>
      </w:r>
    </w:p>
    <w:p w:rsidR="00580B58" w:rsidRDefault="00580B58" w:rsidP="00B765EF">
      <w:pPr>
        <w:jc w:val="both"/>
        <w:rPr>
          <w:rFonts w:ascii="Arial" w:hAnsi="Arial" w:cs="Arial"/>
          <w:sz w:val="24"/>
          <w:szCs w:val="24"/>
        </w:rPr>
      </w:pPr>
      <w:r>
        <w:rPr>
          <w:rFonts w:ascii="Arial" w:hAnsi="Arial" w:cs="Arial"/>
          <w:sz w:val="24"/>
          <w:szCs w:val="24"/>
        </w:rPr>
        <w:t>“Los que volvieron” Márgara Averbach. (2016) Sudamericana Joven. Penguin Random House Grupo Editorial S.A.</w:t>
      </w:r>
    </w:p>
    <w:p w:rsidR="00B765EF" w:rsidRDefault="00B765EF" w:rsidP="00B765EF">
      <w:pPr>
        <w:jc w:val="both"/>
        <w:rPr>
          <w:rFonts w:ascii="Arial" w:hAnsi="Arial" w:cs="Arial"/>
          <w:sz w:val="24"/>
          <w:szCs w:val="24"/>
        </w:rPr>
      </w:pPr>
      <w:r>
        <w:rPr>
          <w:rFonts w:ascii="Arial" w:hAnsi="Arial" w:cs="Arial"/>
          <w:sz w:val="24"/>
          <w:szCs w:val="24"/>
        </w:rPr>
        <w:t>“Los pájaros mudos” (Cu</w:t>
      </w:r>
      <w:r w:rsidR="00C5522D">
        <w:rPr>
          <w:rFonts w:ascii="Arial" w:hAnsi="Arial" w:cs="Arial"/>
          <w:sz w:val="24"/>
          <w:szCs w:val="24"/>
        </w:rPr>
        <w:t>e</w:t>
      </w:r>
      <w:r>
        <w:rPr>
          <w:rFonts w:ascii="Arial" w:hAnsi="Arial" w:cs="Arial"/>
          <w:sz w:val="24"/>
          <w:szCs w:val="24"/>
        </w:rPr>
        <w:t>nto) Esteban Valentino. Incluido en “Un desierto</w:t>
      </w:r>
      <w:r w:rsidR="00C5522D">
        <w:rPr>
          <w:rFonts w:ascii="Arial" w:hAnsi="Arial" w:cs="Arial"/>
          <w:sz w:val="24"/>
          <w:szCs w:val="24"/>
        </w:rPr>
        <w:t xml:space="preserve"> </w:t>
      </w:r>
      <w:r>
        <w:rPr>
          <w:rFonts w:ascii="Arial" w:hAnsi="Arial" w:cs="Arial"/>
          <w:sz w:val="24"/>
          <w:szCs w:val="24"/>
        </w:rPr>
        <w:t>lleno de gente” (2002) Editorial Sudamericana.</w:t>
      </w:r>
    </w:p>
    <w:p w:rsidR="00C5522D" w:rsidRDefault="00C5522D" w:rsidP="00B765EF">
      <w:pPr>
        <w:jc w:val="both"/>
        <w:rPr>
          <w:rFonts w:ascii="Arial" w:hAnsi="Arial" w:cs="Arial"/>
          <w:sz w:val="24"/>
          <w:szCs w:val="24"/>
        </w:rPr>
      </w:pPr>
      <w:r>
        <w:rPr>
          <w:rFonts w:ascii="Arial" w:hAnsi="Arial" w:cs="Arial"/>
          <w:sz w:val="24"/>
          <w:szCs w:val="24"/>
        </w:rPr>
        <w:t>“Rompecabezas” María Fernanda Maquieira (2013) Editorial Alfaguara.</w:t>
      </w:r>
    </w:p>
    <w:p w:rsidR="00C5522D" w:rsidRDefault="00C5522D" w:rsidP="00B765EF">
      <w:pPr>
        <w:jc w:val="both"/>
        <w:rPr>
          <w:rFonts w:ascii="Arial" w:hAnsi="Arial" w:cs="Arial"/>
          <w:sz w:val="24"/>
          <w:szCs w:val="24"/>
        </w:rPr>
      </w:pPr>
      <w:r>
        <w:rPr>
          <w:rFonts w:ascii="Arial" w:hAnsi="Arial" w:cs="Arial"/>
          <w:sz w:val="24"/>
          <w:szCs w:val="24"/>
        </w:rPr>
        <w:t>“Manuela en el umbral” Mercedes Pérez Sabbi (2011) Editorial Edelvives</w:t>
      </w:r>
    </w:p>
    <w:p w:rsidR="005D2C62" w:rsidRDefault="005D2C62" w:rsidP="00B765EF">
      <w:pPr>
        <w:jc w:val="both"/>
        <w:rPr>
          <w:rFonts w:ascii="Arial" w:hAnsi="Arial" w:cs="Arial"/>
          <w:sz w:val="24"/>
          <w:szCs w:val="24"/>
        </w:rPr>
      </w:pPr>
    </w:p>
    <w:p w:rsidR="005D2C62" w:rsidRDefault="005D2C62" w:rsidP="00B765EF">
      <w:pPr>
        <w:jc w:val="both"/>
        <w:rPr>
          <w:rFonts w:ascii="Arial" w:hAnsi="Arial" w:cs="Arial"/>
          <w:sz w:val="24"/>
          <w:szCs w:val="24"/>
        </w:rPr>
      </w:pPr>
    </w:p>
    <w:p w:rsidR="00C5522D" w:rsidRPr="00C5522D" w:rsidRDefault="00C5522D" w:rsidP="00C5522D">
      <w:pPr>
        <w:pStyle w:val="Prrafodelista"/>
        <w:numPr>
          <w:ilvl w:val="0"/>
          <w:numId w:val="6"/>
        </w:numPr>
        <w:jc w:val="both"/>
        <w:rPr>
          <w:rFonts w:ascii="Arial" w:hAnsi="Arial" w:cs="Arial"/>
          <w:b/>
          <w:sz w:val="24"/>
          <w:szCs w:val="24"/>
        </w:rPr>
      </w:pPr>
      <w:r w:rsidRPr="00C5522D">
        <w:rPr>
          <w:rFonts w:ascii="Arial" w:hAnsi="Arial" w:cs="Arial"/>
          <w:b/>
          <w:sz w:val="24"/>
          <w:szCs w:val="24"/>
        </w:rPr>
        <w:t>Biografías</w:t>
      </w:r>
    </w:p>
    <w:p w:rsidR="007D2280" w:rsidRDefault="007D2280" w:rsidP="00B765EF">
      <w:pPr>
        <w:jc w:val="both"/>
        <w:rPr>
          <w:rFonts w:ascii="Arial" w:hAnsi="Arial" w:cs="Arial"/>
          <w:sz w:val="24"/>
          <w:szCs w:val="24"/>
        </w:rPr>
      </w:pPr>
      <w:r>
        <w:rPr>
          <w:rFonts w:ascii="Arial" w:hAnsi="Arial" w:cs="Arial"/>
          <w:sz w:val="24"/>
          <w:szCs w:val="24"/>
        </w:rPr>
        <w:t xml:space="preserve">La recreación </w:t>
      </w:r>
      <w:r w:rsidR="0067595B">
        <w:rPr>
          <w:rFonts w:ascii="Arial" w:hAnsi="Arial" w:cs="Arial"/>
          <w:sz w:val="24"/>
          <w:szCs w:val="24"/>
        </w:rPr>
        <w:t>ficcionalizada</w:t>
      </w:r>
      <w:r>
        <w:rPr>
          <w:rFonts w:ascii="Arial" w:hAnsi="Arial" w:cs="Arial"/>
          <w:sz w:val="24"/>
          <w:szCs w:val="24"/>
        </w:rPr>
        <w:t xml:space="preserve"> de la vida de personajes conocidos por el lector, ha sido también fuente inspiradora de obras literarias que por su densidad semiológica merecen ubicarse en el territorio de la auténtica literatura. Brindan además una actualización de las acciones, en algunos casos </w:t>
      </w:r>
      <w:proofErr w:type="gramStart"/>
      <w:r>
        <w:rPr>
          <w:rFonts w:ascii="Arial" w:hAnsi="Arial" w:cs="Arial"/>
          <w:sz w:val="24"/>
          <w:szCs w:val="24"/>
        </w:rPr>
        <w:t>heroicas</w:t>
      </w:r>
      <w:proofErr w:type="gramEnd"/>
      <w:r w:rsidR="00D21CCB">
        <w:rPr>
          <w:rFonts w:ascii="Arial" w:hAnsi="Arial" w:cs="Arial"/>
          <w:sz w:val="24"/>
          <w:szCs w:val="24"/>
        </w:rPr>
        <w:t>,</w:t>
      </w:r>
      <w:r>
        <w:rPr>
          <w:rFonts w:ascii="Arial" w:hAnsi="Arial" w:cs="Arial"/>
          <w:sz w:val="24"/>
          <w:szCs w:val="24"/>
        </w:rPr>
        <w:t xml:space="preserve"> de hombres y mujeres que integran las páginas de la historia nacional.</w:t>
      </w:r>
    </w:p>
    <w:p w:rsidR="005D2C62" w:rsidRPr="005D2C62" w:rsidRDefault="005D2C62" w:rsidP="005D2C62">
      <w:pPr>
        <w:jc w:val="both"/>
        <w:rPr>
          <w:rFonts w:ascii="Arial" w:hAnsi="Arial" w:cs="Arial"/>
          <w:b/>
          <w:sz w:val="24"/>
          <w:szCs w:val="24"/>
        </w:rPr>
      </w:pPr>
      <w:r w:rsidRPr="005D2C62">
        <w:rPr>
          <w:rFonts w:ascii="Arial" w:hAnsi="Arial" w:cs="Arial"/>
          <w:b/>
          <w:sz w:val="24"/>
          <w:szCs w:val="24"/>
        </w:rPr>
        <w:t xml:space="preserve"> </w:t>
      </w:r>
    </w:p>
    <w:p w:rsidR="007D2280" w:rsidRPr="007D2280" w:rsidRDefault="007D2280" w:rsidP="00B765EF">
      <w:pPr>
        <w:jc w:val="both"/>
        <w:rPr>
          <w:rFonts w:ascii="Arial" w:hAnsi="Arial" w:cs="Arial"/>
          <w:b/>
          <w:sz w:val="24"/>
          <w:szCs w:val="24"/>
        </w:rPr>
      </w:pPr>
      <w:r w:rsidRPr="007D2280">
        <w:rPr>
          <w:rFonts w:ascii="Arial" w:hAnsi="Arial" w:cs="Arial"/>
          <w:b/>
          <w:sz w:val="24"/>
          <w:szCs w:val="24"/>
        </w:rPr>
        <w:t>Obras literarias seleccionadas para su lectura y análisis</w:t>
      </w:r>
    </w:p>
    <w:p w:rsidR="00C5522D" w:rsidRDefault="00C5522D" w:rsidP="00B765EF">
      <w:pPr>
        <w:jc w:val="both"/>
        <w:rPr>
          <w:rFonts w:ascii="Arial" w:hAnsi="Arial" w:cs="Arial"/>
          <w:sz w:val="24"/>
          <w:szCs w:val="24"/>
        </w:rPr>
      </w:pPr>
      <w:r>
        <w:rPr>
          <w:rFonts w:ascii="Arial" w:hAnsi="Arial" w:cs="Arial"/>
          <w:sz w:val="24"/>
          <w:szCs w:val="24"/>
        </w:rPr>
        <w:t>“Darío” Silvia Paglieta (2012) Ediciones El Colectivo.</w:t>
      </w:r>
    </w:p>
    <w:p w:rsidR="00C5522D" w:rsidRDefault="00C5522D" w:rsidP="00B765EF">
      <w:pPr>
        <w:jc w:val="both"/>
        <w:rPr>
          <w:rFonts w:ascii="Arial" w:hAnsi="Arial" w:cs="Arial"/>
          <w:sz w:val="24"/>
          <w:szCs w:val="24"/>
        </w:rPr>
      </w:pPr>
      <w:r>
        <w:rPr>
          <w:rFonts w:ascii="Arial" w:hAnsi="Arial" w:cs="Arial"/>
          <w:sz w:val="24"/>
          <w:szCs w:val="24"/>
        </w:rPr>
        <w:t>“.Mujeres de la historia” Graciela Rendón (2014) Ediciones Abran Cancha.</w:t>
      </w:r>
    </w:p>
    <w:p w:rsidR="00C5522D" w:rsidRDefault="00C5522D" w:rsidP="00B765EF">
      <w:pPr>
        <w:jc w:val="both"/>
        <w:rPr>
          <w:rFonts w:ascii="Arial" w:hAnsi="Arial" w:cs="Arial"/>
          <w:sz w:val="24"/>
          <w:szCs w:val="24"/>
        </w:rPr>
      </w:pPr>
      <w:r>
        <w:rPr>
          <w:rFonts w:ascii="Arial" w:hAnsi="Arial" w:cs="Arial"/>
          <w:sz w:val="24"/>
          <w:szCs w:val="24"/>
        </w:rPr>
        <w:t>“¿Quién soy? Andruetto/ Bombara/ Méndez/ Rivero. (2013) Ediciones Calibroscopio</w:t>
      </w:r>
    </w:p>
    <w:p w:rsidR="004B1D6C" w:rsidRPr="004B1D6C" w:rsidRDefault="004B1D6C" w:rsidP="004B1D6C">
      <w:pPr>
        <w:pStyle w:val="Prrafodelista"/>
        <w:numPr>
          <w:ilvl w:val="0"/>
          <w:numId w:val="6"/>
        </w:numPr>
        <w:jc w:val="both"/>
        <w:rPr>
          <w:rFonts w:ascii="Arial" w:hAnsi="Arial" w:cs="Arial"/>
          <w:b/>
          <w:sz w:val="24"/>
          <w:szCs w:val="24"/>
        </w:rPr>
      </w:pPr>
      <w:r w:rsidRPr="004B1D6C">
        <w:rPr>
          <w:rFonts w:ascii="Arial" w:hAnsi="Arial" w:cs="Arial"/>
          <w:b/>
          <w:sz w:val="24"/>
          <w:szCs w:val="24"/>
        </w:rPr>
        <w:t>La cuestión social en la Novela “La fábrica de cristal</w:t>
      </w:r>
      <w:r w:rsidR="00210FAA">
        <w:rPr>
          <w:rFonts w:ascii="Arial" w:hAnsi="Arial" w:cs="Arial"/>
          <w:b/>
          <w:sz w:val="24"/>
          <w:szCs w:val="24"/>
        </w:rPr>
        <w:t>”</w:t>
      </w:r>
      <w:r w:rsidRPr="004B1D6C">
        <w:rPr>
          <w:rFonts w:ascii="Arial" w:hAnsi="Arial" w:cs="Arial"/>
          <w:b/>
          <w:sz w:val="24"/>
          <w:szCs w:val="24"/>
        </w:rPr>
        <w:t xml:space="preserve"> de Lilia Lardone.</w:t>
      </w:r>
    </w:p>
    <w:p w:rsidR="004B1D6C" w:rsidRDefault="004B1D6C" w:rsidP="00B765EF">
      <w:pPr>
        <w:jc w:val="both"/>
        <w:rPr>
          <w:rFonts w:ascii="Arial" w:hAnsi="Arial" w:cs="Arial"/>
          <w:sz w:val="24"/>
          <w:szCs w:val="24"/>
        </w:rPr>
      </w:pPr>
      <w:r>
        <w:rPr>
          <w:rFonts w:ascii="Arial" w:hAnsi="Arial" w:cs="Arial"/>
          <w:sz w:val="24"/>
          <w:szCs w:val="24"/>
        </w:rPr>
        <w:t>Lectura y reflexión sobre el tema de la novela y la situación actual de las fábricas tomadas por sus operarios.</w:t>
      </w:r>
    </w:p>
    <w:p w:rsidR="00E704F9" w:rsidRDefault="00E704F9" w:rsidP="00B765EF">
      <w:pPr>
        <w:jc w:val="both"/>
        <w:rPr>
          <w:rFonts w:ascii="Arial" w:hAnsi="Arial" w:cs="Arial"/>
          <w:sz w:val="24"/>
          <w:szCs w:val="24"/>
        </w:rPr>
      </w:pPr>
      <w:r>
        <w:rPr>
          <w:rFonts w:ascii="Arial" w:hAnsi="Arial" w:cs="Arial"/>
          <w:sz w:val="24"/>
          <w:szCs w:val="24"/>
        </w:rPr>
        <w:t xml:space="preserve">                                            **********</w:t>
      </w:r>
    </w:p>
    <w:p w:rsidR="004B1D6C" w:rsidRDefault="004B1D6C" w:rsidP="00B765EF">
      <w:pPr>
        <w:jc w:val="both"/>
        <w:rPr>
          <w:rFonts w:ascii="Arial" w:hAnsi="Arial" w:cs="Arial"/>
          <w:sz w:val="24"/>
          <w:szCs w:val="24"/>
        </w:rPr>
      </w:pPr>
    </w:p>
    <w:p w:rsidR="004B1D6C" w:rsidRDefault="004B1D6C" w:rsidP="00B765EF">
      <w:pPr>
        <w:jc w:val="both"/>
        <w:rPr>
          <w:rFonts w:ascii="Arial" w:hAnsi="Arial" w:cs="Arial"/>
          <w:sz w:val="24"/>
          <w:szCs w:val="24"/>
        </w:rPr>
      </w:pPr>
    </w:p>
    <w:p w:rsidR="004B1D6C" w:rsidRDefault="004B1D6C" w:rsidP="00B765EF">
      <w:pPr>
        <w:jc w:val="both"/>
        <w:rPr>
          <w:rFonts w:ascii="Arial" w:hAnsi="Arial" w:cs="Arial"/>
          <w:sz w:val="24"/>
          <w:szCs w:val="24"/>
        </w:rPr>
      </w:pPr>
    </w:p>
    <w:p w:rsidR="004B1D6C" w:rsidRDefault="004B1D6C" w:rsidP="00B765EF">
      <w:pPr>
        <w:jc w:val="both"/>
        <w:rPr>
          <w:rFonts w:ascii="Arial" w:hAnsi="Arial" w:cs="Arial"/>
          <w:sz w:val="24"/>
          <w:szCs w:val="24"/>
        </w:rPr>
      </w:pPr>
    </w:p>
    <w:p w:rsidR="004B1D6C" w:rsidRDefault="004B1D6C" w:rsidP="00B765EF">
      <w:pPr>
        <w:jc w:val="both"/>
        <w:rPr>
          <w:rFonts w:ascii="Arial" w:hAnsi="Arial" w:cs="Arial"/>
          <w:sz w:val="24"/>
          <w:szCs w:val="24"/>
        </w:rPr>
      </w:pPr>
    </w:p>
    <w:p w:rsidR="004B1D6C" w:rsidRDefault="004B1D6C" w:rsidP="00B765EF">
      <w:pPr>
        <w:jc w:val="both"/>
        <w:rPr>
          <w:rFonts w:ascii="Arial" w:hAnsi="Arial" w:cs="Arial"/>
          <w:sz w:val="24"/>
          <w:szCs w:val="24"/>
        </w:rPr>
      </w:pPr>
    </w:p>
    <w:p w:rsidR="004B1D6C" w:rsidRDefault="004B1D6C" w:rsidP="00B765EF">
      <w:pPr>
        <w:jc w:val="both"/>
        <w:rPr>
          <w:rFonts w:ascii="Arial" w:hAnsi="Arial" w:cs="Arial"/>
          <w:sz w:val="24"/>
          <w:szCs w:val="24"/>
        </w:rPr>
      </w:pPr>
    </w:p>
    <w:p w:rsidR="004B1D6C" w:rsidRDefault="004B1D6C" w:rsidP="00B765EF">
      <w:pPr>
        <w:jc w:val="both"/>
        <w:rPr>
          <w:rFonts w:ascii="Arial" w:hAnsi="Arial" w:cs="Arial"/>
          <w:sz w:val="24"/>
          <w:szCs w:val="24"/>
        </w:rPr>
      </w:pPr>
    </w:p>
    <w:p w:rsidR="004B1D6C" w:rsidRDefault="004B1D6C" w:rsidP="00B765EF">
      <w:pPr>
        <w:jc w:val="both"/>
        <w:rPr>
          <w:rFonts w:ascii="Arial" w:hAnsi="Arial" w:cs="Arial"/>
          <w:sz w:val="24"/>
          <w:szCs w:val="24"/>
        </w:rPr>
      </w:pPr>
    </w:p>
    <w:p w:rsidR="004B1D6C" w:rsidRDefault="004B1D6C" w:rsidP="00B765EF">
      <w:pPr>
        <w:jc w:val="both"/>
        <w:rPr>
          <w:rFonts w:ascii="Arial" w:hAnsi="Arial" w:cs="Arial"/>
          <w:sz w:val="24"/>
          <w:szCs w:val="24"/>
        </w:rPr>
      </w:pPr>
    </w:p>
    <w:p w:rsidR="004B1D6C" w:rsidRDefault="004B1D6C" w:rsidP="00B765EF">
      <w:pPr>
        <w:jc w:val="both"/>
        <w:rPr>
          <w:rFonts w:ascii="Arial" w:hAnsi="Arial" w:cs="Arial"/>
          <w:sz w:val="24"/>
          <w:szCs w:val="24"/>
        </w:rPr>
      </w:pPr>
    </w:p>
    <w:p w:rsidR="004B1D6C" w:rsidRDefault="004B1D6C" w:rsidP="00B765EF">
      <w:pPr>
        <w:jc w:val="both"/>
        <w:rPr>
          <w:rFonts w:ascii="Arial" w:hAnsi="Arial" w:cs="Arial"/>
          <w:sz w:val="24"/>
          <w:szCs w:val="24"/>
        </w:rPr>
      </w:pPr>
    </w:p>
    <w:p w:rsidR="00C5522D" w:rsidRDefault="00C5522D" w:rsidP="00B765EF">
      <w:pPr>
        <w:jc w:val="both"/>
        <w:rPr>
          <w:rFonts w:ascii="Arial" w:hAnsi="Arial" w:cs="Arial"/>
          <w:b/>
          <w:sz w:val="24"/>
          <w:szCs w:val="24"/>
        </w:rPr>
      </w:pPr>
      <w:r w:rsidRPr="0017182B">
        <w:rPr>
          <w:rFonts w:ascii="Arial" w:hAnsi="Arial" w:cs="Arial"/>
          <w:b/>
          <w:sz w:val="24"/>
          <w:szCs w:val="24"/>
        </w:rPr>
        <w:t>IV Bibliografía</w:t>
      </w:r>
      <w:r w:rsidR="00FF0631">
        <w:rPr>
          <w:rFonts w:ascii="Arial" w:hAnsi="Arial" w:cs="Arial"/>
          <w:b/>
          <w:sz w:val="24"/>
          <w:szCs w:val="24"/>
        </w:rPr>
        <w:t xml:space="preserve"> sugerida para fortalecer el análisis de las obras seleccionadas.</w:t>
      </w:r>
    </w:p>
    <w:p w:rsidR="00FA406C" w:rsidRDefault="00FA406C" w:rsidP="00B765EF">
      <w:pPr>
        <w:jc w:val="both"/>
        <w:rPr>
          <w:rFonts w:ascii="Arial" w:hAnsi="Arial" w:cs="Arial"/>
          <w:sz w:val="24"/>
          <w:szCs w:val="24"/>
        </w:rPr>
      </w:pPr>
      <w:r w:rsidRPr="00FA406C">
        <w:rPr>
          <w:rFonts w:ascii="Arial" w:hAnsi="Arial" w:cs="Arial"/>
          <w:sz w:val="24"/>
          <w:szCs w:val="24"/>
        </w:rPr>
        <w:t>ANDRUETTO, María Teresa</w:t>
      </w:r>
      <w:r w:rsidR="007D3365">
        <w:rPr>
          <w:rFonts w:ascii="Arial" w:hAnsi="Arial" w:cs="Arial"/>
          <w:sz w:val="24"/>
          <w:szCs w:val="24"/>
        </w:rPr>
        <w:t>:</w:t>
      </w:r>
      <w:r>
        <w:rPr>
          <w:rFonts w:ascii="Arial" w:hAnsi="Arial" w:cs="Arial"/>
          <w:sz w:val="24"/>
          <w:szCs w:val="24"/>
        </w:rPr>
        <w:t xml:space="preserve"> </w:t>
      </w:r>
      <w:r w:rsidRPr="00FA406C">
        <w:rPr>
          <w:rFonts w:ascii="Arial" w:hAnsi="Arial" w:cs="Arial"/>
          <w:i/>
          <w:sz w:val="24"/>
          <w:szCs w:val="24"/>
        </w:rPr>
        <w:t>La lectura, otra revolución</w:t>
      </w:r>
      <w:proofErr w:type="gramStart"/>
      <w:r>
        <w:rPr>
          <w:rFonts w:ascii="Arial" w:hAnsi="Arial" w:cs="Arial"/>
          <w:sz w:val="24"/>
          <w:szCs w:val="24"/>
        </w:rPr>
        <w:t>.(</w:t>
      </w:r>
      <w:proofErr w:type="gramEnd"/>
      <w:r>
        <w:rPr>
          <w:rFonts w:ascii="Arial" w:hAnsi="Arial" w:cs="Arial"/>
          <w:sz w:val="24"/>
          <w:szCs w:val="24"/>
        </w:rPr>
        <w:t>2014) Buenos Aires: Fondo de Cultura Económica.</w:t>
      </w:r>
    </w:p>
    <w:p w:rsidR="00FA406C" w:rsidRPr="00FA406C" w:rsidRDefault="00FA406C" w:rsidP="00B765EF">
      <w:pPr>
        <w:jc w:val="both"/>
        <w:rPr>
          <w:rFonts w:ascii="Arial" w:hAnsi="Arial" w:cs="Arial"/>
          <w:sz w:val="24"/>
          <w:szCs w:val="24"/>
        </w:rPr>
      </w:pPr>
      <w:r>
        <w:rPr>
          <w:rFonts w:ascii="Arial" w:hAnsi="Arial" w:cs="Arial"/>
          <w:sz w:val="24"/>
          <w:szCs w:val="24"/>
        </w:rPr>
        <w:t>-----------------------------------------</w:t>
      </w:r>
      <w:r w:rsidR="00EB7A6A" w:rsidRPr="00EB7A6A">
        <w:rPr>
          <w:rFonts w:ascii="Arial" w:hAnsi="Arial" w:cs="Arial"/>
          <w:i/>
          <w:sz w:val="24"/>
          <w:szCs w:val="24"/>
        </w:rPr>
        <w:t>Hacia una literatura sin adjetivos</w:t>
      </w:r>
      <w:r w:rsidR="00EB7A6A">
        <w:rPr>
          <w:rFonts w:ascii="Arial" w:hAnsi="Arial" w:cs="Arial"/>
          <w:sz w:val="24"/>
          <w:szCs w:val="24"/>
        </w:rPr>
        <w:t xml:space="preserve"> (2009) Córdoba: Editorial Comunicarte.</w:t>
      </w:r>
    </w:p>
    <w:p w:rsidR="00E66370" w:rsidRPr="000C3A2C" w:rsidRDefault="007D3365" w:rsidP="00E66370">
      <w:pPr>
        <w:ind w:right="-285"/>
        <w:jc w:val="both"/>
        <w:rPr>
          <w:rFonts w:ascii="Arial" w:hAnsi="Arial" w:cs="Arial"/>
          <w:sz w:val="24"/>
          <w:szCs w:val="24"/>
        </w:rPr>
      </w:pPr>
      <w:r>
        <w:rPr>
          <w:rFonts w:ascii="Arial" w:hAnsi="Arial" w:cs="Arial"/>
          <w:sz w:val="24"/>
          <w:szCs w:val="24"/>
        </w:rPr>
        <w:t>ARENDT, Hannah:</w:t>
      </w:r>
      <w:r w:rsidR="00F65770" w:rsidRPr="000C3A2C">
        <w:rPr>
          <w:rFonts w:ascii="Arial" w:hAnsi="Arial" w:cs="Arial"/>
          <w:sz w:val="24"/>
          <w:szCs w:val="24"/>
        </w:rPr>
        <w:t xml:space="preserve"> </w:t>
      </w:r>
      <w:r w:rsidR="00F65770" w:rsidRPr="000C3A2C">
        <w:rPr>
          <w:rFonts w:ascii="Arial" w:hAnsi="Arial" w:cs="Arial"/>
          <w:i/>
          <w:sz w:val="24"/>
          <w:szCs w:val="24"/>
        </w:rPr>
        <w:t>La condición humana</w:t>
      </w:r>
      <w:r w:rsidR="00F65770" w:rsidRPr="000C3A2C">
        <w:rPr>
          <w:rFonts w:ascii="Arial" w:hAnsi="Arial" w:cs="Arial"/>
          <w:sz w:val="24"/>
          <w:szCs w:val="24"/>
        </w:rPr>
        <w:t>. Buenos Aires. Paidós.  Estado y Sociedad.  2004.</w:t>
      </w:r>
    </w:p>
    <w:p w:rsidR="00F65770" w:rsidRPr="000C3A2C" w:rsidRDefault="00F65770" w:rsidP="00E66370">
      <w:pPr>
        <w:ind w:right="-285"/>
        <w:jc w:val="both"/>
        <w:rPr>
          <w:rFonts w:ascii="Arial" w:hAnsi="Arial" w:cs="Arial"/>
          <w:i/>
          <w:sz w:val="24"/>
          <w:szCs w:val="24"/>
        </w:rPr>
      </w:pPr>
      <w:r w:rsidRPr="000C3A2C">
        <w:rPr>
          <w:rFonts w:ascii="Arial" w:hAnsi="Arial" w:cs="Arial"/>
          <w:i/>
          <w:sz w:val="24"/>
          <w:szCs w:val="24"/>
        </w:rPr>
        <w:t xml:space="preserve">BENJAMIN, Walter: </w:t>
      </w:r>
      <w:r w:rsidR="000C3A2C">
        <w:rPr>
          <w:rFonts w:ascii="Arial" w:hAnsi="Arial" w:cs="Arial"/>
          <w:sz w:val="24"/>
          <w:szCs w:val="24"/>
        </w:rPr>
        <w:t>Papeles escogidos (</w:t>
      </w:r>
      <w:r w:rsidR="00D748A6">
        <w:rPr>
          <w:rFonts w:ascii="Arial" w:hAnsi="Arial" w:cs="Arial"/>
          <w:sz w:val="24"/>
          <w:szCs w:val="24"/>
        </w:rPr>
        <w:t>2008) Buenos Aires. Imago Mundi.</w:t>
      </w:r>
    </w:p>
    <w:p w:rsidR="00F65770" w:rsidRPr="000C3A2C" w:rsidRDefault="00F65770" w:rsidP="00F65770">
      <w:pPr>
        <w:suppressLineNumbers/>
        <w:suppressAutoHyphens/>
        <w:jc w:val="both"/>
        <w:rPr>
          <w:rFonts w:ascii="Arial" w:hAnsi="Arial" w:cs="Arial"/>
          <w:sz w:val="24"/>
          <w:szCs w:val="24"/>
        </w:rPr>
      </w:pPr>
      <w:r w:rsidRPr="000C3A2C">
        <w:rPr>
          <w:rFonts w:ascii="Arial" w:hAnsi="Arial" w:cs="Arial"/>
          <w:sz w:val="24"/>
          <w:szCs w:val="24"/>
        </w:rPr>
        <w:t xml:space="preserve">BAJTÍN, M. M., </w:t>
      </w:r>
      <w:r w:rsidRPr="000C3A2C">
        <w:rPr>
          <w:rFonts w:ascii="Arial" w:hAnsi="Arial" w:cs="Arial"/>
          <w:i/>
          <w:sz w:val="24"/>
          <w:szCs w:val="24"/>
        </w:rPr>
        <w:t>Estética de la creación verbal</w:t>
      </w:r>
      <w:r w:rsidRPr="000C3A2C">
        <w:rPr>
          <w:rFonts w:ascii="Arial" w:hAnsi="Arial" w:cs="Arial"/>
          <w:sz w:val="24"/>
          <w:szCs w:val="24"/>
        </w:rPr>
        <w:t>, México, Siglo XXI Editores, 1997, séptima edición en español.</w:t>
      </w:r>
    </w:p>
    <w:p w:rsidR="0017182B" w:rsidRPr="000C3A2C" w:rsidRDefault="0017182B" w:rsidP="00F65770">
      <w:pPr>
        <w:suppressLineNumbers/>
        <w:suppressAutoHyphens/>
        <w:jc w:val="both"/>
        <w:rPr>
          <w:rFonts w:ascii="Arial" w:hAnsi="Arial" w:cs="Arial"/>
          <w:sz w:val="24"/>
          <w:szCs w:val="24"/>
        </w:rPr>
      </w:pPr>
      <w:r w:rsidRPr="000C3A2C">
        <w:rPr>
          <w:rFonts w:ascii="Arial" w:hAnsi="Arial" w:cs="Arial"/>
          <w:sz w:val="24"/>
          <w:szCs w:val="24"/>
        </w:rPr>
        <w:t>BLANCO, Lidia. Autora y compiladora. Autoras participantes: M</w:t>
      </w:r>
      <w:r w:rsidR="000C3A2C" w:rsidRPr="000C3A2C">
        <w:rPr>
          <w:rFonts w:ascii="Arial" w:hAnsi="Arial" w:cs="Arial"/>
          <w:sz w:val="24"/>
          <w:szCs w:val="24"/>
        </w:rPr>
        <w:t>a</w:t>
      </w:r>
      <w:r w:rsidRPr="000C3A2C">
        <w:rPr>
          <w:rFonts w:ascii="Arial" w:hAnsi="Arial" w:cs="Arial"/>
          <w:sz w:val="24"/>
          <w:szCs w:val="24"/>
        </w:rPr>
        <w:t>ría Jesús Bóveda;</w:t>
      </w:r>
      <w:r w:rsidR="000C3A2C" w:rsidRPr="000C3A2C">
        <w:rPr>
          <w:rFonts w:ascii="Arial" w:hAnsi="Arial" w:cs="Arial"/>
          <w:sz w:val="24"/>
          <w:szCs w:val="24"/>
        </w:rPr>
        <w:t xml:space="preserve"> María Julia Cittá; Silvia Martí</w:t>
      </w:r>
      <w:r w:rsidRPr="000C3A2C">
        <w:rPr>
          <w:rFonts w:ascii="Arial" w:hAnsi="Arial" w:cs="Arial"/>
          <w:sz w:val="24"/>
          <w:szCs w:val="24"/>
        </w:rPr>
        <w:t>nez Carranza de Delucchi; Viviana P. Keegan; Alma Ro</w:t>
      </w:r>
      <w:r w:rsidR="000C3A2C" w:rsidRPr="000C3A2C">
        <w:rPr>
          <w:rFonts w:ascii="Arial" w:hAnsi="Arial" w:cs="Arial"/>
          <w:sz w:val="24"/>
          <w:szCs w:val="24"/>
        </w:rPr>
        <w:t>drí</w:t>
      </w:r>
      <w:r w:rsidRPr="000C3A2C">
        <w:rPr>
          <w:rFonts w:ascii="Arial" w:hAnsi="Arial" w:cs="Arial"/>
          <w:sz w:val="24"/>
          <w:szCs w:val="24"/>
        </w:rPr>
        <w:t>guez; Laura Slutsky</w:t>
      </w:r>
      <w:r w:rsidR="000C3A2C" w:rsidRPr="000C3A2C">
        <w:rPr>
          <w:rFonts w:ascii="Arial" w:hAnsi="Arial" w:cs="Arial"/>
          <w:sz w:val="24"/>
          <w:szCs w:val="24"/>
        </w:rPr>
        <w:t>.</w:t>
      </w:r>
      <w:r w:rsidR="007D3365">
        <w:rPr>
          <w:rFonts w:ascii="Arial" w:hAnsi="Arial" w:cs="Arial"/>
          <w:sz w:val="24"/>
          <w:szCs w:val="24"/>
        </w:rPr>
        <w:t xml:space="preserve"> :</w:t>
      </w:r>
      <w:r w:rsidR="000C3A2C" w:rsidRPr="000C3A2C">
        <w:rPr>
          <w:rFonts w:ascii="Arial" w:hAnsi="Arial" w:cs="Arial"/>
          <w:sz w:val="24"/>
          <w:szCs w:val="24"/>
        </w:rPr>
        <w:t xml:space="preserve"> </w:t>
      </w:r>
      <w:r w:rsidR="000C3A2C" w:rsidRPr="00CD6B16">
        <w:rPr>
          <w:rFonts w:ascii="Arial" w:hAnsi="Arial" w:cs="Arial"/>
          <w:i/>
          <w:sz w:val="24"/>
          <w:szCs w:val="24"/>
        </w:rPr>
        <w:t>Libros en vuelo</w:t>
      </w:r>
      <w:r w:rsidR="000C3A2C" w:rsidRPr="000C3A2C">
        <w:rPr>
          <w:rFonts w:ascii="Arial" w:hAnsi="Arial" w:cs="Arial"/>
          <w:sz w:val="24"/>
          <w:szCs w:val="24"/>
        </w:rPr>
        <w:t xml:space="preserve"> (2015) Córdoba: Editorial Comunicarte.</w:t>
      </w:r>
    </w:p>
    <w:p w:rsidR="00F65770" w:rsidRPr="000C3A2C" w:rsidRDefault="00F65770" w:rsidP="00F65770">
      <w:pPr>
        <w:rPr>
          <w:rFonts w:ascii="Arial" w:hAnsi="Arial" w:cs="Arial"/>
          <w:i/>
          <w:sz w:val="24"/>
          <w:szCs w:val="24"/>
          <w:lang w:val="es-MX"/>
        </w:rPr>
      </w:pPr>
      <w:r w:rsidRPr="000C3A2C">
        <w:rPr>
          <w:rFonts w:ascii="Arial" w:hAnsi="Arial" w:cs="Arial"/>
          <w:sz w:val="24"/>
          <w:szCs w:val="24"/>
          <w:lang w:val="es-MX"/>
        </w:rPr>
        <w:t xml:space="preserve">BRUNER, Jerome: </w:t>
      </w:r>
      <w:r w:rsidRPr="000C3A2C">
        <w:rPr>
          <w:rFonts w:ascii="Arial" w:hAnsi="Arial" w:cs="Arial"/>
          <w:i/>
          <w:sz w:val="24"/>
          <w:szCs w:val="24"/>
          <w:lang w:val="es-MX"/>
        </w:rPr>
        <w:t>La fábrica de historias</w:t>
      </w:r>
      <w:r w:rsidRPr="000C3A2C">
        <w:rPr>
          <w:rFonts w:ascii="Arial" w:hAnsi="Arial" w:cs="Arial"/>
          <w:sz w:val="24"/>
          <w:szCs w:val="24"/>
          <w:lang w:val="es-MX"/>
        </w:rPr>
        <w:t xml:space="preserve">, </w:t>
      </w:r>
      <w:r w:rsidRPr="000C3A2C">
        <w:rPr>
          <w:rFonts w:ascii="Arial" w:hAnsi="Arial" w:cs="Arial"/>
          <w:i/>
          <w:sz w:val="24"/>
          <w:szCs w:val="24"/>
          <w:lang w:val="es-MX"/>
        </w:rPr>
        <w:t>Derecho, Literatura, Vida</w:t>
      </w:r>
      <w:r w:rsidRPr="000C3A2C">
        <w:rPr>
          <w:rFonts w:ascii="Arial" w:hAnsi="Arial" w:cs="Arial"/>
          <w:sz w:val="24"/>
          <w:szCs w:val="24"/>
          <w:lang w:val="es-MX"/>
        </w:rPr>
        <w:t>. México, Fondo de Cultura Económica, 2003.</w:t>
      </w:r>
    </w:p>
    <w:p w:rsidR="00F65770" w:rsidRDefault="00F65770" w:rsidP="00F65770">
      <w:pPr>
        <w:pStyle w:val="Textonotaalfinal"/>
        <w:rPr>
          <w:rFonts w:ascii="Arial" w:hAnsi="Arial" w:cs="Arial"/>
          <w:i w:val="0"/>
          <w:sz w:val="24"/>
          <w:szCs w:val="24"/>
        </w:rPr>
      </w:pPr>
      <w:r w:rsidRPr="000C3A2C">
        <w:rPr>
          <w:rFonts w:ascii="Arial" w:hAnsi="Arial" w:cs="Arial"/>
          <w:i w:val="0"/>
          <w:sz w:val="24"/>
          <w:szCs w:val="24"/>
          <w:lang w:val="es-MX"/>
        </w:rPr>
        <w:t>BRUNER</w:t>
      </w:r>
      <w:r w:rsidRPr="000C3A2C">
        <w:rPr>
          <w:rFonts w:ascii="Arial" w:hAnsi="Arial" w:cs="Arial"/>
          <w:i w:val="0"/>
          <w:sz w:val="24"/>
          <w:szCs w:val="24"/>
        </w:rPr>
        <w:t xml:space="preserve">, Jerome: </w:t>
      </w:r>
      <w:r w:rsidRPr="000C3A2C">
        <w:rPr>
          <w:rFonts w:ascii="Arial" w:hAnsi="Arial" w:cs="Arial"/>
          <w:sz w:val="24"/>
          <w:szCs w:val="24"/>
        </w:rPr>
        <w:t>Realidad mental y mundos posibles</w:t>
      </w:r>
      <w:r w:rsidRPr="000C3A2C">
        <w:rPr>
          <w:rFonts w:ascii="Arial" w:hAnsi="Arial" w:cs="Arial"/>
          <w:i w:val="0"/>
          <w:sz w:val="24"/>
          <w:szCs w:val="24"/>
        </w:rPr>
        <w:t>.  Barcelona. Gedisa.1998.</w:t>
      </w:r>
    </w:p>
    <w:p w:rsidR="000C3A2C" w:rsidRPr="000C3A2C" w:rsidRDefault="000C3A2C" w:rsidP="00F65770">
      <w:pPr>
        <w:pStyle w:val="Textonotaalfinal"/>
        <w:rPr>
          <w:rFonts w:ascii="Arial" w:hAnsi="Arial" w:cs="Arial"/>
          <w:i w:val="0"/>
          <w:sz w:val="24"/>
          <w:szCs w:val="24"/>
        </w:rPr>
      </w:pPr>
    </w:p>
    <w:p w:rsidR="00F65770" w:rsidRPr="000C3A2C" w:rsidRDefault="00F65770" w:rsidP="00F65770">
      <w:pPr>
        <w:pStyle w:val="Textonotaalfinal"/>
        <w:rPr>
          <w:rFonts w:ascii="Arial" w:hAnsi="Arial" w:cs="Arial"/>
          <w:i w:val="0"/>
          <w:sz w:val="24"/>
          <w:szCs w:val="24"/>
        </w:rPr>
      </w:pPr>
      <w:r w:rsidRPr="000C3A2C">
        <w:rPr>
          <w:rFonts w:ascii="Arial" w:hAnsi="Arial" w:cs="Arial"/>
          <w:i w:val="0"/>
          <w:sz w:val="24"/>
          <w:szCs w:val="24"/>
        </w:rPr>
        <w:t xml:space="preserve">CAMPBELL Joseph: </w:t>
      </w:r>
      <w:r w:rsidRPr="000C3A2C">
        <w:rPr>
          <w:rFonts w:ascii="Arial" w:hAnsi="Arial" w:cs="Arial"/>
          <w:sz w:val="24"/>
          <w:szCs w:val="24"/>
        </w:rPr>
        <w:t>El héroe de las 1.000 caras, Psicoanálisis del</w:t>
      </w:r>
      <w:r w:rsidRPr="000C3A2C">
        <w:rPr>
          <w:rFonts w:ascii="Arial" w:hAnsi="Arial" w:cs="Arial"/>
          <w:i w:val="0"/>
          <w:sz w:val="24"/>
          <w:szCs w:val="24"/>
        </w:rPr>
        <w:t xml:space="preserve"> </w:t>
      </w:r>
      <w:r w:rsidRPr="000C3A2C">
        <w:rPr>
          <w:rFonts w:ascii="Arial" w:hAnsi="Arial" w:cs="Arial"/>
          <w:sz w:val="24"/>
          <w:szCs w:val="24"/>
        </w:rPr>
        <w:t>mito</w:t>
      </w:r>
      <w:r w:rsidRPr="000C3A2C">
        <w:rPr>
          <w:rFonts w:ascii="Arial" w:hAnsi="Arial" w:cs="Arial"/>
          <w:i w:val="0"/>
          <w:sz w:val="24"/>
          <w:szCs w:val="24"/>
        </w:rPr>
        <w:t>. México, Fondo de Cultura Económica, 1980.</w:t>
      </w:r>
    </w:p>
    <w:p w:rsidR="000C3A2C" w:rsidRPr="000C3A2C" w:rsidRDefault="000C3A2C" w:rsidP="00F65770">
      <w:pPr>
        <w:pStyle w:val="Textonotaalfinal"/>
        <w:rPr>
          <w:rFonts w:ascii="Arial" w:hAnsi="Arial" w:cs="Arial"/>
          <w:i w:val="0"/>
          <w:sz w:val="24"/>
          <w:szCs w:val="24"/>
        </w:rPr>
      </w:pPr>
    </w:p>
    <w:p w:rsidR="00F65770" w:rsidRPr="000C3A2C" w:rsidRDefault="00F65770" w:rsidP="00F65770">
      <w:pPr>
        <w:pStyle w:val="Textonotaalfinal"/>
        <w:rPr>
          <w:rFonts w:ascii="Arial" w:hAnsi="Arial" w:cs="Arial"/>
          <w:i w:val="0"/>
          <w:sz w:val="24"/>
          <w:szCs w:val="24"/>
        </w:rPr>
      </w:pPr>
      <w:r w:rsidRPr="000C3A2C">
        <w:rPr>
          <w:rFonts w:ascii="Arial" w:hAnsi="Arial" w:cs="Arial"/>
          <w:i w:val="0"/>
          <w:sz w:val="24"/>
          <w:szCs w:val="24"/>
        </w:rPr>
        <w:t xml:space="preserve">CARLI, Sandra. </w:t>
      </w:r>
      <w:r w:rsidRPr="000C3A2C">
        <w:rPr>
          <w:rFonts w:ascii="Arial" w:hAnsi="Arial" w:cs="Arial"/>
          <w:sz w:val="24"/>
          <w:szCs w:val="24"/>
        </w:rPr>
        <w:t xml:space="preserve">La memoria de la infancia. Estudios sobre historia, cultura y sociedad. </w:t>
      </w:r>
      <w:r w:rsidRPr="000C3A2C">
        <w:rPr>
          <w:rFonts w:ascii="Arial" w:hAnsi="Arial" w:cs="Arial"/>
          <w:i w:val="0"/>
          <w:sz w:val="24"/>
          <w:szCs w:val="24"/>
        </w:rPr>
        <w:t>Paidós.2011</w:t>
      </w:r>
    </w:p>
    <w:p w:rsidR="000C3A2C" w:rsidRPr="000C3A2C" w:rsidRDefault="000C3A2C" w:rsidP="00F65770">
      <w:pPr>
        <w:pStyle w:val="Textonotaalfinal"/>
        <w:rPr>
          <w:rFonts w:ascii="Arial" w:hAnsi="Arial" w:cs="Arial"/>
          <w:i w:val="0"/>
          <w:sz w:val="24"/>
          <w:szCs w:val="24"/>
        </w:rPr>
      </w:pPr>
    </w:p>
    <w:p w:rsidR="00F65770" w:rsidRPr="000C3A2C" w:rsidRDefault="00F65770" w:rsidP="00F65770">
      <w:pPr>
        <w:rPr>
          <w:rFonts w:ascii="Arial" w:hAnsi="Arial" w:cs="Arial"/>
          <w:sz w:val="24"/>
          <w:szCs w:val="24"/>
          <w:lang w:val="es-MX"/>
        </w:rPr>
      </w:pPr>
      <w:r w:rsidRPr="000C3A2C">
        <w:rPr>
          <w:rFonts w:ascii="Arial" w:hAnsi="Arial" w:cs="Arial"/>
          <w:sz w:val="24"/>
          <w:szCs w:val="24"/>
          <w:lang w:val="es-MX"/>
        </w:rPr>
        <w:t xml:space="preserve">COLASANTI, Marina: </w:t>
      </w:r>
      <w:r w:rsidRPr="000C3A2C">
        <w:rPr>
          <w:rFonts w:ascii="Arial" w:hAnsi="Arial" w:cs="Arial"/>
          <w:i/>
          <w:sz w:val="24"/>
          <w:szCs w:val="24"/>
          <w:lang w:val="es-MX"/>
        </w:rPr>
        <w:t>Fragatas para tierras lejanas</w:t>
      </w:r>
      <w:r w:rsidRPr="000C3A2C">
        <w:rPr>
          <w:rFonts w:ascii="Arial" w:hAnsi="Arial" w:cs="Arial"/>
          <w:sz w:val="24"/>
          <w:szCs w:val="24"/>
          <w:lang w:val="es-MX"/>
        </w:rPr>
        <w:t xml:space="preserve">.  Conferencias sobre literatura. Traducción de Elkin Obregón, Bogotá, Ed. Norma, Catalejo, 2005. </w:t>
      </w:r>
    </w:p>
    <w:p w:rsidR="00F65770" w:rsidRPr="000C3A2C" w:rsidRDefault="00F65770" w:rsidP="00F65770">
      <w:pPr>
        <w:pStyle w:val="Textonotaalfinal"/>
        <w:rPr>
          <w:rFonts w:ascii="Arial" w:hAnsi="Arial" w:cs="Arial"/>
          <w:i w:val="0"/>
          <w:sz w:val="24"/>
          <w:szCs w:val="24"/>
        </w:rPr>
      </w:pPr>
      <w:r w:rsidRPr="000C3A2C">
        <w:rPr>
          <w:rFonts w:ascii="Arial" w:hAnsi="Arial" w:cs="Arial"/>
          <w:i w:val="0"/>
          <w:sz w:val="24"/>
          <w:szCs w:val="24"/>
        </w:rPr>
        <w:t>COLOMER, Teresa: La</w:t>
      </w:r>
      <w:r w:rsidRPr="000C3A2C">
        <w:rPr>
          <w:rFonts w:ascii="Arial" w:hAnsi="Arial" w:cs="Arial"/>
          <w:sz w:val="24"/>
          <w:szCs w:val="24"/>
        </w:rPr>
        <w:t xml:space="preserve"> formación del lector literario</w:t>
      </w:r>
      <w:r w:rsidRPr="000C3A2C">
        <w:rPr>
          <w:rFonts w:ascii="Arial" w:hAnsi="Arial" w:cs="Arial"/>
          <w:i w:val="0"/>
          <w:sz w:val="24"/>
          <w:szCs w:val="24"/>
        </w:rPr>
        <w:t>.  Barcelona, Fundación Germán Sánchez Ruipérez, 1998.</w:t>
      </w:r>
    </w:p>
    <w:p w:rsidR="000C3A2C" w:rsidRPr="000C3A2C" w:rsidRDefault="000C3A2C" w:rsidP="00F65770">
      <w:pPr>
        <w:pStyle w:val="Textonotaalfinal"/>
        <w:rPr>
          <w:rFonts w:ascii="Arial" w:hAnsi="Arial" w:cs="Arial"/>
          <w:i w:val="0"/>
          <w:sz w:val="24"/>
          <w:szCs w:val="24"/>
        </w:rPr>
      </w:pPr>
    </w:p>
    <w:p w:rsidR="00F65770" w:rsidRPr="000C3A2C" w:rsidRDefault="00F65770" w:rsidP="00F65770">
      <w:pPr>
        <w:jc w:val="both"/>
        <w:rPr>
          <w:rFonts w:ascii="Arial" w:hAnsi="Arial" w:cs="Arial"/>
          <w:sz w:val="24"/>
          <w:szCs w:val="24"/>
        </w:rPr>
      </w:pPr>
      <w:r w:rsidRPr="000C3A2C">
        <w:rPr>
          <w:rFonts w:ascii="Arial" w:hAnsi="Arial" w:cs="Arial"/>
          <w:sz w:val="24"/>
          <w:szCs w:val="24"/>
          <w:lang w:val="es-MX"/>
        </w:rPr>
        <w:t>CHARTIER</w:t>
      </w:r>
      <w:r w:rsidRPr="000C3A2C">
        <w:rPr>
          <w:rFonts w:ascii="Arial" w:hAnsi="Arial" w:cs="Arial"/>
          <w:sz w:val="24"/>
          <w:szCs w:val="24"/>
        </w:rPr>
        <w:t>, Roger: Cultura</w:t>
      </w:r>
      <w:r w:rsidRPr="000C3A2C">
        <w:rPr>
          <w:rFonts w:ascii="Arial" w:hAnsi="Arial" w:cs="Arial"/>
          <w:i/>
          <w:sz w:val="24"/>
          <w:szCs w:val="24"/>
        </w:rPr>
        <w:t xml:space="preserve"> escrita, literatura e historia</w:t>
      </w:r>
      <w:r w:rsidRPr="000C3A2C">
        <w:rPr>
          <w:rFonts w:ascii="Arial" w:hAnsi="Arial" w:cs="Arial"/>
          <w:sz w:val="24"/>
          <w:szCs w:val="24"/>
        </w:rPr>
        <w:t>. Fondo de Cultura Económica. 1999.</w:t>
      </w:r>
    </w:p>
    <w:p w:rsidR="00F65770" w:rsidRDefault="00F65770" w:rsidP="00F65770">
      <w:pPr>
        <w:ind w:right="-522"/>
        <w:jc w:val="both"/>
        <w:rPr>
          <w:rFonts w:ascii="Arial" w:hAnsi="Arial" w:cs="Arial"/>
          <w:sz w:val="24"/>
          <w:szCs w:val="24"/>
          <w:lang w:val="es-MX"/>
        </w:rPr>
      </w:pPr>
      <w:r w:rsidRPr="000C3A2C">
        <w:rPr>
          <w:rFonts w:ascii="Arial" w:hAnsi="Arial" w:cs="Arial"/>
          <w:sz w:val="24"/>
          <w:szCs w:val="24"/>
        </w:rPr>
        <w:t xml:space="preserve"> </w:t>
      </w:r>
      <w:r w:rsidRPr="000C3A2C">
        <w:rPr>
          <w:rFonts w:ascii="Arial" w:hAnsi="Arial" w:cs="Arial"/>
          <w:sz w:val="24"/>
          <w:szCs w:val="24"/>
          <w:lang w:val="es-MX"/>
        </w:rPr>
        <w:t xml:space="preserve">CHARTIER, Roger: </w:t>
      </w:r>
      <w:r w:rsidRPr="000C3A2C">
        <w:rPr>
          <w:rFonts w:ascii="Arial" w:hAnsi="Arial" w:cs="Arial"/>
          <w:i/>
          <w:sz w:val="24"/>
          <w:szCs w:val="24"/>
          <w:lang w:val="es-MX"/>
        </w:rPr>
        <w:t>El mundo como representación</w:t>
      </w:r>
      <w:r w:rsidRPr="000C3A2C">
        <w:rPr>
          <w:rFonts w:ascii="Arial" w:hAnsi="Arial" w:cs="Arial"/>
          <w:sz w:val="24"/>
          <w:szCs w:val="24"/>
          <w:lang w:val="es-MX"/>
        </w:rPr>
        <w:t xml:space="preserve">.  </w:t>
      </w:r>
      <w:r w:rsidRPr="000C3A2C">
        <w:rPr>
          <w:rFonts w:ascii="Arial" w:hAnsi="Arial" w:cs="Arial"/>
          <w:i/>
          <w:sz w:val="24"/>
          <w:szCs w:val="24"/>
          <w:lang w:val="es-MX"/>
        </w:rPr>
        <w:t>Historia cultural: entre práctica y</w:t>
      </w:r>
      <w:r w:rsidRPr="000C3A2C">
        <w:rPr>
          <w:rFonts w:ascii="Arial" w:hAnsi="Arial" w:cs="Arial"/>
          <w:sz w:val="24"/>
          <w:szCs w:val="24"/>
          <w:lang w:val="es-MX"/>
        </w:rPr>
        <w:t xml:space="preserve"> </w:t>
      </w:r>
      <w:r w:rsidRPr="000C3A2C">
        <w:rPr>
          <w:rFonts w:ascii="Arial" w:hAnsi="Arial" w:cs="Arial"/>
          <w:i/>
          <w:sz w:val="24"/>
          <w:szCs w:val="24"/>
          <w:lang w:val="es-MX"/>
        </w:rPr>
        <w:t>representación.</w:t>
      </w:r>
      <w:r w:rsidRPr="000C3A2C">
        <w:rPr>
          <w:rFonts w:ascii="Arial" w:hAnsi="Arial" w:cs="Arial"/>
          <w:sz w:val="24"/>
          <w:szCs w:val="24"/>
          <w:lang w:val="es-MX"/>
        </w:rPr>
        <w:t xml:space="preserve"> Barcelona, España, Gedisa, 1999.</w:t>
      </w:r>
    </w:p>
    <w:p w:rsidR="007D3365" w:rsidRPr="000C3A2C" w:rsidRDefault="007D3365" w:rsidP="00F65770">
      <w:pPr>
        <w:ind w:right="-522"/>
        <w:jc w:val="both"/>
        <w:rPr>
          <w:rFonts w:ascii="Arial" w:hAnsi="Arial" w:cs="Arial"/>
          <w:sz w:val="24"/>
          <w:szCs w:val="24"/>
          <w:lang w:val="es-MX"/>
        </w:rPr>
      </w:pPr>
      <w:r>
        <w:rPr>
          <w:rFonts w:ascii="Arial" w:hAnsi="Arial" w:cs="Arial"/>
          <w:sz w:val="24"/>
          <w:szCs w:val="24"/>
          <w:lang w:val="es-MX"/>
        </w:rPr>
        <w:t xml:space="preserve">DEVETACH, Laura: </w:t>
      </w:r>
      <w:r w:rsidRPr="007D3365">
        <w:rPr>
          <w:rFonts w:ascii="Arial" w:hAnsi="Arial" w:cs="Arial"/>
          <w:i/>
          <w:sz w:val="24"/>
          <w:szCs w:val="24"/>
          <w:lang w:val="es-MX"/>
        </w:rPr>
        <w:t>La construcción del camino lector</w:t>
      </w:r>
      <w:r>
        <w:rPr>
          <w:rFonts w:ascii="Arial" w:hAnsi="Arial" w:cs="Arial"/>
          <w:sz w:val="24"/>
          <w:szCs w:val="24"/>
          <w:lang w:val="es-MX"/>
        </w:rPr>
        <w:t xml:space="preserve"> (2008) Córdoba. Editorial Comunicarte.</w:t>
      </w:r>
    </w:p>
    <w:p w:rsidR="00F65770" w:rsidRPr="000C3A2C" w:rsidRDefault="00F65770" w:rsidP="00F65770">
      <w:pPr>
        <w:ind w:right="-522"/>
        <w:jc w:val="both"/>
        <w:rPr>
          <w:rFonts w:ascii="Arial" w:hAnsi="Arial" w:cs="Arial"/>
          <w:sz w:val="24"/>
          <w:szCs w:val="24"/>
          <w:lang w:val="es-MX"/>
        </w:rPr>
      </w:pPr>
      <w:r w:rsidRPr="000C3A2C">
        <w:rPr>
          <w:rFonts w:ascii="Arial" w:hAnsi="Arial" w:cs="Arial"/>
          <w:sz w:val="24"/>
          <w:szCs w:val="24"/>
          <w:lang w:val="es-MX"/>
        </w:rPr>
        <w:t xml:space="preserve">DOLTO, Françoise: </w:t>
      </w:r>
      <w:r w:rsidRPr="000C3A2C">
        <w:rPr>
          <w:rFonts w:ascii="Arial" w:hAnsi="Arial" w:cs="Arial"/>
          <w:i/>
          <w:sz w:val="24"/>
          <w:szCs w:val="24"/>
          <w:lang w:val="es-MX"/>
        </w:rPr>
        <w:t>La causa de los adolescentes, el verdadero lenguaje para dialogar con los</w:t>
      </w:r>
      <w:r w:rsidRPr="000C3A2C">
        <w:rPr>
          <w:rFonts w:ascii="Arial" w:hAnsi="Arial" w:cs="Arial"/>
          <w:sz w:val="24"/>
          <w:szCs w:val="24"/>
          <w:lang w:val="es-MX"/>
        </w:rPr>
        <w:t xml:space="preserve"> </w:t>
      </w:r>
      <w:r w:rsidRPr="000C3A2C">
        <w:rPr>
          <w:rFonts w:ascii="Arial" w:hAnsi="Arial" w:cs="Arial"/>
          <w:i/>
          <w:sz w:val="24"/>
          <w:szCs w:val="24"/>
          <w:lang w:val="es-MX"/>
        </w:rPr>
        <w:t>jóvenes.</w:t>
      </w:r>
      <w:r w:rsidRPr="000C3A2C">
        <w:rPr>
          <w:rFonts w:ascii="Arial" w:hAnsi="Arial" w:cs="Arial"/>
          <w:sz w:val="24"/>
          <w:szCs w:val="24"/>
          <w:lang w:val="es-MX"/>
        </w:rPr>
        <w:t xml:space="preserve"> Traducción de R.M. Bassols. Barcelona, España, Seix-Barral, 1990.</w:t>
      </w:r>
    </w:p>
    <w:p w:rsidR="00F65770" w:rsidRPr="000C3A2C" w:rsidRDefault="00F65770" w:rsidP="00F65770">
      <w:pPr>
        <w:pStyle w:val="Textonotaalfinal"/>
        <w:rPr>
          <w:rFonts w:ascii="Arial" w:hAnsi="Arial" w:cs="Arial"/>
          <w:i w:val="0"/>
          <w:sz w:val="24"/>
          <w:szCs w:val="24"/>
        </w:rPr>
      </w:pPr>
      <w:r w:rsidRPr="000C3A2C">
        <w:rPr>
          <w:rFonts w:ascii="Arial" w:hAnsi="Arial" w:cs="Arial"/>
          <w:i w:val="0"/>
          <w:sz w:val="24"/>
          <w:szCs w:val="24"/>
        </w:rPr>
        <w:t xml:space="preserve">ECO, Umberto: </w:t>
      </w:r>
      <w:r w:rsidRPr="000C3A2C">
        <w:rPr>
          <w:rFonts w:ascii="Arial" w:hAnsi="Arial" w:cs="Arial"/>
          <w:sz w:val="24"/>
          <w:szCs w:val="24"/>
        </w:rPr>
        <w:t>Entre mentira e ironía</w:t>
      </w:r>
      <w:r w:rsidRPr="000C3A2C">
        <w:rPr>
          <w:rFonts w:ascii="Arial" w:hAnsi="Arial" w:cs="Arial"/>
          <w:i w:val="0"/>
          <w:sz w:val="24"/>
          <w:szCs w:val="24"/>
        </w:rPr>
        <w:t>, Barcelona, Lumen, 1998.</w:t>
      </w:r>
    </w:p>
    <w:p w:rsidR="000C3A2C" w:rsidRPr="000C3A2C" w:rsidRDefault="000C3A2C" w:rsidP="00F65770">
      <w:pPr>
        <w:pStyle w:val="Textonotaalfinal"/>
        <w:rPr>
          <w:rFonts w:ascii="Arial" w:hAnsi="Arial" w:cs="Arial"/>
          <w:i w:val="0"/>
          <w:sz w:val="24"/>
          <w:szCs w:val="24"/>
        </w:rPr>
      </w:pPr>
    </w:p>
    <w:p w:rsidR="00F65770" w:rsidRPr="000C3A2C" w:rsidRDefault="00F65770" w:rsidP="00F65770">
      <w:pPr>
        <w:pStyle w:val="Textonotaalfinal"/>
        <w:rPr>
          <w:rFonts w:ascii="Arial" w:hAnsi="Arial" w:cs="Arial"/>
          <w:i w:val="0"/>
          <w:sz w:val="24"/>
          <w:szCs w:val="24"/>
        </w:rPr>
      </w:pPr>
      <w:r w:rsidRPr="000C3A2C">
        <w:rPr>
          <w:rFonts w:ascii="Arial" w:hAnsi="Arial" w:cs="Arial"/>
          <w:i w:val="0"/>
          <w:sz w:val="24"/>
          <w:szCs w:val="24"/>
        </w:rPr>
        <w:t xml:space="preserve">ECO, Umberto: </w:t>
      </w:r>
      <w:r w:rsidRPr="000C3A2C">
        <w:rPr>
          <w:rFonts w:ascii="Arial" w:hAnsi="Arial" w:cs="Arial"/>
          <w:sz w:val="24"/>
          <w:szCs w:val="24"/>
        </w:rPr>
        <w:t>Lector in fabula</w:t>
      </w:r>
      <w:r w:rsidRPr="000C3A2C">
        <w:rPr>
          <w:rFonts w:ascii="Arial" w:hAnsi="Arial" w:cs="Arial"/>
          <w:i w:val="0"/>
          <w:sz w:val="24"/>
          <w:szCs w:val="24"/>
        </w:rPr>
        <w:t>. Barcelona, Lumen, 1982.</w:t>
      </w:r>
    </w:p>
    <w:p w:rsidR="000C3A2C" w:rsidRPr="000C3A2C" w:rsidRDefault="000C3A2C" w:rsidP="00F65770">
      <w:pPr>
        <w:pStyle w:val="Textonotaalfinal"/>
        <w:rPr>
          <w:rFonts w:ascii="Arial" w:hAnsi="Arial" w:cs="Arial"/>
          <w:i w:val="0"/>
          <w:sz w:val="24"/>
          <w:szCs w:val="24"/>
        </w:rPr>
      </w:pPr>
    </w:p>
    <w:p w:rsidR="00F65770" w:rsidRPr="000C3A2C" w:rsidRDefault="00F65770" w:rsidP="00F65770">
      <w:pPr>
        <w:pStyle w:val="Textonotaalfinal"/>
        <w:rPr>
          <w:rFonts w:ascii="Arial" w:hAnsi="Arial" w:cs="Arial"/>
          <w:i w:val="0"/>
          <w:sz w:val="24"/>
          <w:szCs w:val="24"/>
        </w:rPr>
      </w:pPr>
      <w:r w:rsidRPr="000C3A2C">
        <w:rPr>
          <w:rFonts w:ascii="Arial" w:hAnsi="Arial" w:cs="Arial"/>
          <w:i w:val="0"/>
          <w:sz w:val="24"/>
          <w:szCs w:val="24"/>
        </w:rPr>
        <w:t xml:space="preserve">ECO, Umberto: </w:t>
      </w:r>
      <w:r w:rsidRPr="000C3A2C">
        <w:rPr>
          <w:rFonts w:ascii="Arial" w:hAnsi="Arial" w:cs="Arial"/>
          <w:sz w:val="24"/>
          <w:szCs w:val="24"/>
        </w:rPr>
        <w:t>Seis paseos por los bosques narrativos</w:t>
      </w:r>
      <w:r w:rsidRPr="000C3A2C">
        <w:rPr>
          <w:rFonts w:ascii="Arial" w:hAnsi="Arial" w:cs="Arial"/>
          <w:i w:val="0"/>
          <w:sz w:val="24"/>
          <w:szCs w:val="24"/>
        </w:rPr>
        <w:t>, Barcelona, Lumen, 1996.</w:t>
      </w:r>
    </w:p>
    <w:p w:rsidR="000C3A2C" w:rsidRPr="000C3A2C" w:rsidRDefault="000C3A2C" w:rsidP="00F65770">
      <w:pPr>
        <w:pStyle w:val="Textonotaalfinal"/>
        <w:rPr>
          <w:rFonts w:ascii="Arial" w:hAnsi="Arial" w:cs="Arial"/>
          <w:i w:val="0"/>
          <w:sz w:val="24"/>
          <w:szCs w:val="24"/>
        </w:rPr>
      </w:pPr>
    </w:p>
    <w:p w:rsidR="000C3A2C" w:rsidRPr="000C3A2C" w:rsidRDefault="000C3A2C" w:rsidP="00F65770">
      <w:pPr>
        <w:pStyle w:val="Textonotaalfinal"/>
        <w:rPr>
          <w:rFonts w:ascii="Arial" w:hAnsi="Arial" w:cs="Arial"/>
          <w:i w:val="0"/>
          <w:sz w:val="24"/>
          <w:szCs w:val="24"/>
        </w:rPr>
      </w:pPr>
      <w:r w:rsidRPr="000C3A2C">
        <w:rPr>
          <w:rFonts w:ascii="Arial" w:hAnsi="Arial" w:cs="Arial"/>
          <w:i w:val="0"/>
          <w:sz w:val="24"/>
          <w:szCs w:val="24"/>
        </w:rPr>
        <w:t xml:space="preserve">FERNÁNDEZ, Mirta Gloria. </w:t>
      </w:r>
      <w:r w:rsidRPr="000C3A2C">
        <w:rPr>
          <w:rFonts w:ascii="Arial" w:hAnsi="Arial" w:cs="Arial"/>
          <w:sz w:val="24"/>
          <w:szCs w:val="24"/>
        </w:rPr>
        <w:t>Los devoradores de la infancia</w:t>
      </w:r>
      <w:r w:rsidRPr="000C3A2C">
        <w:rPr>
          <w:rFonts w:ascii="Arial" w:hAnsi="Arial" w:cs="Arial"/>
          <w:i w:val="0"/>
          <w:sz w:val="24"/>
          <w:szCs w:val="24"/>
        </w:rPr>
        <w:t xml:space="preserve"> (2014) Córdoba: Editorial Comunicarte.</w:t>
      </w:r>
    </w:p>
    <w:p w:rsidR="000C3A2C" w:rsidRPr="000C3A2C" w:rsidRDefault="000C3A2C" w:rsidP="00F65770">
      <w:pPr>
        <w:pStyle w:val="Textonotaalfinal"/>
        <w:rPr>
          <w:rFonts w:ascii="Arial" w:hAnsi="Arial" w:cs="Arial"/>
          <w:i w:val="0"/>
          <w:sz w:val="24"/>
          <w:szCs w:val="24"/>
        </w:rPr>
      </w:pPr>
    </w:p>
    <w:p w:rsidR="00F65770" w:rsidRPr="000C3A2C" w:rsidRDefault="00F65770" w:rsidP="00F65770">
      <w:pPr>
        <w:ind w:right="-522"/>
        <w:jc w:val="both"/>
        <w:rPr>
          <w:rFonts w:ascii="Arial" w:hAnsi="Arial" w:cs="Arial"/>
          <w:sz w:val="24"/>
          <w:szCs w:val="24"/>
          <w:lang w:val="es-MX"/>
        </w:rPr>
      </w:pPr>
      <w:r w:rsidRPr="000C3A2C">
        <w:rPr>
          <w:rFonts w:ascii="Arial" w:hAnsi="Arial" w:cs="Arial"/>
          <w:sz w:val="24"/>
          <w:szCs w:val="24"/>
          <w:lang w:val="es-MX"/>
        </w:rPr>
        <w:t xml:space="preserve">HELD, Jacqueline, </w:t>
      </w:r>
      <w:r w:rsidRPr="000C3A2C">
        <w:rPr>
          <w:rFonts w:ascii="Arial" w:hAnsi="Arial" w:cs="Arial"/>
          <w:i/>
          <w:sz w:val="24"/>
          <w:szCs w:val="24"/>
          <w:lang w:val="es-MX"/>
        </w:rPr>
        <w:t>Los niños y la Literatura fantástica</w:t>
      </w:r>
      <w:r w:rsidRPr="000C3A2C">
        <w:rPr>
          <w:rFonts w:ascii="Arial" w:hAnsi="Arial" w:cs="Arial"/>
          <w:sz w:val="24"/>
          <w:szCs w:val="24"/>
          <w:lang w:val="es-MX"/>
        </w:rPr>
        <w:t>, Buenos Aires, Paidós, 1985.</w:t>
      </w:r>
    </w:p>
    <w:p w:rsidR="00F65770" w:rsidRPr="000C3A2C" w:rsidRDefault="00F65770" w:rsidP="00F65770">
      <w:pPr>
        <w:jc w:val="both"/>
        <w:rPr>
          <w:rFonts w:ascii="Arial" w:hAnsi="Arial" w:cs="Arial"/>
          <w:sz w:val="24"/>
          <w:szCs w:val="24"/>
        </w:rPr>
      </w:pPr>
      <w:r w:rsidRPr="000C3A2C">
        <w:rPr>
          <w:rFonts w:ascii="Arial" w:hAnsi="Arial" w:cs="Arial"/>
          <w:sz w:val="24"/>
          <w:szCs w:val="24"/>
        </w:rPr>
        <w:t>JOLIBERT J</w:t>
      </w:r>
      <w:proofErr w:type="gramStart"/>
      <w:r w:rsidRPr="000C3A2C">
        <w:rPr>
          <w:rFonts w:ascii="Arial" w:hAnsi="Arial" w:cs="Arial"/>
          <w:sz w:val="24"/>
          <w:szCs w:val="24"/>
        </w:rPr>
        <w:t>./</w:t>
      </w:r>
      <w:proofErr w:type="gramEnd"/>
      <w:r w:rsidRPr="000C3A2C">
        <w:rPr>
          <w:rFonts w:ascii="Arial" w:hAnsi="Arial" w:cs="Arial"/>
          <w:sz w:val="24"/>
          <w:szCs w:val="24"/>
        </w:rPr>
        <w:t xml:space="preserve"> GLOTON, R:  </w:t>
      </w:r>
      <w:r w:rsidRPr="000C3A2C">
        <w:rPr>
          <w:rFonts w:ascii="Arial" w:hAnsi="Arial" w:cs="Arial"/>
          <w:i/>
          <w:sz w:val="24"/>
          <w:szCs w:val="24"/>
        </w:rPr>
        <w:t>El poder de leer</w:t>
      </w:r>
      <w:r w:rsidRPr="000C3A2C">
        <w:rPr>
          <w:rFonts w:ascii="Arial" w:hAnsi="Arial" w:cs="Arial"/>
          <w:sz w:val="24"/>
          <w:szCs w:val="24"/>
          <w:u w:val="single"/>
        </w:rPr>
        <w:t xml:space="preserve">. </w:t>
      </w:r>
      <w:r w:rsidRPr="000C3A2C">
        <w:rPr>
          <w:rFonts w:ascii="Arial" w:hAnsi="Arial" w:cs="Arial"/>
          <w:sz w:val="24"/>
          <w:szCs w:val="24"/>
        </w:rPr>
        <w:t>Gedisa. Barcelona.1978.</w:t>
      </w:r>
    </w:p>
    <w:p w:rsidR="00F65770" w:rsidRPr="000C3A2C" w:rsidRDefault="00F65770" w:rsidP="00F65770">
      <w:pPr>
        <w:suppressLineNumbers/>
        <w:suppressAutoHyphens/>
        <w:jc w:val="both"/>
        <w:rPr>
          <w:rFonts w:ascii="Arial" w:hAnsi="Arial" w:cs="Arial"/>
          <w:i/>
          <w:sz w:val="24"/>
          <w:szCs w:val="24"/>
        </w:rPr>
      </w:pPr>
      <w:r w:rsidRPr="000C3A2C">
        <w:rPr>
          <w:rFonts w:ascii="Arial" w:hAnsi="Arial" w:cs="Arial"/>
          <w:sz w:val="24"/>
          <w:szCs w:val="24"/>
        </w:rPr>
        <w:t xml:space="preserve">JOLIBERT, Josette: </w:t>
      </w:r>
      <w:r w:rsidRPr="000C3A2C">
        <w:rPr>
          <w:rFonts w:ascii="Arial" w:hAnsi="Arial" w:cs="Arial"/>
          <w:i/>
          <w:sz w:val="24"/>
          <w:szCs w:val="24"/>
        </w:rPr>
        <w:t>El poder de leer</w:t>
      </w:r>
      <w:r w:rsidRPr="000C3A2C">
        <w:rPr>
          <w:rFonts w:ascii="Arial" w:hAnsi="Arial" w:cs="Arial"/>
          <w:sz w:val="24"/>
          <w:szCs w:val="24"/>
        </w:rPr>
        <w:t>, Grupo GFEN, Barcelona, GEDISA, 1982.</w:t>
      </w:r>
    </w:p>
    <w:p w:rsidR="00F65770" w:rsidRPr="000C3A2C" w:rsidRDefault="00F65770" w:rsidP="00F65770">
      <w:pPr>
        <w:jc w:val="both"/>
        <w:rPr>
          <w:rFonts w:ascii="Arial" w:hAnsi="Arial" w:cs="Arial"/>
          <w:sz w:val="24"/>
          <w:szCs w:val="24"/>
        </w:rPr>
      </w:pPr>
      <w:r w:rsidRPr="000C3A2C">
        <w:rPr>
          <w:rFonts w:ascii="Arial" w:hAnsi="Arial" w:cs="Arial"/>
          <w:sz w:val="24"/>
          <w:szCs w:val="24"/>
        </w:rPr>
        <w:t xml:space="preserve">LEWKOWICZ, Ignacio. </w:t>
      </w:r>
      <w:r w:rsidRPr="000C3A2C">
        <w:rPr>
          <w:rFonts w:ascii="Arial" w:hAnsi="Arial" w:cs="Arial"/>
          <w:i/>
          <w:sz w:val="24"/>
          <w:szCs w:val="24"/>
        </w:rPr>
        <w:t>Pensar sin estado. La subjetividad en la era de la fluidez.</w:t>
      </w:r>
      <w:r w:rsidRPr="000C3A2C">
        <w:rPr>
          <w:rFonts w:ascii="Arial" w:hAnsi="Arial" w:cs="Arial"/>
          <w:sz w:val="24"/>
          <w:szCs w:val="24"/>
        </w:rPr>
        <w:t xml:space="preserve"> Paidós. Barcelona/México/Buenos Aires.</w:t>
      </w:r>
    </w:p>
    <w:p w:rsidR="00F65770" w:rsidRPr="000C3A2C" w:rsidRDefault="00F65770" w:rsidP="00F65770">
      <w:pPr>
        <w:rPr>
          <w:rFonts w:ascii="Arial" w:hAnsi="Arial" w:cs="Arial"/>
          <w:sz w:val="24"/>
          <w:szCs w:val="24"/>
          <w:lang w:val="es-MX"/>
        </w:rPr>
      </w:pPr>
      <w:r w:rsidRPr="000C3A2C">
        <w:rPr>
          <w:rFonts w:ascii="Arial" w:hAnsi="Arial" w:cs="Arial"/>
          <w:sz w:val="24"/>
          <w:szCs w:val="24"/>
          <w:lang w:val="es-MX"/>
        </w:rPr>
        <w:t xml:space="preserve">LLUCH, Gemma: </w:t>
      </w:r>
      <w:r w:rsidRPr="000C3A2C">
        <w:rPr>
          <w:rFonts w:ascii="Arial" w:hAnsi="Arial" w:cs="Arial"/>
          <w:i/>
          <w:sz w:val="24"/>
          <w:szCs w:val="24"/>
          <w:lang w:val="es-MX"/>
        </w:rPr>
        <w:t>Cómo analizamos relatos infantiles y juveniles</w:t>
      </w:r>
      <w:r w:rsidRPr="000C3A2C">
        <w:rPr>
          <w:rFonts w:ascii="Arial" w:hAnsi="Arial" w:cs="Arial"/>
          <w:sz w:val="24"/>
          <w:szCs w:val="24"/>
          <w:lang w:val="es-MX"/>
        </w:rPr>
        <w:t>, Bogotá, Ed. Norma, Catalejo, 2005.</w:t>
      </w:r>
    </w:p>
    <w:p w:rsidR="00F65770" w:rsidRPr="000C3A2C" w:rsidRDefault="00F65770" w:rsidP="00F65770">
      <w:pPr>
        <w:rPr>
          <w:rFonts w:ascii="Arial" w:hAnsi="Arial" w:cs="Arial"/>
          <w:sz w:val="24"/>
          <w:szCs w:val="24"/>
          <w:lang w:val="es-MX"/>
        </w:rPr>
      </w:pPr>
      <w:r w:rsidRPr="000C3A2C">
        <w:rPr>
          <w:rFonts w:ascii="Arial" w:hAnsi="Arial" w:cs="Arial"/>
          <w:sz w:val="24"/>
          <w:szCs w:val="24"/>
          <w:lang w:val="es-MX"/>
        </w:rPr>
        <w:t xml:space="preserve">MACHADO, Ana María: </w:t>
      </w:r>
      <w:r w:rsidRPr="000C3A2C">
        <w:rPr>
          <w:rFonts w:ascii="Arial" w:hAnsi="Arial" w:cs="Arial"/>
          <w:i/>
          <w:sz w:val="24"/>
          <w:szCs w:val="24"/>
          <w:lang w:val="es-MX"/>
        </w:rPr>
        <w:t>Clásicos, niños y jóvenes</w:t>
      </w:r>
      <w:r w:rsidRPr="000C3A2C">
        <w:rPr>
          <w:rFonts w:ascii="Arial" w:hAnsi="Arial" w:cs="Arial"/>
          <w:sz w:val="24"/>
          <w:szCs w:val="24"/>
          <w:lang w:val="es-MX"/>
        </w:rPr>
        <w:t>. Premio Cecilia Meireles. Traducción de Santiago Ochoa, Bogotá, Ed. Norma, Catalejo, 2005.</w:t>
      </w:r>
    </w:p>
    <w:p w:rsidR="00F65770" w:rsidRPr="000C3A2C" w:rsidRDefault="00F65770" w:rsidP="00F65770">
      <w:pPr>
        <w:ind w:right="-285"/>
        <w:jc w:val="both"/>
        <w:rPr>
          <w:rFonts w:ascii="Arial" w:hAnsi="Arial" w:cs="Arial"/>
          <w:sz w:val="24"/>
          <w:szCs w:val="24"/>
          <w:lang w:val="es-ES_tradnl"/>
        </w:rPr>
      </w:pPr>
      <w:r w:rsidRPr="000C3A2C">
        <w:rPr>
          <w:rFonts w:ascii="Arial" w:hAnsi="Arial" w:cs="Arial"/>
          <w:sz w:val="24"/>
          <w:szCs w:val="24"/>
          <w:lang w:val="es-MX"/>
        </w:rPr>
        <w:t>MACHADO</w:t>
      </w:r>
      <w:r w:rsidRPr="000C3A2C">
        <w:rPr>
          <w:rFonts w:ascii="Arial" w:hAnsi="Arial" w:cs="Arial"/>
          <w:sz w:val="24"/>
          <w:szCs w:val="24"/>
        </w:rPr>
        <w:t xml:space="preserve">, Ana María. </w:t>
      </w:r>
      <w:r w:rsidRPr="000C3A2C">
        <w:rPr>
          <w:rFonts w:ascii="Arial" w:hAnsi="Arial" w:cs="Arial"/>
          <w:i/>
          <w:sz w:val="24"/>
          <w:szCs w:val="24"/>
        </w:rPr>
        <w:t>Buenas y malas palabras.</w:t>
      </w:r>
      <w:r w:rsidRPr="000C3A2C">
        <w:rPr>
          <w:rFonts w:ascii="Arial" w:hAnsi="Arial" w:cs="Arial"/>
          <w:sz w:val="24"/>
          <w:szCs w:val="24"/>
        </w:rPr>
        <w:t xml:space="preserve"> Buenos Aires Editorial Sudamericana.1998.</w:t>
      </w:r>
    </w:p>
    <w:p w:rsidR="00F65770" w:rsidRPr="000C3A2C" w:rsidRDefault="00F65770" w:rsidP="00F65770">
      <w:pPr>
        <w:ind w:right="-285"/>
        <w:jc w:val="both"/>
        <w:rPr>
          <w:rFonts w:ascii="Arial" w:hAnsi="Arial" w:cs="Arial"/>
          <w:sz w:val="24"/>
          <w:szCs w:val="24"/>
        </w:rPr>
      </w:pPr>
      <w:r w:rsidRPr="000C3A2C">
        <w:rPr>
          <w:rFonts w:ascii="Arial" w:hAnsi="Arial" w:cs="Arial"/>
          <w:sz w:val="24"/>
          <w:szCs w:val="24"/>
          <w:lang w:val="es-MX"/>
        </w:rPr>
        <w:t>MONTES</w:t>
      </w:r>
      <w:r w:rsidRPr="000C3A2C">
        <w:rPr>
          <w:rFonts w:ascii="Arial" w:hAnsi="Arial" w:cs="Arial"/>
          <w:sz w:val="24"/>
          <w:szCs w:val="24"/>
        </w:rPr>
        <w:t>, Graciela/</w:t>
      </w:r>
      <w:r w:rsidRPr="000C3A2C">
        <w:rPr>
          <w:rFonts w:ascii="Arial" w:hAnsi="Arial" w:cs="Arial"/>
          <w:sz w:val="24"/>
          <w:szCs w:val="24"/>
          <w:lang w:val="es-MX"/>
        </w:rPr>
        <w:t>MACHADO</w:t>
      </w:r>
      <w:r w:rsidRPr="000C3A2C">
        <w:rPr>
          <w:rFonts w:ascii="Arial" w:hAnsi="Arial" w:cs="Arial"/>
          <w:sz w:val="24"/>
          <w:szCs w:val="24"/>
        </w:rPr>
        <w:t xml:space="preserve">, Ana María. </w:t>
      </w:r>
      <w:r w:rsidRPr="000C3A2C">
        <w:rPr>
          <w:rFonts w:ascii="Arial" w:hAnsi="Arial" w:cs="Arial"/>
          <w:i/>
          <w:sz w:val="24"/>
          <w:szCs w:val="24"/>
        </w:rPr>
        <w:t>Literatura Infantil. Creación, Censura y</w:t>
      </w:r>
      <w:r w:rsidRPr="000C3A2C">
        <w:rPr>
          <w:rFonts w:ascii="Arial" w:hAnsi="Arial" w:cs="Arial"/>
          <w:sz w:val="24"/>
          <w:szCs w:val="24"/>
          <w:u w:val="single"/>
        </w:rPr>
        <w:t xml:space="preserve"> </w:t>
      </w:r>
      <w:r w:rsidRPr="000C3A2C">
        <w:rPr>
          <w:rFonts w:ascii="Arial" w:hAnsi="Arial" w:cs="Arial"/>
          <w:i/>
          <w:sz w:val="24"/>
          <w:szCs w:val="24"/>
        </w:rPr>
        <w:t>Resistencia</w:t>
      </w:r>
      <w:r w:rsidRPr="000C3A2C">
        <w:rPr>
          <w:rFonts w:ascii="Arial" w:hAnsi="Arial" w:cs="Arial"/>
          <w:sz w:val="24"/>
          <w:szCs w:val="24"/>
        </w:rPr>
        <w:t xml:space="preserve">. Buenos Aires.  Editorial Sudamericana. 2003. </w:t>
      </w:r>
    </w:p>
    <w:p w:rsidR="00F65770" w:rsidRPr="000C3A2C" w:rsidRDefault="00F65770" w:rsidP="00F65770">
      <w:pPr>
        <w:rPr>
          <w:rFonts w:ascii="Arial" w:hAnsi="Arial" w:cs="Arial"/>
          <w:sz w:val="24"/>
          <w:szCs w:val="24"/>
          <w:lang w:val="es-MX"/>
        </w:rPr>
      </w:pPr>
      <w:r w:rsidRPr="000C3A2C">
        <w:rPr>
          <w:rFonts w:ascii="Arial" w:hAnsi="Arial" w:cs="Arial"/>
          <w:sz w:val="24"/>
          <w:szCs w:val="24"/>
          <w:lang w:val="es-MX"/>
        </w:rPr>
        <w:t xml:space="preserve">MONTES, Graciela, </w:t>
      </w:r>
      <w:r w:rsidRPr="000C3A2C">
        <w:rPr>
          <w:rFonts w:ascii="Arial" w:hAnsi="Arial" w:cs="Arial"/>
          <w:i/>
          <w:sz w:val="24"/>
          <w:szCs w:val="24"/>
          <w:lang w:val="es-MX"/>
        </w:rPr>
        <w:t>La frontera indómita.  En torno a la construcción y defensa del espacio</w:t>
      </w:r>
      <w:r w:rsidRPr="000C3A2C">
        <w:rPr>
          <w:rFonts w:ascii="Arial" w:hAnsi="Arial" w:cs="Arial"/>
          <w:sz w:val="24"/>
          <w:szCs w:val="24"/>
          <w:lang w:val="es-MX"/>
        </w:rPr>
        <w:t xml:space="preserve"> </w:t>
      </w:r>
      <w:r w:rsidRPr="000C3A2C">
        <w:rPr>
          <w:rFonts w:ascii="Arial" w:hAnsi="Arial" w:cs="Arial"/>
          <w:i/>
          <w:sz w:val="24"/>
          <w:szCs w:val="24"/>
          <w:lang w:val="es-MX"/>
        </w:rPr>
        <w:t>poético.</w:t>
      </w:r>
      <w:r w:rsidRPr="000C3A2C">
        <w:rPr>
          <w:rFonts w:ascii="Arial" w:hAnsi="Arial" w:cs="Arial"/>
          <w:sz w:val="24"/>
          <w:szCs w:val="24"/>
          <w:lang w:val="es-MX"/>
        </w:rPr>
        <w:t xml:space="preserve"> México, Fondo de Cultura Económica, Espacios para la Lectura, 1999.</w:t>
      </w:r>
    </w:p>
    <w:p w:rsidR="00F65770" w:rsidRPr="000C3A2C" w:rsidRDefault="00F65770" w:rsidP="00F65770">
      <w:pPr>
        <w:rPr>
          <w:rFonts w:ascii="Arial" w:hAnsi="Arial" w:cs="Arial"/>
          <w:sz w:val="24"/>
          <w:szCs w:val="24"/>
          <w:lang w:val="es-MX"/>
        </w:rPr>
      </w:pPr>
      <w:r w:rsidRPr="000C3A2C">
        <w:rPr>
          <w:rFonts w:ascii="Arial" w:hAnsi="Arial" w:cs="Arial"/>
          <w:sz w:val="24"/>
          <w:szCs w:val="24"/>
          <w:lang w:val="es-MX"/>
        </w:rPr>
        <w:t>ONG, Walter:   Oralidad y escritura.  Tecnologías de la palabra. , México, fondo de Cultura Económica, 2000.</w:t>
      </w:r>
    </w:p>
    <w:p w:rsidR="00F65770" w:rsidRPr="000C3A2C" w:rsidRDefault="00F65770" w:rsidP="00F65770">
      <w:pPr>
        <w:suppressLineNumbers/>
        <w:suppressAutoHyphens/>
        <w:jc w:val="both"/>
        <w:rPr>
          <w:rFonts w:ascii="Arial" w:hAnsi="Arial" w:cs="Arial"/>
          <w:color w:val="000000"/>
          <w:sz w:val="24"/>
          <w:szCs w:val="24"/>
          <w:lang w:val="es-ES_tradnl"/>
        </w:rPr>
      </w:pPr>
      <w:r w:rsidRPr="000C3A2C">
        <w:rPr>
          <w:rFonts w:ascii="Arial" w:hAnsi="Arial" w:cs="Arial"/>
          <w:color w:val="000000"/>
          <w:sz w:val="24"/>
          <w:szCs w:val="24"/>
        </w:rPr>
        <w:t xml:space="preserve">SORIANO, Marc: </w:t>
      </w:r>
      <w:r w:rsidRPr="000C3A2C">
        <w:rPr>
          <w:rFonts w:ascii="Arial" w:hAnsi="Arial" w:cs="Arial"/>
          <w:i/>
          <w:color w:val="000000"/>
          <w:sz w:val="24"/>
          <w:szCs w:val="24"/>
        </w:rPr>
        <w:t>La Literatura para niños y jóvenes, Guía de exploración de sus grandes</w:t>
      </w:r>
      <w:r w:rsidRPr="000C3A2C">
        <w:rPr>
          <w:rFonts w:ascii="Arial" w:hAnsi="Arial" w:cs="Arial"/>
          <w:color w:val="000000"/>
          <w:sz w:val="24"/>
          <w:szCs w:val="24"/>
        </w:rPr>
        <w:t xml:space="preserve"> </w:t>
      </w:r>
      <w:r w:rsidRPr="000C3A2C">
        <w:rPr>
          <w:rFonts w:ascii="Arial" w:hAnsi="Arial" w:cs="Arial"/>
          <w:i/>
          <w:color w:val="000000"/>
          <w:sz w:val="24"/>
          <w:szCs w:val="24"/>
        </w:rPr>
        <w:t>temas</w:t>
      </w:r>
      <w:r w:rsidRPr="000C3A2C">
        <w:rPr>
          <w:rFonts w:ascii="Arial" w:hAnsi="Arial" w:cs="Arial"/>
          <w:color w:val="000000"/>
          <w:sz w:val="24"/>
          <w:szCs w:val="24"/>
        </w:rPr>
        <w:t xml:space="preserve">. </w:t>
      </w:r>
      <w:r w:rsidRPr="000C3A2C">
        <w:rPr>
          <w:rFonts w:ascii="Arial" w:hAnsi="Arial" w:cs="Arial"/>
          <w:sz w:val="24"/>
          <w:szCs w:val="24"/>
        </w:rPr>
        <w:t>Trad. y notas de Graciela Montes</w:t>
      </w:r>
      <w:r w:rsidRPr="000C3A2C">
        <w:rPr>
          <w:rFonts w:ascii="Arial" w:hAnsi="Arial" w:cs="Arial"/>
          <w:color w:val="000000"/>
          <w:sz w:val="24"/>
          <w:szCs w:val="24"/>
        </w:rPr>
        <w:t>. Buenos Aires, Ediciones Colihue, 1995.</w:t>
      </w:r>
    </w:p>
    <w:p w:rsidR="00F65770" w:rsidRPr="000C3A2C" w:rsidRDefault="00F65770" w:rsidP="00F65770">
      <w:pPr>
        <w:ind w:right="-522"/>
        <w:jc w:val="both"/>
        <w:rPr>
          <w:rFonts w:ascii="Arial" w:hAnsi="Arial" w:cs="Arial"/>
          <w:sz w:val="24"/>
          <w:szCs w:val="24"/>
          <w:lang w:val="es-MX"/>
        </w:rPr>
      </w:pPr>
      <w:r w:rsidRPr="000C3A2C">
        <w:rPr>
          <w:rFonts w:ascii="Arial" w:hAnsi="Arial" w:cs="Arial"/>
          <w:sz w:val="24"/>
          <w:szCs w:val="24"/>
          <w:lang w:val="es-MX"/>
        </w:rPr>
        <w:t xml:space="preserve">PETIT, Michèle: </w:t>
      </w:r>
      <w:r w:rsidRPr="000C3A2C">
        <w:rPr>
          <w:rFonts w:ascii="Arial" w:hAnsi="Arial" w:cs="Arial"/>
          <w:i/>
          <w:sz w:val="24"/>
          <w:szCs w:val="24"/>
          <w:lang w:val="es-MX"/>
        </w:rPr>
        <w:t>Nuevos acercamientos a los jóvenes y la lectura</w:t>
      </w:r>
      <w:r w:rsidRPr="000C3A2C">
        <w:rPr>
          <w:rFonts w:ascii="Arial" w:hAnsi="Arial" w:cs="Arial"/>
          <w:sz w:val="24"/>
          <w:szCs w:val="24"/>
          <w:lang w:val="es-MX"/>
        </w:rPr>
        <w:t>, Traducción de Rafael Segovia y Diana Luz Sánchez.  México, Fondo de Cultura Económica, 1999.</w:t>
      </w:r>
    </w:p>
    <w:p w:rsidR="00F65770" w:rsidRPr="000C3A2C" w:rsidRDefault="00F65770" w:rsidP="00F65770">
      <w:pPr>
        <w:suppressLineNumbers/>
        <w:suppressAutoHyphens/>
        <w:jc w:val="both"/>
        <w:rPr>
          <w:rFonts w:ascii="Arial" w:hAnsi="Arial" w:cs="Arial"/>
          <w:sz w:val="24"/>
          <w:szCs w:val="24"/>
        </w:rPr>
      </w:pPr>
      <w:r w:rsidRPr="000C3A2C">
        <w:rPr>
          <w:rFonts w:ascii="Arial" w:hAnsi="Arial" w:cs="Arial"/>
          <w:sz w:val="24"/>
          <w:szCs w:val="24"/>
        </w:rPr>
        <w:t xml:space="preserve">SARLO, Beatriz. </w:t>
      </w:r>
      <w:r w:rsidRPr="000C3A2C">
        <w:rPr>
          <w:rFonts w:ascii="Arial" w:hAnsi="Arial" w:cs="Arial"/>
          <w:i/>
          <w:sz w:val="24"/>
          <w:szCs w:val="24"/>
        </w:rPr>
        <w:t>Escenas de la vida posmoderna.</w:t>
      </w:r>
      <w:r w:rsidRPr="000C3A2C">
        <w:rPr>
          <w:rFonts w:ascii="Arial" w:hAnsi="Arial" w:cs="Arial"/>
          <w:sz w:val="24"/>
          <w:szCs w:val="24"/>
        </w:rPr>
        <w:t xml:space="preserve"> Buenos Aires Anagrama.1997.Ensayo.</w:t>
      </w:r>
    </w:p>
    <w:p w:rsidR="000C3A2C" w:rsidRPr="000C3A2C" w:rsidRDefault="000C3A2C" w:rsidP="00F65770">
      <w:pPr>
        <w:suppressLineNumbers/>
        <w:suppressAutoHyphens/>
        <w:jc w:val="both"/>
        <w:rPr>
          <w:rFonts w:ascii="Arial" w:hAnsi="Arial" w:cs="Arial"/>
          <w:sz w:val="24"/>
          <w:szCs w:val="24"/>
        </w:rPr>
      </w:pPr>
      <w:r w:rsidRPr="000C3A2C">
        <w:rPr>
          <w:rFonts w:ascii="Arial" w:hAnsi="Arial" w:cs="Arial"/>
          <w:sz w:val="24"/>
          <w:szCs w:val="24"/>
        </w:rPr>
        <w:t xml:space="preserve">SCERBO, Ignacio L. </w:t>
      </w:r>
      <w:r w:rsidRPr="000C3A2C">
        <w:rPr>
          <w:rFonts w:ascii="Arial" w:hAnsi="Arial" w:cs="Arial"/>
          <w:i/>
          <w:sz w:val="24"/>
          <w:szCs w:val="24"/>
        </w:rPr>
        <w:t xml:space="preserve">Leer al desaparecido en la literatura argentina para la infancia. </w:t>
      </w:r>
      <w:r w:rsidRPr="000C3A2C">
        <w:rPr>
          <w:rFonts w:ascii="Arial" w:hAnsi="Arial" w:cs="Arial"/>
          <w:sz w:val="24"/>
          <w:szCs w:val="24"/>
        </w:rPr>
        <w:t>(2014) Córdoba: Editorial Comunicarte</w:t>
      </w:r>
      <w:r w:rsidRPr="000C3A2C">
        <w:rPr>
          <w:rFonts w:ascii="Arial" w:hAnsi="Arial" w:cs="Arial"/>
          <w:i/>
          <w:sz w:val="24"/>
          <w:szCs w:val="24"/>
        </w:rPr>
        <w:t>.</w:t>
      </w:r>
    </w:p>
    <w:p w:rsidR="00F65770" w:rsidRPr="000C3A2C" w:rsidRDefault="0090552F" w:rsidP="00F65770">
      <w:pPr>
        <w:ind w:right="-285"/>
        <w:jc w:val="both"/>
        <w:rPr>
          <w:rFonts w:ascii="Arial" w:hAnsi="Arial" w:cs="Arial"/>
          <w:sz w:val="24"/>
          <w:szCs w:val="24"/>
        </w:rPr>
      </w:pPr>
      <w:r>
        <w:rPr>
          <w:rFonts w:ascii="Arial" w:hAnsi="Arial" w:cs="Arial"/>
          <w:sz w:val="24"/>
          <w:szCs w:val="24"/>
        </w:rPr>
        <w:t xml:space="preserve">STAPICH, Elena/CAÑÓN, Mila: </w:t>
      </w:r>
      <w:r w:rsidRPr="0090552F">
        <w:rPr>
          <w:rFonts w:ascii="Arial" w:hAnsi="Arial" w:cs="Arial"/>
          <w:i/>
          <w:sz w:val="24"/>
          <w:szCs w:val="24"/>
        </w:rPr>
        <w:t>Para tejer el nido. Poéticas de autor en la</w:t>
      </w:r>
      <w:r>
        <w:rPr>
          <w:rFonts w:ascii="Arial" w:hAnsi="Arial" w:cs="Arial"/>
          <w:sz w:val="24"/>
          <w:szCs w:val="24"/>
        </w:rPr>
        <w:t xml:space="preserve"> </w:t>
      </w:r>
      <w:r w:rsidRPr="0090552F">
        <w:rPr>
          <w:rFonts w:ascii="Arial" w:hAnsi="Arial" w:cs="Arial"/>
          <w:i/>
          <w:sz w:val="24"/>
          <w:szCs w:val="24"/>
        </w:rPr>
        <w:t>literatura argentina para niños</w:t>
      </w:r>
      <w:r>
        <w:rPr>
          <w:rFonts w:ascii="Arial" w:hAnsi="Arial" w:cs="Arial"/>
          <w:sz w:val="24"/>
          <w:szCs w:val="24"/>
        </w:rPr>
        <w:t>. (2013) Córdoba: Editorial Comunicarte.</w:t>
      </w:r>
    </w:p>
    <w:p w:rsidR="00F65770" w:rsidRPr="000C3A2C" w:rsidRDefault="00F65770" w:rsidP="00F65770">
      <w:pPr>
        <w:ind w:right="-285"/>
        <w:jc w:val="both"/>
        <w:rPr>
          <w:rFonts w:ascii="Arial" w:hAnsi="Arial" w:cs="Arial"/>
          <w:sz w:val="24"/>
          <w:szCs w:val="24"/>
        </w:rPr>
      </w:pPr>
    </w:p>
    <w:p w:rsidR="00F65770" w:rsidRPr="000C3A2C" w:rsidRDefault="00F65770" w:rsidP="00F65770">
      <w:pPr>
        <w:ind w:right="-285"/>
        <w:jc w:val="both"/>
        <w:rPr>
          <w:rFonts w:ascii="Arial" w:hAnsi="Arial" w:cs="Arial"/>
          <w:sz w:val="24"/>
          <w:szCs w:val="24"/>
        </w:rPr>
      </w:pPr>
      <w:r w:rsidRPr="000C3A2C">
        <w:rPr>
          <w:rFonts w:ascii="Arial" w:hAnsi="Arial" w:cs="Arial"/>
          <w:sz w:val="24"/>
          <w:szCs w:val="24"/>
        </w:rPr>
        <w:t xml:space="preserve">           </w:t>
      </w:r>
    </w:p>
    <w:p w:rsidR="00F65770" w:rsidRPr="000C3A2C" w:rsidRDefault="00F65770" w:rsidP="00F65770">
      <w:pPr>
        <w:ind w:right="-285"/>
        <w:jc w:val="both"/>
        <w:rPr>
          <w:rFonts w:ascii="Arial" w:hAnsi="Arial" w:cs="Arial"/>
          <w:sz w:val="24"/>
          <w:szCs w:val="24"/>
        </w:rPr>
      </w:pPr>
    </w:p>
    <w:p w:rsidR="00F65770" w:rsidRPr="000C3A2C" w:rsidRDefault="00F65770" w:rsidP="00F65770">
      <w:pPr>
        <w:ind w:right="-285"/>
        <w:jc w:val="both"/>
        <w:rPr>
          <w:rFonts w:ascii="Arial" w:hAnsi="Arial" w:cs="Arial"/>
          <w:sz w:val="24"/>
          <w:szCs w:val="24"/>
        </w:rPr>
      </w:pPr>
    </w:p>
    <w:p w:rsidR="00F65770" w:rsidRPr="000C3A2C" w:rsidRDefault="00F65770" w:rsidP="00F65770">
      <w:pPr>
        <w:ind w:right="-285"/>
        <w:jc w:val="both"/>
        <w:rPr>
          <w:rFonts w:ascii="Arial" w:hAnsi="Arial" w:cs="Arial"/>
          <w:sz w:val="24"/>
          <w:szCs w:val="24"/>
        </w:rPr>
      </w:pPr>
    </w:p>
    <w:p w:rsidR="00F65770" w:rsidRPr="000C3A2C" w:rsidRDefault="00F65770" w:rsidP="00F65770">
      <w:pPr>
        <w:ind w:right="-285"/>
        <w:jc w:val="both"/>
        <w:rPr>
          <w:rFonts w:ascii="Arial" w:hAnsi="Arial" w:cs="Arial"/>
          <w:sz w:val="24"/>
          <w:szCs w:val="24"/>
        </w:rPr>
      </w:pPr>
    </w:p>
    <w:p w:rsidR="00F65770" w:rsidRPr="000C3A2C" w:rsidRDefault="00F65770" w:rsidP="00F65770">
      <w:pPr>
        <w:ind w:right="-285"/>
        <w:jc w:val="both"/>
        <w:rPr>
          <w:rFonts w:ascii="Arial" w:hAnsi="Arial" w:cs="Arial"/>
          <w:sz w:val="24"/>
          <w:szCs w:val="24"/>
        </w:rPr>
      </w:pPr>
    </w:p>
    <w:p w:rsidR="00F65770" w:rsidRPr="000C3A2C" w:rsidRDefault="00F65770" w:rsidP="00F65770">
      <w:pPr>
        <w:rPr>
          <w:rFonts w:ascii="Arial" w:hAnsi="Arial" w:cs="Arial"/>
          <w:color w:val="993366"/>
          <w:sz w:val="24"/>
          <w:szCs w:val="24"/>
        </w:rPr>
      </w:pPr>
    </w:p>
    <w:p w:rsidR="00F65770" w:rsidRPr="000C3A2C" w:rsidRDefault="00F65770" w:rsidP="00F65770">
      <w:pPr>
        <w:rPr>
          <w:rFonts w:ascii="Arial" w:hAnsi="Arial" w:cs="Arial"/>
          <w:sz w:val="24"/>
          <w:szCs w:val="24"/>
        </w:rPr>
      </w:pPr>
    </w:p>
    <w:p w:rsidR="00F65770" w:rsidRPr="000C3A2C" w:rsidRDefault="00F65770" w:rsidP="00B765EF">
      <w:pPr>
        <w:jc w:val="both"/>
        <w:rPr>
          <w:rFonts w:ascii="Arial" w:hAnsi="Arial" w:cs="Arial"/>
          <w:sz w:val="24"/>
          <w:szCs w:val="24"/>
        </w:rPr>
      </w:pPr>
    </w:p>
    <w:p w:rsidR="0081237E" w:rsidRPr="000C3A2C" w:rsidRDefault="0081237E" w:rsidP="0081237E">
      <w:pPr>
        <w:pStyle w:val="Prrafodelista"/>
        <w:jc w:val="both"/>
        <w:rPr>
          <w:rFonts w:ascii="Arial" w:hAnsi="Arial" w:cs="Arial"/>
          <w:b/>
          <w:sz w:val="24"/>
          <w:szCs w:val="24"/>
        </w:rPr>
      </w:pPr>
    </w:p>
    <w:p w:rsidR="0081237E" w:rsidRPr="000C3A2C" w:rsidRDefault="0081237E" w:rsidP="00282707">
      <w:pPr>
        <w:jc w:val="both"/>
        <w:rPr>
          <w:rFonts w:ascii="Arial" w:hAnsi="Arial" w:cs="Arial"/>
          <w:b/>
          <w:sz w:val="24"/>
          <w:szCs w:val="24"/>
        </w:rPr>
      </w:pPr>
    </w:p>
    <w:p w:rsidR="00603309" w:rsidRPr="000C3A2C" w:rsidRDefault="00603309" w:rsidP="00282707">
      <w:pPr>
        <w:jc w:val="both"/>
        <w:rPr>
          <w:rFonts w:ascii="Arial" w:hAnsi="Arial" w:cs="Arial"/>
          <w:b/>
          <w:sz w:val="24"/>
          <w:szCs w:val="24"/>
        </w:rPr>
      </w:pPr>
    </w:p>
    <w:p w:rsidR="00603309" w:rsidRPr="000C3A2C" w:rsidRDefault="00603309" w:rsidP="00282707">
      <w:pPr>
        <w:jc w:val="both"/>
        <w:rPr>
          <w:rFonts w:ascii="Arial" w:hAnsi="Arial" w:cs="Arial"/>
          <w:b/>
          <w:sz w:val="24"/>
          <w:szCs w:val="24"/>
        </w:rPr>
      </w:pPr>
    </w:p>
    <w:p w:rsidR="00603309" w:rsidRPr="000C3A2C" w:rsidRDefault="00603309" w:rsidP="00282707">
      <w:pPr>
        <w:jc w:val="both"/>
        <w:rPr>
          <w:rFonts w:ascii="Arial" w:hAnsi="Arial" w:cs="Arial"/>
          <w:b/>
          <w:sz w:val="24"/>
          <w:szCs w:val="24"/>
        </w:rPr>
      </w:pPr>
    </w:p>
    <w:p w:rsidR="00603309" w:rsidRPr="000C3A2C" w:rsidRDefault="00603309" w:rsidP="00282707">
      <w:pPr>
        <w:jc w:val="both"/>
        <w:rPr>
          <w:rFonts w:ascii="Arial" w:hAnsi="Arial" w:cs="Arial"/>
          <w:b/>
          <w:sz w:val="24"/>
          <w:szCs w:val="24"/>
        </w:rPr>
      </w:pPr>
      <w:bookmarkStart w:id="0" w:name="_GoBack"/>
      <w:bookmarkEnd w:id="0"/>
    </w:p>
    <w:sectPr w:rsidR="00603309" w:rsidRPr="000C3A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539C"/>
    <w:multiLevelType w:val="hybridMultilevel"/>
    <w:tmpl w:val="7F08D9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5D7C2B"/>
    <w:multiLevelType w:val="hybridMultilevel"/>
    <w:tmpl w:val="C292097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4059F2"/>
    <w:multiLevelType w:val="hybridMultilevel"/>
    <w:tmpl w:val="D270A14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436BD2"/>
    <w:multiLevelType w:val="hybridMultilevel"/>
    <w:tmpl w:val="7194BCB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11165D"/>
    <w:multiLevelType w:val="hybridMultilevel"/>
    <w:tmpl w:val="C0E45F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3E5C9E"/>
    <w:multiLevelType w:val="hybridMultilevel"/>
    <w:tmpl w:val="EC703B6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922802"/>
    <w:multiLevelType w:val="hybridMultilevel"/>
    <w:tmpl w:val="0324DDC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75E0470"/>
    <w:multiLevelType w:val="hybridMultilevel"/>
    <w:tmpl w:val="7D746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CC67250"/>
    <w:multiLevelType w:val="hybridMultilevel"/>
    <w:tmpl w:val="85A45A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2"/>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39"/>
    <w:rsid w:val="00006ADF"/>
    <w:rsid w:val="00030FEC"/>
    <w:rsid w:val="00050139"/>
    <w:rsid w:val="00070F4C"/>
    <w:rsid w:val="00074E2B"/>
    <w:rsid w:val="00096728"/>
    <w:rsid w:val="000C3A2C"/>
    <w:rsid w:val="000D7D7F"/>
    <w:rsid w:val="000E0CAA"/>
    <w:rsid w:val="000F490A"/>
    <w:rsid w:val="00115BF1"/>
    <w:rsid w:val="0015786E"/>
    <w:rsid w:val="0017182B"/>
    <w:rsid w:val="00194F7D"/>
    <w:rsid w:val="001B2EB2"/>
    <w:rsid w:val="001C34B5"/>
    <w:rsid w:val="00210FAA"/>
    <w:rsid w:val="002248B3"/>
    <w:rsid w:val="00256174"/>
    <w:rsid w:val="002775E4"/>
    <w:rsid w:val="00282668"/>
    <w:rsid w:val="00282707"/>
    <w:rsid w:val="0028635B"/>
    <w:rsid w:val="00293FE9"/>
    <w:rsid w:val="002B6FE4"/>
    <w:rsid w:val="002B776E"/>
    <w:rsid w:val="002F28A2"/>
    <w:rsid w:val="00322488"/>
    <w:rsid w:val="00345587"/>
    <w:rsid w:val="00350739"/>
    <w:rsid w:val="00356CCB"/>
    <w:rsid w:val="003B1D49"/>
    <w:rsid w:val="00434220"/>
    <w:rsid w:val="0044265C"/>
    <w:rsid w:val="00450717"/>
    <w:rsid w:val="004A67E2"/>
    <w:rsid w:val="004B1D6C"/>
    <w:rsid w:val="004C3773"/>
    <w:rsid w:val="004D276A"/>
    <w:rsid w:val="004D3C24"/>
    <w:rsid w:val="004D63B8"/>
    <w:rsid w:val="00507703"/>
    <w:rsid w:val="00580B58"/>
    <w:rsid w:val="0058746D"/>
    <w:rsid w:val="005A2911"/>
    <w:rsid w:val="005B394E"/>
    <w:rsid w:val="005C0853"/>
    <w:rsid w:val="005D115D"/>
    <w:rsid w:val="005D15AE"/>
    <w:rsid w:val="005D2C62"/>
    <w:rsid w:val="005D379F"/>
    <w:rsid w:val="005E0976"/>
    <w:rsid w:val="005E298E"/>
    <w:rsid w:val="00603309"/>
    <w:rsid w:val="006317D3"/>
    <w:rsid w:val="00634D81"/>
    <w:rsid w:val="006377F4"/>
    <w:rsid w:val="0067595B"/>
    <w:rsid w:val="006A570F"/>
    <w:rsid w:val="006F1FB7"/>
    <w:rsid w:val="006F71F8"/>
    <w:rsid w:val="00701061"/>
    <w:rsid w:val="0070135E"/>
    <w:rsid w:val="007068AD"/>
    <w:rsid w:val="0075651A"/>
    <w:rsid w:val="00772F31"/>
    <w:rsid w:val="0078620D"/>
    <w:rsid w:val="007A0CC5"/>
    <w:rsid w:val="007C293A"/>
    <w:rsid w:val="007D2280"/>
    <w:rsid w:val="007D3365"/>
    <w:rsid w:val="007E60B2"/>
    <w:rsid w:val="007E6571"/>
    <w:rsid w:val="0081237E"/>
    <w:rsid w:val="008303C4"/>
    <w:rsid w:val="00836611"/>
    <w:rsid w:val="008453F0"/>
    <w:rsid w:val="00856D42"/>
    <w:rsid w:val="00857382"/>
    <w:rsid w:val="00863F3D"/>
    <w:rsid w:val="00877D31"/>
    <w:rsid w:val="008C6671"/>
    <w:rsid w:val="008E0646"/>
    <w:rsid w:val="008F4612"/>
    <w:rsid w:val="0090377F"/>
    <w:rsid w:val="0090552F"/>
    <w:rsid w:val="00997FD0"/>
    <w:rsid w:val="009A5F23"/>
    <w:rsid w:val="009D1D5A"/>
    <w:rsid w:val="00A01B99"/>
    <w:rsid w:val="00A15A42"/>
    <w:rsid w:val="00A3271F"/>
    <w:rsid w:val="00A83B26"/>
    <w:rsid w:val="00AB76E1"/>
    <w:rsid w:val="00AF30AD"/>
    <w:rsid w:val="00B619A9"/>
    <w:rsid w:val="00B765EF"/>
    <w:rsid w:val="00B81B53"/>
    <w:rsid w:val="00B91EB1"/>
    <w:rsid w:val="00B959E3"/>
    <w:rsid w:val="00BA7BE8"/>
    <w:rsid w:val="00BC0500"/>
    <w:rsid w:val="00BF2455"/>
    <w:rsid w:val="00BF2CB2"/>
    <w:rsid w:val="00C07987"/>
    <w:rsid w:val="00C14134"/>
    <w:rsid w:val="00C2087E"/>
    <w:rsid w:val="00C2137B"/>
    <w:rsid w:val="00C371AC"/>
    <w:rsid w:val="00C5522D"/>
    <w:rsid w:val="00C77E27"/>
    <w:rsid w:val="00C8132E"/>
    <w:rsid w:val="00C86F37"/>
    <w:rsid w:val="00CA5279"/>
    <w:rsid w:val="00CD6B16"/>
    <w:rsid w:val="00CD74D4"/>
    <w:rsid w:val="00D130F7"/>
    <w:rsid w:val="00D21CCB"/>
    <w:rsid w:val="00D31B96"/>
    <w:rsid w:val="00D54D00"/>
    <w:rsid w:val="00D748A6"/>
    <w:rsid w:val="00D8698E"/>
    <w:rsid w:val="00D903C8"/>
    <w:rsid w:val="00D97456"/>
    <w:rsid w:val="00E0445E"/>
    <w:rsid w:val="00E226B3"/>
    <w:rsid w:val="00E40D20"/>
    <w:rsid w:val="00E44EDB"/>
    <w:rsid w:val="00E5730A"/>
    <w:rsid w:val="00E66370"/>
    <w:rsid w:val="00E704F9"/>
    <w:rsid w:val="00E80685"/>
    <w:rsid w:val="00EB7A6A"/>
    <w:rsid w:val="00EF0656"/>
    <w:rsid w:val="00F10007"/>
    <w:rsid w:val="00F15658"/>
    <w:rsid w:val="00F15867"/>
    <w:rsid w:val="00F43553"/>
    <w:rsid w:val="00F65770"/>
    <w:rsid w:val="00F72B09"/>
    <w:rsid w:val="00FA08FC"/>
    <w:rsid w:val="00FA406C"/>
    <w:rsid w:val="00FB2199"/>
    <w:rsid w:val="00FB7C72"/>
    <w:rsid w:val="00FF0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73347D-001E-4723-BFE3-92107E33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561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1237E"/>
    <w:pPr>
      <w:ind w:left="720"/>
      <w:contextualSpacing/>
    </w:pPr>
  </w:style>
  <w:style w:type="paragraph" w:styleId="Textonotaalfinal">
    <w:name w:val="endnote text"/>
    <w:basedOn w:val="Normal"/>
    <w:link w:val="TextonotaalfinalCar"/>
    <w:semiHidden/>
    <w:unhideWhenUsed/>
    <w:rsid w:val="00F65770"/>
    <w:pPr>
      <w:overflowPunct w:val="0"/>
      <w:autoSpaceDE w:val="0"/>
      <w:autoSpaceDN w:val="0"/>
      <w:adjustRightInd w:val="0"/>
      <w:spacing w:after="0" w:line="240" w:lineRule="auto"/>
    </w:pPr>
    <w:rPr>
      <w:rFonts w:ascii="Times New Roman" w:eastAsia="Times New Roman" w:hAnsi="Times New Roman" w:cs="Times New Roman"/>
      <w:i/>
      <w:sz w:val="20"/>
      <w:szCs w:val="20"/>
      <w:lang w:eastAsia="es-ES"/>
    </w:rPr>
  </w:style>
  <w:style w:type="character" w:customStyle="1" w:styleId="TextonotaalfinalCar">
    <w:name w:val="Texto nota al final Car"/>
    <w:basedOn w:val="Fuentedeprrafopredeter"/>
    <w:link w:val="Textonotaalfinal"/>
    <w:semiHidden/>
    <w:rsid w:val="00F65770"/>
    <w:rPr>
      <w:rFonts w:ascii="Times New Roman" w:eastAsia="Times New Roman" w:hAnsi="Times New Roman" w:cs="Times New Roman"/>
      <w:i/>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237">
      <w:bodyDiv w:val="1"/>
      <w:marLeft w:val="0"/>
      <w:marRight w:val="0"/>
      <w:marTop w:val="0"/>
      <w:marBottom w:val="0"/>
      <w:divBdr>
        <w:top w:val="none" w:sz="0" w:space="0" w:color="auto"/>
        <w:left w:val="none" w:sz="0" w:space="0" w:color="auto"/>
        <w:bottom w:val="none" w:sz="0" w:space="0" w:color="auto"/>
        <w:right w:val="none" w:sz="0" w:space="0" w:color="auto"/>
      </w:divBdr>
    </w:div>
    <w:div w:id="207880696">
      <w:bodyDiv w:val="1"/>
      <w:marLeft w:val="0"/>
      <w:marRight w:val="0"/>
      <w:marTop w:val="0"/>
      <w:marBottom w:val="0"/>
      <w:divBdr>
        <w:top w:val="none" w:sz="0" w:space="0" w:color="auto"/>
        <w:left w:val="none" w:sz="0" w:space="0" w:color="auto"/>
        <w:bottom w:val="none" w:sz="0" w:space="0" w:color="auto"/>
        <w:right w:val="none" w:sz="0" w:space="0" w:color="auto"/>
      </w:divBdr>
    </w:div>
    <w:div w:id="545485119">
      <w:bodyDiv w:val="1"/>
      <w:marLeft w:val="0"/>
      <w:marRight w:val="0"/>
      <w:marTop w:val="0"/>
      <w:marBottom w:val="0"/>
      <w:divBdr>
        <w:top w:val="none" w:sz="0" w:space="0" w:color="auto"/>
        <w:left w:val="none" w:sz="0" w:space="0" w:color="auto"/>
        <w:bottom w:val="none" w:sz="0" w:space="0" w:color="auto"/>
        <w:right w:val="none" w:sz="0" w:space="0" w:color="auto"/>
      </w:divBdr>
    </w:div>
    <w:div w:id="787164579">
      <w:bodyDiv w:val="1"/>
      <w:marLeft w:val="0"/>
      <w:marRight w:val="0"/>
      <w:marTop w:val="0"/>
      <w:marBottom w:val="0"/>
      <w:divBdr>
        <w:top w:val="none" w:sz="0" w:space="0" w:color="auto"/>
        <w:left w:val="none" w:sz="0" w:space="0" w:color="auto"/>
        <w:bottom w:val="none" w:sz="0" w:space="0" w:color="auto"/>
        <w:right w:val="none" w:sz="0" w:space="0" w:color="auto"/>
      </w:divBdr>
    </w:div>
    <w:div w:id="931933197">
      <w:bodyDiv w:val="1"/>
      <w:marLeft w:val="0"/>
      <w:marRight w:val="0"/>
      <w:marTop w:val="0"/>
      <w:marBottom w:val="0"/>
      <w:divBdr>
        <w:top w:val="none" w:sz="0" w:space="0" w:color="auto"/>
        <w:left w:val="none" w:sz="0" w:space="0" w:color="auto"/>
        <w:bottom w:val="none" w:sz="0" w:space="0" w:color="auto"/>
        <w:right w:val="none" w:sz="0" w:space="0" w:color="auto"/>
      </w:divBdr>
    </w:div>
    <w:div w:id="1156188308">
      <w:bodyDiv w:val="1"/>
      <w:marLeft w:val="0"/>
      <w:marRight w:val="0"/>
      <w:marTop w:val="0"/>
      <w:marBottom w:val="0"/>
      <w:divBdr>
        <w:top w:val="none" w:sz="0" w:space="0" w:color="auto"/>
        <w:left w:val="none" w:sz="0" w:space="0" w:color="auto"/>
        <w:bottom w:val="none" w:sz="0" w:space="0" w:color="auto"/>
        <w:right w:val="none" w:sz="0" w:space="0" w:color="auto"/>
      </w:divBdr>
    </w:div>
    <w:div w:id="1288047804">
      <w:bodyDiv w:val="1"/>
      <w:marLeft w:val="0"/>
      <w:marRight w:val="0"/>
      <w:marTop w:val="0"/>
      <w:marBottom w:val="0"/>
      <w:divBdr>
        <w:top w:val="none" w:sz="0" w:space="0" w:color="auto"/>
        <w:left w:val="none" w:sz="0" w:space="0" w:color="auto"/>
        <w:bottom w:val="none" w:sz="0" w:space="0" w:color="auto"/>
        <w:right w:val="none" w:sz="0" w:space="0" w:color="auto"/>
      </w:divBdr>
    </w:div>
    <w:div w:id="1454598145">
      <w:bodyDiv w:val="1"/>
      <w:marLeft w:val="0"/>
      <w:marRight w:val="0"/>
      <w:marTop w:val="0"/>
      <w:marBottom w:val="0"/>
      <w:divBdr>
        <w:top w:val="none" w:sz="0" w:space="0" w:color="auto"/>
        <w:left w:val="none" w:sz="0" w:space="0" w:color="auto"/>
        <w:bottom w:val="none" w:sz="0" w:space="0" w:color="auto"/>
        <w:right w:val="none" w:sz="0" w:space="0" w:color="auto"/>
      </w:divBdr>
    </w:div>
    <w:div w:id="1684167541">
      <w:bodyDiv w:val="1"/>
      <w:marLeft w:val="0"/>
      <w:marRight w:val="0"/>
      <w:marTop w:val="0"/>
      <w:marBottom w:val="0"/>
      <w:divBdr>
        <w:top w:val="none" w:sz="0" w:space="0" w:color="auto"/>
        <w:left w:val="none" w:sz="0" w:space="0" w:color="auto"/>
        <w:bottom w:val="none" w:sz="0" w:space="0" w:color="auto"/>
        <w:right w:val="none" w:sz="0" w:space="0" w:color="auto"/>
      </w:divBdr>
      <w:divsChild>
        <w:div w:id="1502116309">
          <w:marLeft w:val="0"/>
          <w:marRight w:val="0"/>
          <w:marTop w:val="0"/>
          <w:marBottom w:val="0"/>
          <w:divBdr>
            <w:top w:val="none" w:sz="0" w:space="0" w:color="auto"/>
            <w:left w:val="none" w:sz="0" w:space="0" w:color="auto"/>
            <w:bottom w:val="none" w:sz="0" w:space="0" w:color="auto"/>
            <w:right w:val="none" w:sz="0" w:space="0" w:color="auto"/>
          </w:divBdr>
        </w:div>
        <w:div w:id="324824561">
          <w:marLeft w:val="0"/>
          <w:marRight w:val="0"/>
          <w:marTop w:val="0"/>
          <w:marBottom w:val="0"/>
          <w:divBdr>
            <w:top w:val="none" w:sz="0" w:space="0" w:color="auto"/>
            <w:left w:val="none" w:sz="0" w:space="0" w:color="auto"/>
            <w:bottom w:val="none" w:sz="0" w:space="0" w:color="auto"/>
            <w:right w:val="none" w:sz="0" w:space="0" w:color="auto"/>
          </w:divBdr>
        </w:div>
      </w:divsChild>
    </w:div>
    <w:div w:id="18139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4851</Words>
  <Characters>26686</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Susana</cp:lastModifiedBy>
  <cp:revision>2</cp:revision>
  <cp:lastPrinted>2015-05-02T14:46:00Z</cp:lastPrinted>
  <dcterms:created xsi:type="dcterms:W3CDTF">2016-12-21T02:33:00Z</dcterms:created>
  <dcterms:modified xsi:type="dcterms:W3CDTF">2016-12-21T02:33:00Z</dcterms:modified>
</cp:coreProperties>
</file>