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280" w:before="0" w:after="0"/>
        <w:ind w:right="57" w:hanging="0"/>
        <w:jc w:val="center"/>
        <w:rPr>
          <w:rFonts w:eastAsia="Times New Roman" w:cs="Arial"/>
          <w:b/>
          <w:b/>
          <w:bCs/>
          <w:lang w:eastAsia="es-AR"/>
        </w:rPr>
      </w:pPr>
      <w:r>
        <w:rPr>
          <w:rFonts w:eastAsia="Times New Roman" w:cs="Arial"/>
          <w:b/>
          <w:bCs/>
          <w:lang w:eastAsia="es-AR"/>
        </w:rPr>
        <w:t>UNIVERSIDAD DE BUENOS AIRES</w:t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center"/>
        <w:rPr>
          <w:rFonts w:eastAsia="Times New Roman" w:cs="Arial"/>
          <w:b/>
          <w:b/>
          <w:bCs/>
          <w:lang w:eastAsia="es-AR"/>
        </w:rPr>
      </w:pPr>
      <w:r>
        <w:rPr>
          <w:rFonts w:eastAsia="Times New Roman" w:cs="Arial"/>
          <w:b/>
          <w:bCs/>
          <w:lang w:eastAsia="es-AR"/>
        </w:rPr>
        <w:t>FACULTAD DE FILOSOFÍA Y LETRAS</w:t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center"/>
        <w:rPr/>
      </w:pPr>
      <w:r>
        <w:rPr>
          <w:rFonts w:eastAsia="Times New Roman" w:cs="Arial"/>
          <w:b/>
          <w:bCs/>
          <w:lang w:eastAsia="es-AR"/>
        </w:rPr>
        <w:t>MAESTRÍA EN POLÍTICAS AMBIENTALES Y TERRITORIALES</w:t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both"/>
        <w:rPr>
          <w:rFonts w:eastAsia="Times New Roman" w:cs="Arial"/>
          <w:b/>
          <w:b/>
          <w:bCs/>
          <w:u w:val="single"/>
          <w:lang w:eastAsia="es-AR"/>
        </w:rPr>
      </w:pPr>
      <w:r>
        <w:rPr>
          <w:rFonts w:eastAsia="Times New Roman" w:cs="Arial"/>
          <w:b/>
          <w:bCs/>
          <w:u w:val="single"/>
          <w:lang w:eastAsia="es-AR"/>
        </w:rPr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both"/>
        <w:rPr>
          <w:rFonts w:eastAsia="Times New Roman" w:cs="Arial"/>
          <w:b/>
          <w:b/>
          <w:bCs/>
          <w:u w:val="single"/>
          <w:lang w:eastAsia="es-AR"/>
        </w:rPr>
      </w:pPr>
      <w:r>
        <w:rPr>
          <w:rFonts w:eastAsia="Times New Roman" w:cs="Arial"/>
          <w:b/>
          <w:bCs/>
          <w:u w:val="single"/>
          <w:lang w:eastAsia="es-AR"/>
        </w:rPr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both"/>
        <w:rPr>
          <w:rFonts w:eastAsia="Times New Roman" w:cs="Arial"/>
          <w:bCs/>
          <w:lang w:eastAsia="es-AR"/>
        </w:rPr>
      </w:pPr>
      <w:r>
        <w:rPr>
          <w:rFonts w:eastAsia="Times New Roman" w:cs="Arial"/>
          <w:b/>
          <w:bCs/>
          <w:lang w:eastAsia="es-AR"/>
        </w:rPr>
        <w:t>Título:</w:t>
      </w:r>
      <w:r>
        <w:rPr>
          <w:rFonts w:eastAsia="Times New Roman" w:cs="Arial"/>
          <w:bCs/>
          <w:lang w:eastAsia="es-AR"/>
        </w:rPr>
        <w:t xml:space="preserve"> Políticas de transporte y territorio.</w:t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both"/>
        <w:rPr>
          <w:rFonts w:eastAsia="Times New Roman" w:cs="Arial"/>
          <w:b/>
          <w:b/>
          <w:bCs/>
          <w:lang w:eastAsia="es-AR"/>
        </w:rPr>
      </w:pPr>
      <w:r>
        <w:rPr>
          <w:rFonts w:eastAsia="Times New Roman" w:cs="Arial"/>
          <w:b/>
          <w:bCs/>
          <w:lang w:eastAsia="es-AR"/>
        </w:rPr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both"/>
        <w:rPr>
          <w:rFonts w:eastAsia="Times New Roman" w:cs="Arial"/>
          <w:bCs/>
          <w:lang w:eastAsia="es-AR"/>
        </w:rPr>
      </w:pPr>
      <w:r>
        <w:rPr>
          <w:rFonts w:eastAsia="Times New Roman" w:cs="Arial"/>
          <w:b/>
          <w:bCs/>
          <w:lang w:eastAsia="es-AR"/>
        </w:rPr>
        <w:t>Docente:</w:t>
      </w:r>
      <w:r>
        <w:rPr>
          <w:rFonts w:eastAsia="Times New Roman" w:cs="Arial"/>
          <w:bCs/>
          <w:lang w:eastAsia="es-AR"/>
        </w:rPr>
        <w:t xml:space="preserve"> Dra. Andrea Gutiérrez</w:t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both"/>
        <w:rPr>
          <w:rFonts w:eastAsia="Times New Roman" w:cs="Arial"/>
          <w:color w:val="222222"/>
          <w:lang w:eastAsia="es-AR"/>
        </w:rPr>
      </w:pPr>
      <w:r>
        <w:rPr>
          <w:rFonts w:eastAsia="Times New Roman" w:cs="Arial"/>
          <w:b/>
          <w:bCs/>
          <w:lang w:eastAsia="es-AR"/>
        </w:rPr>
        <w:t>Profesor Invitado:</w:t>
      </w:r>
      <w:r>
        <w:rPr>
          <w:rFonts w:eastAsia="Times New Roman" w:cs="Arial"/>
          <w:bCs/>
          <w:lang w:eastAsia="es-AR"/>
        </w:rPr>
        <w:t xml:space="preserve"> Andrés Pizarro.</w:t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both"/>
        <w:rPr>
          <w:rFonts w:eastAsia="Times New Roman" w:cs="Arial"/>
          <w:bCs/>
          <w:u w:val="single"/>
          <w:lang w:eastAsia="es-AR"/>
        </w:rPr>
      </w:pPr>
      <w:r>
        <w:rPr>
          <w:rFonts w:eastAsia="Times New Roman" w:cs="Arial"/>
          <w:bCs/>
          <w:u w:val="single"/>
          <w:lang w:eastAsia="es-AR"/>
        </w:rPr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both"/>
        <w:rPr>
          <w:rFonts w:eastAsia="Times New Roman" w:cs="Arial"/>
          <w:bCs/>
          <w:lang w:eastAsia="es-AR"/>
        </w:rPr>
      </w:pPr>
      <w:r>
        <w:rPr>
          <w:rFonts w:eastAsia="Times New Roman" w:cs="Arial"/>
          <w:b/>
          <w:bCs/>
          <w:lang w:eastAsia="es-AR"/>
        </w:rPr>
        <w:t>Duración:</w:t>
      </w:r>
      <w:r>
        <w:rPr>
          <w:rFonts w:eastAsia="Times New Roman" w:cs="Arial"/>
          <w:bCs/>
          <w:lang w:eastAsia="es-AR"/>
        </w:rPr>
        <w:t xml:space="preserve"> 32 horas.</w:t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both"/>
        <w:rPr>
          <w:rFonts w:eastAsia="Times New Roman" w:cs="Arial"/>
          <w:bCs/>
          <w:lang w:eastAsia="es-AR"/>
        </w:rPr>
      </w:pPr>
      <w:r>
        <w:rPr>
          <w:rFonts w:eastAsia="Times New Roman" w:cs="Arial"/>
          <w:b/>
          <w:bCs/>
          <w:lang w:eastAsia="es-AR"/>
        </w:rPr>
        <w:t>Inicio:</w:t>
      </w:r>
      <w:r>
        <w:rPr>
          <w:rFonts w:eastAsia="Times New Roman" w:cs="Arial"/>
          <w:bCs/>
          <w:lang w:eastAsia="es-AR"/>
        </w:rPr>
        <w:t xml:space="preserve"> Segundo cuatrimestre 2019</w:t>
      </w:r>
      <w:bookmarkStart w:id="0" w:name="_GoBack"/>
      <w:bookmarkEnd w:id="0"/>
      <w:r>
        <w:rPr>
          <w:rFonts w:eastAsia="Times New Roman" w:cs="Arial"/>
          <w:bCs/>
          <w:lang w:eastAsia="es-AR"/>
        </w:rPr>
        <w:t>.</w:t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both"/>
        <w:rPr>
          <w:rFonts w:eastAsia="Times New Roman" w:cs="Arial"/>
          <w:bCs/>
          <w:lang w:eastAsia="es-AR"/>
        </w:rPr>
      </w:pPr>
      <w:r>
        <w:rPr>
          <w:rFonts w:eastAsia="Times New Roman" w:cs="Arial"/>
          <w:bCs/>
          <w:lang w:eastAsia="es-AR"/>
        </w:rPr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both"/>
        <w:rPr>
          <w:rFonts w:eastAsia="Times New Roman" w:cs="Arial"/>
          <w:b/>
          <w:b/>
          <w:bCs/>
          <w:lang w:eastAsia="es-AR"/>
        </w:rPr>
      </w:pPr>
      <w:r>
        <w:rPr>
          <w:rFonts w:eastAsia="Times New Roman" w:cs="Arial"/>
          <w:b/>
          <w:bCs/>
          <w:lang w:eastAsia="es-AR"/>
        </w:rPr>
        <w:t>Presentación:</w:t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both"/>
        <w:rPr>
          <w:rFonts w:eastAsia="Times New Roman" w:cs="Arial"/>
          <w:bCs/>
          <w:lang w:eastAsia="es-AR"/>
        </w:rPr>
      </w:pPr>
      <w:r>
        <w:rPr>
          <w:rFonts w:eastAsia="Times New Roman" w:cs="Arial"/>
          <w:bCs/>
          <w:lang w:eastAsia="es-AR"/>
        </w:rPr>
        <w:t>La movilidad territorial es un componente indisoluble de la vida de las personas. Es parte del hacer cotidiano. Y el transporte, un medio para llevarlo a cabo: para trabajar, estudiar, visitar un familiar, hacer compras o ir al médico. Como tal, la movilidad y el transporte expresan y concretan formas de vida, cambiantes con las épocas, y también, con las situaciones singulares de los lugares. A su vez, las infraestructuras y servicios de transporte son parte indisoluble de la producción material del territorio, así como de su dinámica. La movilidad y el transporte incumben, pues, a un campo de conocimiento que permite abordar el territorio desde su configuración y dinámica material, y abordar la sociedad desde el territorio. Podría decirse que todo problema territorial involucra o es involucrado por el transporte y la movilidad.</w:t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both"/>
        <w:rPr>
          <w:rFonts w:eastAsia="Times New Roman" w:cs="Arial"/>
          <w:bCs/>
          <w:lang w:eastAsia="es-AR"/>
        </w:rPr>
      </w:pPr>
      <w:r>
        <w:rPr>
          <w:rFonts w:eastAsia="Times New Roman" w:cs="Arial"/>
          <w:bCs/>
          <w:lang w:eastAsia="es-AR"/>
        </w:rPr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both"/>
        <w:rPr>
          <w:rFonts w:eastAsia="Times New Roman" w:cs="Arial"/>
          <w:bCs/>
          <w:lang w:eastAsia="es-AR"/>
        </w:rPr>
      </w:pPr>
      <w:r>
        <w:rPr>
          <w:rFonts w:eastAsia="Times New Roman" w:cs="Arial"/>
          <w:bCs/>
          <w:lang w:eastAsia="es-AR"/>
        </w:rPr>
        <w:t>Las profundas transformaciones tecnológicas de las últimas décadas redefinieron los tiempos y las distancias del desplazamiento territorial, y acarrearon repercusiones en la economía, en la cultura, en lo urbano, que atraviesan y son atravesadas por la movilidad y el transporte. El seminario dará un panorama sobre las principales definiciones, enfoques y problemas que organizan la agenda actual, académica y de políticas, en el campo de la movilidad, el transporte y el territorio, desde una perspectiva transversal a las ciencias sociales (más allá de la Geografía), y hará foco en problemas urbanos y en casos nacionales y de América Latina. Los enfoques y problemas actuales se revisarán a fin de motivar una reflexión crítica sobre los alcances, limitaciones y potencialidades, tanto teóricas como de aplicación práctica.</w:t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Arial"/>
          <w:b/>
          <w:color w:val="222222"/>
          <w:lang w:eastAsia="es-AR"/>
        </w:rPr>
        <w:t>Objetivos: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cs="Arial"/>
          <w:lang w:val="es-ES"/>
        </w:rPr>
      </w:pPr>
      <w:r>
        <w:rPr>
          <w:rFonts w:cs="Arial"/>
          <w:lang w:val="es-ES"/>
        </w:rPr>
        <w:t>Comprender la organización territorial desde el desplazamiento material.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cs="Arial"/>
          <w:lang w:val="es-ES"/>
        </w:rPr>
      </w:pPr>
      <w:r>
        <w:rPr>
          <w:rFonts w:cs="Arial"/>
          <w:lang w:val="es-ES"/>
        </w:rPr>
        <w:t>Distinguir las perspectivas de la movilidad y el transporte.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cs="Arial"/>
          <w:lang w:val="es-ES"/>
        </w:rPr>
      </w:pPr>
      <w:r>
        <w:rPr>
          <w:rFonts w:cs="Arial"/>
        </w:rPr>
        <w:t>Revisar metodologías de trabajo y observar alcances y limitaciones de la información.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Conocer el contexto de políticas de transporte y movilidad de las últimas dos décadas.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 xml:space="preserve">Identificar aspectos socio-territoriales conflictivos y estrategias de los actores públicos y privados.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 xml:space="preserve">Reflexionar sobre las tendencias actuales de planificación y gestión de la movilidad, el transporte y el territorio.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 xml:space="preserve">Unidad 1: Perspectivas sobre el desplazamiento territorial. 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  <w:t>Movilidad, transporte y territorio: evolución del pensamiento. Movilidad social y territorial. C</w:t>
      </w:r>
      <w:r>
        <w:rPr/>
        <w:t xml:space="preserve">irculación y </w:t>
      </w:r>
      <w:r>
        <w:rPr>
          <w:rFonts w:eastAsia="Times New Roman" w:cs="Arial"/>
          <w:lang w:eastAsia="es-AR"/>
        </w:rPr>
        <w:t>transporte</w:t>
      </w:r>
      <w:r>
        <w:rPr/>
        <w:t xml:space="preserve">. El territorio y el sujeto social como puntos de partida en la interpretación del desplazamiento material. </w:t>
      </w:r>
      <w:r>
        <w:rPr>
          <w:rFonts w:eastAsia="Times New Roman" w:cs="Arial"/>
          <w:lang w:eastAsia="es-AR"/>
        </w:rPr>
        <w:t xml:space="preserve">Perspectivas y antecedentes de </w:t>
      </w:r>
      <w:r>
        <w:rPr/>
        <w:t>los estudios en Geografía y Sociología.</w:t>
      </w:r>
      <w:r>
        <w:rPr>
          <w:rFonts w:eastAsia="Times New Roman" w:cs="Arial"/>
          <w:lang w:eastAsia="es-AR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GUTIERREZ, A. (2012) ¿Qué es la movilidad? Elementos para (re) construir las definiciones básicas del campo del transporte. En: Bitácora Urbano Territorial N°21, vol. 2, Universidad Nacional de Colombia, Julio – Diciembre 2012, 61-74 </w:t>
      </w:r>
      <w:hyperlink r:id="rId2">
        <w:r>
          <w:rPr>
            <w:rStyle w:val="EnlacedeInternet"/>
            <w:sz w:val="24"/>
            <w:szCs w:val="24"/>
          </w:rPr>
          <w:t>http://www.revistas.unal.edu.co/index.php/bitacora</w:t>
        </w:r>
      </w:hyperlink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lang w:val="en-US"/>
        </w:rPr>
        <w:t xml:space="preserve">KAUFMANN, V. (2002) Re thinking the city. </w:t>
      </w:r>
      <w:r>
        <w:rPr/>
        <w:t>Aldershot: Ashgate.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LEFEBVRE, H. (1968). Le droit a la ville. París: Anthropos.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LEVY, J. (2001) Os novos espacos da mobilidade. En: GEOgraphia, Vol. 3, N°6.</w:t>
      </w:r>
    </w:p>
    <w:p>
      <w:pPr>
        <w:pStyle w:val="Normal"/>
        <w:spacing w:lineRule="auto" w:line="240" w:before="0" w:after="0"/>
        <w:jc w:val="both"/>
        <w:rPr>
          <w:highlight w:val="lightGray"/>
        </w:rPr>
      </w:pPr>
      <w:r>
        <w:rPr>
          <w:highlight w:val="lightGray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MIRALLES-GUASCH, C. Y CEBOLLADA, À. (2009) Movilidad cotidiana y sostenibilidad, una interpretación desde la geografía humana. En: Boletín de Geógrafos Españoles (AGE), Nº 50, 193-216. </w:t>
      </w:r>
      <w:hyperlink r:id="rId3">
        <w:r>
          <w:rPr>
            <w:rStyle w:val="EnlacedeInternet"/>
            <w:sz w:val="24"/>
            <w:szCs w:val="24"/>
          </w:rPr>
          <w:t>http://www.boletinage.com/50/08%20MIRALLES.pdf</w:t>
        </w:r>
      </w:hyperlink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cs="Arial"/>
          <w:lang w:val="en-US"/>
        </w:rPr>
      </w:pPr>
      <w:r>
        <w:rPr>
          <w:rFonts w:cs="Arial"/>
        </w:rPr>
        <w:t xml:space="preserve">TOPALOV, C. (1979). La urbanización capitalista. </w:t>
      </w:r>
      <w:r>
        <w:rPr>
          <w:rFonts w:cs="Arial"/>
          <w:lang w:val="en-US"/>
        </w:rPr>
        <w:t xml:space="preserve">Buenos Aires: Edicol. </w:t>
      </w:r>
    </w:p>
    <w:p>
      <w:pPr>
        <w:pStyle w:val="Normal"/>
        <w:spacing w:lineRule="auto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URRY, J. (2006) Travelling times. En: European Journal of Communication, vol. 21(3), 357-372.</w:t>
      </w:r>
    </w:p>
    <w:p>
      <w:pPr>
        <w:pStyle w:val="Normal"/>
        <w:spacing w:lineRule="auto" w:line="240" w:before="0" w:after="0"/>
        <w:jc w:val="both"/>
        <w:rPr>
          <w:rFonts w:cs="Arial"/>
          <w:lang w:val="en-US"/>
        </w:rPr>
      </w:pPr>
      <w:r>
        <w:rPr>
          <w:rFonts w:cs="Arial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VASCONCELLOS, E. (1996) Transporte urbano, espaço e eqüidade. Análise das políticas públicas. FAPESP, San Pablo.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 xml:space="preserve">Unidad 2: Transporte y territorio. </w:t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/>
        <w:t xml:space="preserve">Circulación, comunicación y territorio: </w:t>
      </w:r>
      <w:r>
        <w:rPr>
          <w:rFonts w:eastAsia="Times New Roman" w:cs="Arial"/>
          <w:lang w:eastAsia="es-AR"/>
        </w:rPr>
        <w:t>definiciones</w:t>
      </w:r>
      <w:r>
        <w:rPr/>
        <w:t xml:space="preserve">. Las redes: elementos fijos y sistemas de flujos. Articulación – segregación territorial: componentes materiales, económicos, organizacionales y políticos del transporte. </w:t>
      </w:r>
      <w:r>
        <w:rPr>
          <w:rFonts w:cs="Arial"/>
        </w:rPr>
        <w:t xml:space="preserve">El transporte en el espacio capitalista: valorización del suelo, concentración y especialización territorial de actividades. </w:t>
      </w:r>
      <w:r>
        <w:rPr>
          <w:rFonts w:eastAsia="Times New Roman" w:cs="Arial"/>
          <w:lang w:eastAsia="es-AR"/>
        </w:rPr>
        <w:t>Sujetos y actores: estado, empresas, habitantes y pasantes en relación con el transporte y el territorio.</w:t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ASCHER, F. (2003) Des villes de toutes les mobilités et de toutes les vitesses: un défi pour les architectes, les urbanistes et les responsables politiques, Biennale d’architecture de Rótterdam- </w:t>
      </w:r>
      <w:hyperlink r:id="rId4">
        <w:r>
          <w:rPr>
            <w:rStyle w:val="EnlacedeInternet"/>
            <w:sz w:val="24"/>
            <w:szCs w:val="24"/>
          </w:rPr>
          <w:t>http://www.ville-en-mouvement.com</w:t>
        </w:r>
      </w:hyperlink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/>
      </w:pPr>
      <w:r>
        <w:rPr>
          <w:rFonts w:eastAsia="Times New Roman" w:cs="Arial"/>
          <w:lang w:eastAsia="es-AR"/>
        </w:rPr>
        <w:t>BEZERRA DA SILVA, A. (2011) Circulaҫao, transporte e espaҫo urbano. En: Revista de Geografía - PPGEO, vol. 2, N°1, 1-9.</w:t>
      </w:r>
      <w:r>
        <w:rPr/>
        <w:t xml:space="preserve"> </w:t>
      </w:r>
      <w:hyperlink r:id="rId5">
        <w:r>
          <w:rPr>
            <w:rStyle w:val="EnlacedeInternet"/>
            <w:rFonts w:eastAsia="Times New Roman" w:cs="Arial"/>
            <w:sz w:val="24"/>
            <w:szCs w:val="24"/>
            <w:lang w:eastAsia="es-AR"/>
          </w:rPr>
          <w:t>www.ufjf.br/revistageografía</w:t>
        </w:r>
      </w:hyperlink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  <w:t>BLANCO, J. (2009) Redes y territorios: articulaciones y tensiones. En XII EGAL, Montevideo, 1-13.</w:t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  <w:t xml:space="preserve">DUPUY, G. (1998) El urbanismo de las redes. Barcelona: Oikos-Tau.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MARTINS, J.A. y DE SEQUEIRA SANTOS, M.P. (1991) O papel oculto do transporte en el espaco subdesenvolvido. En: V Encuentro Latinoamericano de Transporte Público, CLATPU-REDES, Sgo. de Chile.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hd w:val="clear" w:color="auto" w:fill="FFFFFF"/>
        <w:spacing w:lineRule="atLeast" w:line="280" w:before="0" w:after="0"/>
        <w:ind w:right="57" w:hanging="0"/>
        <w:jc w:val="both"/>
        <w:rPr>
          <w:rFonts w:eastAsia="Times New Roman" w:cs="Arial"/>
          <w:b/>
          <w:b/>
          <w:lang w:eastAsia="es-AR"/>
        </w:rPr>
      </w:pPr>
      <w:r>
        <w:rPr>
          <w:rFonts w:eastAsia="Times New Roman" w:cs="Arial"/>
          <w:b/>
          <w:lang w:eastAsia="es-AR"/>
        </w:rPr>
        <w:t>Unidad 3: Movilidad y territorio.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eastAsia="Times New Roman" w:cs="Arial"/>
          <w:lang w:eastAsia="es-AR"/>
        </w:rPr>
        <w:t xml:space="preserve">Movilidad cotidiana, residencial, migración: definiciones. </w:t>
      </w:r>
      <w:r>
        <w:rPr>
          <w:rFonts w:eastAsia="Times New Roman" w:cs="Arial"/>
          <w:lang w:eastAsia="es-ES"/>
        </w:rPr>
        <w:t>La estructura social de la movilidad: por género, edad, motivos, etc.</w:t>
      </w:r>
      <w:r>
        <w:rPr>
          <w:rFonts w:cs="Arial"/>
        </w:rPr>
        <w:t xml:space="preserve"> El presupuesto vital de movilidad: a</w:t>
      </w:r>
      <w:r>
        <w:rPr>
          <w:rFonts w:eastAsia="Times New Roman" w:cs="Arial"/>
          <w:lang w:eastAsia="es-AR"/>
        </w:rPr>
        <w:t xml:space="preserve">ctividades humanas y necesidades de viaje. </w:t>
      </w:r>
      <w:r>
        <w:rPr>
          <w:rFonts w:cs="Arial"/>
        </w:rPr>
        <w:t xml:space="preserve">La discusión sobre el carácter estructurador del sistema de transporte: prácticas sociales y territorio.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JIRON, P. (2007) Implicancias de género en las experiencias de movilidad cotidiana urbana en Santiago de Chile. En: Revista Venezolana de Estudios de la Mujer, Vol.12, Nº 29. Caracas: Universidad Central de Venezuela.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JOUFFE, Y. (2011) Las clases socio-territoriales entre movilidad metropolitana y repliegue barrial. ¿Tienen los pobladores pobres una movilidad urbana de clase?. En: Revista Transporte y Territorio, Nº 4. Buenos Aires: Universidad de Buenos Aires, 84-117. Disponible en: www.rtt.filo.uba.ar/RTT00406073.pdf [Acceso 12-06-2013].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HERNÁNDEZ, D. (2012) Activos y estructuras de oportunidades de movilidad. Una propuesta analítica para el estudio de la accesibilidad por transporte público, el bienestar y la equidad. En: Revista EURE, Nº 115. Santiago de Chile.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KAUFFMAN, V.; BERGMAN, M. &amp; D. JOYE (2004) Motility: Mobility as Capital. En: International Journal of Urban and Regional Research, Vol. 28.4, 745-75. New Jersey: Wiley-Blackwell. </w:t>
      </w:r>
    </w:p>
    <w:p>
      <w:pPr>
        <w:pStyle w:val="Normal"/>
        <w:spacing w:lineRule="auto" w:line="240" w:before="0" w:after="0"/>
        <w:jc w:val="both"/>
        <w:rPr>
          <w:rFonts w:cs="Arial"/>
          <w:lang w:val="en-US"/>
        </w:rPr>
      </w:pPr>
      <w:r>
        <w:rPr>
          <w:rFonts w:cs="Arial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MIRALLES-GUASCH, C. (2002) Transporte y ciudad. El binomio imperfecto. Barcelona: Ariel, 2002.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cs="Arial"/>
          <w:b/>
          <w:b/>
        </w:rPr>
      </w:pPr>
      <w:r>
        <w:rPr>
          <w:rFonts w:cs="Arial"/>
          <w:b/>
        </w:rPr>
        <w:t>Unidad 4. Políticas de transporte y movilidad.</w:t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lang w:val="en-US"/>
        </w:rPr>
      </w:pPr>
      <w:r>
        <w:rPr>
          <w:rFonts w:eastAsia="Times New Roman" w:cs="Arial"/>
          <w:lang w:eastAsia="es-AR"/>
        </w:rPr>
        <w:t xml:space="preserve">Política de planificación, regulación y gestión. La dimensión económica, social, territorial y ambiental de las políticas de transporte y movilidad. El transporte y la movilidad en las políticas públicas: visiones sectoriales y transectoriales. </w:t>
      </w:r>
      <w:r>
        <w:rPr>
          <w:rFonts w:cs="Arial"/>
        </w:rPr>
        <w:t>El rol de los actores y las estructuras de poder en la conformación de las políticas de transporte.</w:t>
      </w:r>
      <w:r>
        <w:rPr/>
        <w:t xml:space="preserve"> </w:t>
      </w:r>
      <w:r>
        <w:rPr>
          <w:lang w:val="en-US"/>
        </w:rPr>
        <w:t>Ejemplos de planes y políticas.</w:t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/>
      </w:pPr>
      <w:r>
        <w:rPr>
          <w:lang w:val="en-US"/>
        </w:rPr>
        <w:t xml:space="preserve">FIGUEROA, O. (2012) Four decades of changing transport policy in Santiago, Chile, Research in Transportation Economics, </w:t>
      </w:r>
      <w:hyperlink r:id="rId6">
        <w:r>
          <w:rPr>
            <w:rStyle w:val="EnlacedeInternet"/>
            <w:sz w:val="24"/>
            <w:szCs w:val="24"/>
            <w:lang w:val="en-US"/>
          </w:rPr>
          <w:t>http://dx.doi.org/10.1016/j.retrec.2012.06.031</w:t>
        </w:r>
      </w:hyperlink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 w:cs="Arial"/>
          <w:color w:val="222222"/>
          <w:lang w:eastAsia="es-AR"/>
        </w:rPr>
      </w:pPr>
      <w:r>
        <w:rPr>
          <w:rFonts w:eastAsia="Times New Roman" w:cs="Arial"/>
          <w:color w:val="222222"/>
          <w:lang w:eastAsia="es-AR"/>
        </w:rPr>
        <w:t>GUTIERREZ, A. (2014) Revisando el papel del transporte y la movilidad en la gestión de políticas públicas sectoriales: el caso de la salud. En: Revista Transporte y Territorio, N° 10, Universidad de Buenos Aires, pp. 158-161.  http://revistascientificas.filo.uba.ar/index.php/rtt/index</w:t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 w:cs="Arial"/>
          <w:color w:val="222222"/>
          <w:lang w:eastAsia="es-AR"/>
        </w:rPr>
      </w:pPr>
      <w:r>
        <w:rPr>
          <w:rFonts w:eastAsia="Times New Roman" w:cs="Arial"/>
          <w:color w:val="222222"/>
          <w:lang w:eastAsia="es-AR"/>
        </w:rPr>
        <w:t>BORTHAGARAY, A. y J.P. ORFEUIL (ed.) (2013) La fábrica del movimiento. 16 casos de políticas públicas para la movilidad urbana. Buenos Aires: Café de las ciudades.</w:t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/>
      </w:pPr>
      <w:r>
        <w:rPr>
          <w:rFonts w:eastAsia="Times New Roman" w:cs="Arial"/>
          <w:lang w:eastAsia="es-AR"/>
        </w:rPr>
        <w:t xml:space="preserve">PIZARRO, A. (2013) Políticas Integradas y Sostenibles de Movilidad: revisión y propuesta de un marco conceptual. Boletín FAL, Edición No. 323, No. 7, julio 2013, CEPAL, Naciones Unidas, Santiago, Chile. </w:t>
      </w:r>
      <w:hyperlink r:id="rId7">
        <w:r>
          <w:rPr>
            <w:rStyle w:val="EnlacedeInternet"/>
            <w:rFonts w:eastAsia="Times New Roman" w:cs="Arial"/>
            <w:sz w:val="24"/>
            <w:szCs w:val="24"/>
            <w:lang w:eastAsia="es-AR"/>
          </w:rPr>
          <w:t>http://www.cepal.org/cgi-bin/getProd.asp?xml=/Transporte/noticias/bolfall/3/52083/P52083.xml&amp;xsl=/Transporte/tpl/p11f.xsl&amp;base=/transporte/tpl/top-bottom.xslt</w:t>
        </w:r>
      </w:hyperlink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Unidad 5. De la reforma a la sostenibilidad: el referencial científico y político.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color w:val="222222"/>
          <w:lang w:eastAsia="es-AR"/>
        </w:rPr>
      </w:pPr>
      <w:r>
        <w:rPr>
          <w:rFonts w:cs="Arial"/>
        </w:rPr>
        <w:t>Las políticas de los ´90: reforma del estado y reestructuración del transporte. Privatizaciones y desregulaciones: efectos comunes y diferenciales. Dimensiones económica, institucional, social y territorial. Las políticas de los 2000: el paradigma de la movilidad. Cambios y continuidades. M</w:t>
      </w:r>
      <w:r>
        <w:rPr>
          <w:rFonts w:eastAsia="Times New Roman" w:cs="Arial"/>
          <w:lang w:eastAsia="es-AR"/>
        </w:rPr>
        <w:t>etodologías, sistemas de indicadores y observatorios. El análisis cuantitativo y cualitativo. La representación del territorio a través del transporte y la movilidad. Problemas, ejemplos, estudios de caso.</w:t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  <w:t xml:space="preserve">BANCO MUNDIAL (1986) Transportes Urbanos. Estudio de políticas, Washington D.C. </w:t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  <w:t>BANCO MUNDIAL (2002) Ciudades en Movimiento: revisión de la estrategia de transporte urbano del Banco Mundial. http://www-wds.worldbank.org/external/default/WDSContentServer/WDSP/IB/2005/10/20/000160016_20051020181820/Rendered/PDF/249100a1spanish1cities1on1the1move.pdf</w:t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  <w:t xml:space="preserve">GUTIÉRREZ, A. (2006) Paradojas entre objetivos y resultados de políticas públicas. Análisis comparado del auto transporte colectivo de Buenos Aires. En. Revista Geousp - Espaço e Tempo, Nº19, Faculdade de Filosofía, Letras e Ciências Humanas - Universidade de São Paulo, 213 - 237, </w:t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  <w:t>http://citrus.uspnet.usp.br/geousp/ojs-2.2.4/index.php/geousp/article/view/342/186</w:t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lang w:eastAsia="es-AR"/>
        </w:rPr>
      </w:pPr>
      <w:r>
        <w:rPr>
          <w:rFonts w:eastAsia="Times New Roman" w:cs="Arial"/>
          <w:lang w:eastAsia="es-AR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VASCONCELLOS, E. (2010) Análisis de la movilidad urbana. Espacio, medio ambiente y sociedad. Bogotá: CAF.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b/>
          <w:b/>
          <w:lang w:eastAsia="es-ES"/>
        </w:rPr>
      </w:pPr>
      <w:r>
        <w:rPr>
          <w:rFonts w:eastAsia="Times New Roman" w:cs="Arial"/>
          <w:b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b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Unidad 6. Movilidad, transporte y desigualdad socio territorial actual.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 xml:space="preserve">Urbanismo, modos de vida y desplazamiento territorial. Los territorios y la accesibilidad: el reto de la ciudad difusa y el reto de la centralidad. Desigualdad socio territorial y movilidad. Contexto actual del debate: ciudad difusa, ciudad compacta, ciudad coherente. El paradigma de la sustentabilidad y el de la proximidad. </w:t>
      </w:r>
      <w:r>
        <w:rPr>
          <w:rFonts w:eastAsia="Times New Roman" w:cs="Arial"/>
          <w:lang w:eastAsia="es-ES"/>
        </w:rPr>
        <w:t>Desafíos</w:t>
      </w:r>
      <w:r>
        <w:rPr>
          <w:rFonts w:cs="Arial"/>
        </w:rPr>
        <w:t xml:space="preserve"> para el ordenamiento territorial: la accesibilidad a lugares y el acceso a servicios.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ALLEMAND, S., ASCHER, F. y LEVY, J. (dir.) (2004). Les sens du mouvement: modernité et mobilités dans les sociétés urbaines contemporaines. Paris: IVM.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AMAR, G. (2011). Homo Mobilis. Buenos Aires: Icrj – La Crujía.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 w:cs="Arial"/>
          <w:color w:val="222222"/>
          <w:lang w:val="en-US" w:eastAsia="es-AR"/>
        </w:rPr>
      </w:pPr>
      <w:r>
        <w:rPr>
          <w:rFonts w:eastAsia="Times New Roman" w:cs="Arial"/>
          <w:color w:val="222222"/>
          <w:lang w:val="en-US" w:eastAsia="es-AR"/>
        </w:rPr>
        <w:t>DELPIROU, A. (2015) Transport as both a function and a facilitator of metropolitan development? A comparative view of Paris, Lyon and Marseille. En: Métropolitiques. http://www.metropolitiques.eu/Transport-as-both-a-function-and-a.html.</w:t>
      </w:r>
    </w:p>
    <w:p>
      <w:pPr>
        <w:pStyle w:val="Normal"/>
        <w:spacing w:lineRule="auto" w:line="240" w:before="0" w:after="0"/>
        <w:jc w:val="both"/>
        <w:rPr>
          <w:rFonts w:cs="Arial"/>
          <w:lang w:val="en-US"/>
        </w:rPr>
      </w:pPr>
      <w:r>
        <w:rPr>
          <w:rFonts w:cs="Arial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INDOVINA, F. (coord.) (2007) La ciudad de baja densidad. Diputacio de Barcelona.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/>
      </w:pPr>
      <w:r>
        <w:rPr/>
        <w:t>JEMELIN, C. y OTROS (2007) P</w:t>
      </w:r>
      <w:r>
        <w:rPr>
          <w:u w:val="single"/>
        </w:rPr>
        <w:t>olitiques</w:t>
      </w:r>
      <w:r>
        <w:rPr/>
        <w:t xml:space="preserve"> de transport et inégalités sociales d’accès analyse comparative de huit agglomérations européennes, Cahier du LaSUR 10, PREDIT-LaSUR, Géneve.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KORSU, E. (2010) La proximité domicile-travail dans les choix résidentielles et professionnels de l´individu hyper-moderne. En: Massot, M. H. (dir.) Mobilités et modes de vie metropolitaines. Les intelligences du quotidien.France : l´œil d´or.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SEGURA, R. (2012) Elementos para una crítica de la noción de segregación residencial socioeconómica: desigualdades, desplazamientos e interacciones en la periferia de La Plata. En: Quid 16, N°2, 106-132. Buenos Aires: IIGG.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cs="Arial"/>
          <w:b/>
          <w:b/>
        </w:rPr>
      </w:pPr>
      <w:r>
        <w:rPr>
          <w:rFonts w:cs="Arial"/>
          <w:b/>
        </w:rPr>
        <w:t>Unidad 7. Tendencias y estudios de caso sobre Latinoamérica y Argentina.</w:t>
      </w:r>
    </w:p>
    <w:p>
      <w:pPr>
        <w:pStyle w:val="Normal"/>
        <w:shd w:val="clear" w:color="auto" w:fill="FFFFFF"/>
        <w:spacing w:lineRule="auto" w:line="240" w:before="0" w:after="0"/>
        <w:ind w:right="57" w:hanging="0"/>
        <w:jc w:val="both"/>
        <w:rPr>
          <w:rFonts w:eastAsia="Times New Roman" w:cs="Arial"/>
          <w:color w:val="222222"/>
          <w:lang w:eastAsia="es-AR"/>
        </w:rPr>
      </w:pPr>
      <w:r>
        <w:rPr>
          <w:rFonts w:cs="Arial"/>
        </w:rPr>
        <w:t>Transporte público y movilidad sostenible en América Latina y Argentina: deseos y realidades. Estrategias de gestión operativa e institucional: entre el Metrobús y el moto taxi, entre la participación y la coordinación. El eje de la innovación: nuevos usos, nuevos servicios, nuevas infraestructuras, nuevas tecnologías de información.</w:t>
      </w:r>
      <w:r>
        <w:rPr>
          <w:rFonts w:eastAsia="Times New Roman" w:cs="Arial"/>
          <w:lang w:eastAsia="es-AR"/>
        </w:rPr>
        <w:t xml:space="preserve"> El eje del fortalecimiento institucional: agenda y evaluación de políticas públicas. Problemas, ejemplos, estudios de caso.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 w:cs="Arial"/>
          <w:color w:val="222222"/>
          <w:lang w:eastAsia="es-AR"/>
        </w:rPr>
      </w:pPr>
      <w:r>
        <w:rPr>
          <w:rFonts w:eastAsia="Times New Roman" w:cs="Arial"/>
          <w:color w:val="222222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Arial"/>
          <w:color w:val="222222"/>
          <w:lang w:eastAsia="es-AR"/>
        </w:rPr>
        <w:t xml:space="preserve">ANAPOLSKY, S. Y L. PEREYRA (2012) Realidades de la gestión y planificación del transporte urbano y la movilidad en las ciudades medias de la Argentina. En: Revista Transporte y Territorio, N°7, IIGEO–UBA. </w:t>
      </w:r>
      <w:hyperlink r:id="rId8">
        <w:r>
          <w:rPr>
            <w:rStyle w:val="EnlacedeInternet"/>
            <w:rFonts w:eastAsia="Times New Roman" w:cs="Arial"/>
            <w:sz w:val="24"/>
            <w:szCs w:val="24"/>
            <w:lang w:eastAsia="es-AR"/>
          </w:rPr>
          <w:t>http://www.rtt.filo.uba.ar/RTT00701001.pdf</w:t>
        </w:r>
      </w:hyperlink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 w:cs="Arial"/>
          <w:color w:val="222222"/>
          <w:lang w:eastAsia="es-AR"/>
        </w:rPr>
      </w:pPr>
      <w:r>
        <w:rPr>
          <w:rFonts w:eastAsia="Times New Roman" w:cs="Arial"/>
          <w:color w:val="222222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 w:cs="Arial"/>
          <w:color w:val="222222"/>
          <w:lang w:eastAsia="es-AR"/>
        </w:rPr>
      </w:pPr>
      <w:r>
        <w:rPr>
          <w:rFonts w:eastAsia="Times New Roman" w:cs="Arial"/>
          <w:color w:val="222222"/>
          <w:lang w:eastAsia="es-AR"/>
        </w:rPr>
        <w:t>CORPORACIÓN ANDINA DE FOMENTO (2011) Desarrollo Urbano y Movilidad en América Latina, Corporación Andina de Fomento Editor. http://omu.caf.com/media/30839/desarrollourbano_y_movilidad_americalatina.pdf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 w:cs="Arial"/>
          <w:color w:val="222222"/>
          <w:lang w:eastAsia="es-AR"/>
        </w:rPr>
      </w:pPr>
      <w:r>
        <w:rPr>
          <w:rFonts w:eastAsia="Times New Roman" w:cs="Arial"/>
          <w:color w:val="222222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 w:cs="Arial"/>
          <w:color w:val="222222"/>
          <w:lang w:eastAsia="es-AR"/>
        </w:rPr>
      </w:pPr>
      <w:r>
        <w:rPr>
          <w:rFonts w:eastAsia="Times New Roman" w:cs="Arial"/>
          <w:color w:val="222222"/>
          <w:lang w:eastAsia="es-AR"/>
        </w:rPr>
        <w:t>GUTIERREZ, A. (2015) La gestión del transporte metropolitano en Buenos Aires: desafíos para una agenda sobre movilidad urbana. En: Pírez, P. y M. Schteingart (coord.) Dos grandes metrópolis latinoamericanas: Ciudad de México y Buenos Aires. Una perspectiva comparativa, 238-275. México: El Colegio de México.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 w:cs="Arial"/>
          <w:color w:val="222222"/>
          <w:lang w:eastAsia="es-AR"/>
        </w:rPr>
      </w:pPr>
      <w:r>
        <w:rPr>
          <w:rFonts w:eastAsia="Times New Roman" w:cs="Arial"/>
          <w:color w:val="222222"/>
          <w:lang w:eastAsia="es-AR"/>
        </w:rPr>
        <w:t xml:space="preserve">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 w:cs="Arial"/>
          <w:color w:val="222222"/>
          <w:lang w:eastAsia="es-AR"/>
        </w:rPr>
      </w:pPr>
      <w:r>
        <w:rPr>
          <w:rFonts w:eastAsia="Times New Roman" w:cs="Arial"/>
          <w:color w:val="222222"/>
          <w:lang w:eastAsia="es-AR"/>
        </w:rPr>
        <w:t>ONU_HABITA (2013) “Planificación y diseño de una movilidad urbana sostenible: Orientaciones para políticas. Informe mundial sobre asentamientos humanos file:///C:/Users/Pc/Downloads/Planificaci%C3%B3n%20y%20Dise%C3%B1o%20de%20una%20Movilidad%20Urbana%20Sostenible%20(Espanol%20Language%20Version).pdf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 w:cs="Arial"/>
          <w:color w:val="222222"/>
          <w:lang w:eastAsia="es-AR"/>
        </w:rPr>
      </w:pPr>
      <w:r>
        <w:rPr>
          <w:rFonts w:eastAsia="Times New Roman" w:cs="Arial"/>
          <w:color w:val="222222"/>
          <w:lang w:eastAsia="es-AR"/>
        </w:rPr>
      </w:r>
    </w:p>
    <w:p>
      <w:pPr>
        <w:pStyle w:val="Cuerpodetexto"/>
        <w:rPr>
          <w:rFonts w:cs="Arial"/>
          <w:b/>
          <w:b/>
          <w:szCs w:val="24"/>
          <w:lang w:val="es-AR"/>
        </w:rPr>
      </w:pPr>
      <w:r>
        <w:rPr>
          <w:rFonts w:cs="Arial"/>
          <w:b/>
          <w:szCs w:val="24"/>
          <w:lang w:val="es-AR"/>
        </w:rPr>
        <w:t>Modalidad de trabajo: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El seminario constará de clases expositivas destinadas a la explicación del marco teórico - conceptual, sobre las que se sustentará la identificación y formulación de temas problemas para realizar un trabajo monográfico y alentar la discusión y el debate. Estas se alternarán con clases teórico - prácticas, en las que se proporcionarán consignas de trabajo grupales y/o individuales destinadas al tratamiento de aspectos específicos, mediante el manejo de material estadístico, cartográfico y bibliográfico. Finalmente, se destinará un espacio para la orientación individual de los trabajos monográficos.</w:t>
      </w:r>
    </w:p>
    <w:p>
      <w:pPr>
        <w:pStyle w:val="Normal"/>
        <w:spacing w:lineRule="auto" w:line="240" w:before="0" w:after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40" w:before="0" w:after="0"/>
        <w:jc w:val="both"/>
        <w:rPr>
          <w:rFonts w:cs="Arial"/>
          <w:b/>
          <w:b/>
        </w:rPr>
      </w:pPr>
      <w:r>
        <w:rPr>
          <w:rFonts w:cs="Arial"/>
          <w:b/>
        </w:rPr>
        <w:t>Instancias de evaluación y requisitos de aprobación: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 xml:space="preserve">Se combinará una evaluación cualitativa, relativa al desempeño del alumno en las clases (participación, observación de consignas y pautas colectivas de trabajo, responsabilidad, organización y autonomía); y una evaluación cuantitativa, relativa al trabajo monográfico. </w:t>
      </w:r>
      <w:r>
        <w:rPr>
          <w:rFonts w:eastAsia="Times New Roman" w:cs="Arial"/>
          <w:lang w:eastAsia="es-ES"/>
        </w:rPr>
        <w:t>La aprobación del seminario requerirá c</w:t>
      </w:r>
      <w:r>
        <w:rPr>
          <w:rFonts w:cs="Arial"/>
        </w:rPr>
        <w:t>umplir con la asistencia obligatoria, aprobar la evaluación cualitativa de desempeño y el trabajo monográfico.</w:t>
      </w:r>
    </w:p>
    <w:p>
      <w:pPr>
        <w:pStyle w:val="Normal"/>
        <w:spacing w:before="0" w:after="0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b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Observatorios de datos: 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Atlas ID, Sistema de Indicadores Territoriales, Subsecretaria de Planificación Territorial de la Inversión Pública – Argentina. atlasid.planificacion.gob.ar/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val="en-US" w:eastAsia="es-ES"/>
        </w:rPr>
      </w:pPr>
      <w:r>
        <w:rPr>
          <w:rFonts w:eastAsia="Times New Roman" w:cs="Arial"/>
          <w:lang w:val="en-US" w:eastAsia="es-ES"/>
        </w:rPr>
        <w:t>Millennium Cities Database for Sustainable Mobility, UITP. www.uitp.org/knowledge/Statistics.cfm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Observatorio del Conurbano Bonaerense, UNGS. http://observatorioconurbano.ungs.edu.ar/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Observatorio de Movilidad Urbana, CAF. http://omu.caf.com/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Observatorio Nacional de Datos de Transporte - ONDAT, C3T – UTN. http://www.ondat.utn.edu.ar/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Observatorio Urbano Local Buenos Aires Metropolitana – OULBAM. http://www.oulbam.com.ar/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Observatorio das Metropoles, Instituto Nacional de Ciencia y Tecnología. http://www.observatoriodasmetropoles.net/index.php?option=com_content&amp;view=article&amp;id=1780&amp;Itemid=179&amp;lang=pt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Observatorio Urbano y Territorial – Sistema de Indicadores, Universidad de Guayaquil. http://www.outucsg.com/observatorio/sistema-de-indicadores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Rede Nossa Sao Paulo, http://www.nossasaopaulo.org.br/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/>
          <w:lang w:eastAsia="es-ES"/>
        </w:rPr>
        <w:t xml:space="preserve">Red Nuestra Buenos Aires, </w:t>
      </w:r>
      <w:hyperlink r:id="rId9">
        <w:r>
          <w:rPr>
            <w:rStyle w:val="EnlacedeInternet"/>
            <w:rFonts w:eastAsia="Times New Roman" w:cs="Arial"/>
            <w:sz w:val="24"/>
            <w:szCs w:val="24"/>
            <w:lang w:eastAsia="es-ES"/>
          </w:rPr>
          <w:t>http://www.nuestrabuenosaires.org.ar/</w:t>
        </w:r>
      </w:hyperlink>
      <w:r>
        <w:rPr>
          <w:rFonts w:eastAsia="Times New Roman" w:cs="Arial"/>
          <w:lang w:eastAsia="es-ES"/>
        </w:rPr>
        <w:t>, Nuestra Córdoba, Nuestra Mendoza, Rosario Sustentable.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b/>
          <w:b/>
          <w:lang w:eastAsia="es-ES"/>
        </w:rPr>
      </w:pPr>
      <w:r>
        <w:rPr>
          <w:rFonts w:eastAsia="Times New Roman" w:cs="Arial"/>
          <w:b/>
          <w:lang w:eastAsia="es-ES"/>
        </w:rPr>
        <w:t>Encuestas de movilidad: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/>
          <w:lang w:eastAsia="es-ES"/>
        </w:rPr>
        <w:t xml:space="preserve">Ministerio del Interior y Transporte. Proyecto de Transporte Urbano para Áreas Metropolitanas. Encuestas de Origen - Destino de Tucumán, Mendoza, Posadas, Buenos Aires, Córdoba, Rosario. </w:t>
      </w:r>
      <w:hyperlink r:id="rId10">
        <w:r>
          <w:rPr>
            <w:rStyle w:val="EnlacedeInternet"/>
            <w:rFonts w:eastAsia="Times New Roman" w:cs="Arial"/>
            <w:sz w:val="24"/>
            <w:szCs w:val="24"/>
            <w:lang w:eastAsia="es-ES"/>
          </w:rPr>
          <w:t>http://www.ptuma.gob.ar/publicaciones/index.html</w:t>
        </w:r>
      </w:hyperlink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Investigación de Transporte Urbano de Buenos Aires INTRUPUBA. 2007. http://ondat.fra.utn.edu.ar/?p=1044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b/>
          <w:b/>
          <w:lang w:eastAsia="es-ES"/>
        </w:rPr>
      </w:pPr>
      <w:r>
        <w:rPr>
          <w:rFonts w:eastAsia="Times New Roman" w:cs="Arial"/>
          <w:b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eastAsia="Times New Roman" w:cs="Arial"/>
          <w:b/>
          <w:lang w:eastAsia="es-ES"/>
        </w:rPr>
        <w:t>Bibliografía:</w:t>
      </w:r>
      <w:r>
        <w:rPr>
          <w:rFonts w:cs="Arial"/>
          <w:b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ABBA, A. (2011) “Uso de suelo y transporte en la Buenos Aires Metropolitana”. En: Voces, N°9.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ABBA, A., KULLOCK, D. NOVICK, A., PIERRO, N., SCHWEITZER, M. (2011) Horacio Torres y los mapas sociales. Cuentahilos, Bs. As., parte 1 cap. 6 y parte 2.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ABBA, A., FURLONG, L. y SUSINI, S. (Enero, 2011). Revelaciones de los datos provisionales del Censo 2010. ¿Una nueva realidad de la Buenos Aires Metropolitana? OUL-BAM, CIHaM / FADU / UBA. www.oulbam.com.ar/informes_im/ZMBA_CENSO_2010.pdf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ABRIANI, A. (2013) “Tránsito urbano: el caso de Buenos Aires”. En: Ciencia Hoy, vol.22, N°131, 18-24.</w:t>
      </w:r>
    </w:p>
    <w:p>
      <w:pPr>
        <w:pStyle w:val="Normal"/>
        <w:spacing w:lineRule="auto" w:line="240" w:before="0" w:after="0"/>
        <w:jc w:val="both"/>
        <w:rPr>
          <w:rFonts w:cs="Arial"/>
          <w:lang w:val="en-US"/>
        </w:rPr>
      </w:pPr>
      <w:r>
        <w:rPr>
          <w:rFonts w:cs="Arial"/>
        </w:rPr>
        <w:t xml:space="preserve">AISTEIN, L. (coord.) (2012) Estructuración urbana, institucionalidad, y sustentabilidad de ciudades metropolitanas y regiones difusas. </w:t>
      </w:r>
      <w:r>
        <w:rPr>
          <w:rFonts w:cs="Arial"/>
          <w:lang w:val="en-US"/>
        </w:rPr>
        <w:t>Eudeba, Bs. As.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  <w:lang w:val="en-US"/>
        </w:rPr>
        <w:t xml:space="preserve">ALSNITH, R. y HENSHER, D. (2003). “The mobility and accesibility expectations of seniors in an aging population”. </w:t>
      </w:r>
      <w:r>
        <w:rPr>
          <w:rFonts w:cs="Arial"/>
        </w:rPr>
        <w:t>En: Transport Research, Nº454. Oxford: Elsevier.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AUDITORIA GENERAL DE LA NACIÓN (2012). “Conformación empresarial del sector de Transporte automotor de pasajeros de Carácter urbano y suburbano de jurisdicción Nacional”. Estudio Especial.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CONSORCIO DE MOVILIDAD REGIONAL (2009). “Plan Maestro de Movilidad para la Región Metropoliana del Valle de Aburrá”. Área Metropolitana del Valle de Aburrá, Medellín, Colombia. http://www.areadigital.gov.co/Movilidad/Documents/Plan%20Maestro%20de%20Movilidad.pdf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 xml:space="preserve">ARGENTINA – SECRETARÍA DE TRANSPORTE DE LA NACIÓN (2007). INTRUPUBA - Investigación de Transporte Urbano Público de Buenos Aires, Buenos Aires.  www.transporte.gov.ar/intrupuba/index.html.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ASCHER, F. (2004) Los nuevos principios del urbanismo. Alianza, Madrid.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 xml:space="preserve">ASCHER, F. (1995). Metapolis. Ou l’avenir des villes. Paris: Odile Jacob.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AVELLANEDA, P. y LAZO, A. (2011). « Aproximación a la movilidad cotidiana en la periferia pobre de dos ciudades latinoamericanas. Los casos de Lima y Santiago de Chile ». En: Revista Transporte y Territorio, Nº 4. Buenos Aires: Universidad de Buenos Aires.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BANCO MUNDIAL - Transport Results Measurement http://www.worldbank.org/transport/transportresults/home.html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BANCO MUNDIAL (2002). “Ciudades en Movimiento: revisión de la estrategia de transporte urbano del Banco Mundial” http://www-wds.worldbank.org/external/default/WDSContentServer/WDSP/IB/2005/10/20/000160016_20051020181820/Rendered/PDF/249100a1spanish1cities1on1the1move.pdf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 xml:space="preserve">BIELICH, C. (2012). « De las empresas de transporte público al metropolitano: ¿una reforma en el transporte de Lima? ». En: La fábrica del movimiento. Casos de América Latina. Buenos Aires: IVM América Latina, 99-121.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BLANCO, J. (2006). “De la noción de impacto a la de procesos asociados. Reflexiones a partir de la relación autopistas-urbanización en la Región Metropolitana de Buenos Aires”. En Mundo Urbano, Nº 28, febrero-marzo-abril de 2006 &lt;www.mundourbano.unq.edu.ar&gt;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 xml:space="preserve">BLANCO, J., SAN CRISTÓBAL, D. (2012). “Reestructuración de la red de autopistas y metropolización en Buenos Aires”. En: RiUrb, N°8.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 xml:space="preserve">BLANCO, J. GARAY SANTALÓ, P. (2010). “Autopistas y metropolización en Buenos Aires: articulaciones y tensiones en torno a la Autovía 6”, en 8ª Bienal del Coloquio de Transformaciones Territoriales. AUGM, Buenos Aires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BOCAREJO, J.P. (2012). « ¿Por qué Bogotá no tiene metro? ». En: La fábrica del movimiento. Casos de América Latina. Buenos Aires: IVM América Latina, 268-299.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CERTU (2007). “Movilidad y Transportes: cómo elaborar estrategias de movilidad sostenible en los países en desarrollo”; Nota de Síntesis 1, CERTU, 2007.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CORPORACIÓN ANDINA DE FOMENTO (2011). “Desarrollo Urbano y Movilidad en América Latina”,  Corporación Andina de Fomento Editor, http://omu.caf.com/media/30839/desarrollourbano_y_movilidad_americalatina.pdf</w:t>
      </w:r>
    </w:p>
    <w:p>
      <w:pPr>
        <w:pStyle w:val="Normal"/>
        <w:spacing w:lineRule="auto" w:line="240" w:before="0" w:after="0"/>
        <w:jc w:val="both"/>
        <w:rPr>
          <w:rFonts w:cs="Arial"/>
          <w:lang w:val="en-US"/>
        </w:rPr>
      </w:pPr>
      <w:r>
        <w:rPr>
          <w:rFonts w:cs="Arial"/>
        </w:rPr>
        <w:t xml:space="preserve">CORPORACION ANDINA DE FOMENTO (2009) Observatorio de movilidad urbana para América Latina. </w:t>
      </w:r>
      <w:r>
        <w:rPr>
          <w:rFonts w:cs="Arial"/>
          <w:lang w:val="en-US"/>
        </w:rPr>
        <w:t>CAF, Venezuela.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  <w:lang w:val="en-US"/>
        </w:rPr>
        <w:t xml:space="preserve">CEBOLLADA, A. (2009). « Mobility and labour market exclusion in the Barcelona Metropolitan Region ». En: Journal of Transport Geography, no.17. </w:t>
      </w:r>
      <w:r>
        <w:rPr>
          <w:rFonts w:cs="Arial"/>
        </w:rPr>
        <w:t>Oxford: Elsevier.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CEBOLLADA, A. (2006). « Aproximación a los procesos de exclusión social a partir de la relación entre el territorio y la movilidad cotidiana ». En: Documents d’análisi geográfica, Nº 48. Barcelona: Universidad Autónoma de Barcelona www.dialnet.unirioja.es.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CEBOLLADA, A y MIRALLES-GUASCH, C. (2008). “La estructura social de la movilidad cotidiana. El caso de los polígonos industriales”. En: Anales de Geografía, vol. 28 núm. 2. Madrid: Universidad Complutense, 63-83.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CICCOLELLA, P. (2012) “Revisitando la metrópolis latinoamericana más allá de la globalización”. En: RiURB, N°8.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CICCOLELLA, P., VECSLIR, L. (2012) “Transformaciones territoriales recientes y reestructuración metropolitana en Buenos Aires”. En: RiURB, N°8.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CICCOLELLA, P., VECSLIR, L. (2012) “Dinámicas, morfologías y singularidades en la reestructuración metropolitana de Buenos Aires”. En: RiURB, N°8.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 xml:space="preserve">CIOCOLETO, A. GUTIERREZ VADIVIA, B. (2012) “Mejora de barrios desde la experiencia cotidiana”. En: Café de las ciudades, Año11, N°113.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CONTRERAS GATICA, Y. (2011). “Elecciones y anclajes residenciales de los nuevos habitantes del centro de Santiago: la experiencia del Barrio Bellas Artes”. En: Revista Transporte y Territorio, Nº 4. Buenos Aires: Universidad de Buenos Aires.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  <w:lang w:val="en-US"/>
        </w:rPr>
        <w:t xml:space="preserve">COX, W. (2003). “Private participation in U.S. Public Transport: issues and perspectives”. </w:t>
      </w:r>
      <w:r>
        <w:rPr>
          <w:rFonts w:cs="Arial"/>
        </w:rPr>
        <w:t>En: Thredbo8. Río de Janeiro: Thredbo (CD ROM).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DE ARAGÃO, J. y MARAR, J. (1996) “Transporte público: um servico público ou uma atividade econômica policiada pelo estado? O caso de quatro cidades brasileiras”, en: Anales VIII CLATPU, Curitiba-Brasil.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DE RUS, GINES (1997) “Regulación económica en el transporte, la experiencia europea”, en: Primer Encuentro de Instituciones Latinoamericanas responsables de la Supervisión, Fiscalización y Regulación del Transporte Terrestre, CEPAL-CNRT, Bs. As..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DÍAZ OLVERA et. al. (2008). “Caminar y nada más. Movilidad diaria y pobreza en las ciudades subsaharianas”. En: Scripta Nova, Vol. XII, Nº261. Barcelona: Universidad Autónoma de Barcelona. http://www.ub.es/geocrit/sn/sn-261.htm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DI VIRGILIO, M. (2011) “La movilidad residencial: una preocupación sociológica”. En Territorios, N°25, Bogotá, 173-190.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DUPUY, G. (1995). L´auto et la ville. France: Dominos-Flammarion.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FARIAS, L. (2012), “El transporte público urbano bajo en carbono en América Latina: Innovación ambiental de servicios urbanos y de infraestructura: Hacia una economía baja en carbono”;  Documento de Proyecto, CEPAL, Naciones Unidas, abril 2012, Santiago, Chile.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FERNANDEZ DURAN, R. (1980) “Transporte, espacio y capital”, Ed. Nuestra Cultura, Madrid.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FERNANDEZ, L. (2011). Censo 2010. Somos 14.819.137 habitantes en la Región Metropolitana de Buenos Aires. Instituto del Conurbano. Los Polvorines: Universidad Nacional de General Sarmiento. www.urbared.ungs.edu.ar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FERRO, G. Y LENTINI, E. (2012). “Infraestructura y equidad social: Experiencias en agua potable, saneamiento y transporte urbano de pasajeros en América Latina”; CEPAL, Naciones Unidas, agosto 2012, Santiago, Chile.</w:t>
      </w:r>
    </w:p>
    <w:p>
      <w:pPr>
        <w:pStyle w:val="Normal"/>
        <w:spacing w:lineRule="auto" w:line="240" w:before="0" w:after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FIGUEROA, O. (2012) “Four decades of changing transport policy in Santiago, Chile”, Research in Transportation Economics, http://dx.doi.org/10.1016/j.retrec.2012.06.031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FIGUEROA, O. (1990) “Diagnóstico del sector transporte colectivo en Santiago de Chile: los efectos de la desreglamentación”, CEPAL, Sgo. de Chile.</w:t>
      </w:r>
    </w:p>
    <w:p>
      <w:pPr>
        <w:pStyle w:val="Normal"/>
        <w:spacing w:lineRule="auto" w:line="240" w:before="0" w:after="0"/>
        <w:jc w:val="both"/>
        <w:rPr>
          <w:rFonts w:cs="Arial"/>
          <w:lang w:val="en-US"/>
        </w:rPr>
      </w:pPr>
      <w:r>
        <w:rPr>
          <w:rFonts w:cs="Arial"/>
        </w:rPr>
        <w:t xml:space="preserve">FOL, S. (2009) La mobilité des pauvres. </w:t>
      </w:r>
      <w:r>
        <w:rPr>
          <w:rFonts w:cs="Arial"/>
          <w:lang w:val="en-US"/>
        </w:rPr>
        <w:t>Belin, Paris.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  <w:lang w:val="en-US"/>
        </w:rPr>
        <w:t xml:space="preserve">FULONG, W. (2005). « Mobilité résidentielle, relongement, et différentiations socio-spatieles ». </w:t>
      </w:r>
      <w:r>
        <w:rPr>
          <w:rFonts w:cs="Arial"/>
        </w:rPr>
        <w:t>En: Urbanisme, Nº341. France: Urbanisme.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GARCÍA PALOMARES, J. C. (2008). “Incidencia en la movilidad de los principales factores de un modelo metropolitano cambiante”. En: EURE Revista Latinoamericana de Estudios Urbano Regionales, vol. XXXIV, Nº101. Santiago de Chile: Pontificia Universidad Católica de Chile.</w:t>
      </w:r>
    </w:p>
    <w:p>
      <w:pPr>
        <w:pStyle w:val="Normal"/>
        <w:spacing w:lineRule="auto" w:line="240" w:before="0" w:after="0"/>
        <w:jc w:val="both"/>
        <w:rPr>
          <w:rFonts w:cs="Arial"/>
          <w:lang w:val="en-US"/>
        </w:rPr>
      </w:pPr>
      <w:r>
        <w:rPr>
          <w:rFonts w:cs="Arial"/>
        </w:rPr>
        <w:t xml:space="preserve">GRANT, M. (2002). </w:t>
      </w:r>
      <w:r>
        <w:rPr>
          <w:rFonts w:cs="Arial"/>
          <w:lang w:val="en-US"/>
        </w:rPr>
        <w:t>Equality of opportunity for all: ensuring access and participation in the Liverpool city región. http://www.dft.gov.uk/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GUTIÉRREZ, A. (2014). “Revisando el papel del transporte y la movilidad en la gestión de políticas públicas sectoriales”. En: Revista Transporte y Territorio, N° 10, 158-161.  Buenos Aires: Universidad de Buenos Aires.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http://revistascientificas.filo.uba.ar/index.php/rtt/index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GUTIÉRREZ, A. (2012). “Gestión metropolitana de transportes: diagnóstico comparado de servicios colectivos en Buenos Aires. Falsos dilemas y perspectivas”. En: Revista Iberoamericana de Urbanismo, N°8, pp. 89-104. Barcelona – Buenos Aires, http://www.riurb.com/n8/08_00_Editorial.pdf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GUTIÉRREZ, A. (2011). “Insumos para una gestión intersectorial de políticas públicas: movilidad y acceso”. En: Territorios, N°25, 151-171.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GUTIÉRREZ, A. (2010). “Movilidad, transporte y acceso: una renovación aplicada al ordenamiento territorial”. En: Scripta Nova, Vol. XIV, núm. 331 (86). Barcelona: Universidad Autónoma de Barcelona. www.ub.edu/geocrit/sn/sn-331/sn-331-86.htm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GUTIÉRREZ, A. Y REARTE, J. (2010). “Movilidad y centralidad. Reflexiones en torno al debate sobre la nueva estructura urbana y el ordenamiento territorial”. En: XIV CODATU, Buenos Aires, 17 págs. En CD Rom.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GUTIÉRREZ, A. (2009). “De las redes de transporte al problema de la movilidad: límites físicos y analíticos de la expansión urbana en Buenos Aires”. En: Pírez, P. (ed.) Buenos Aires, la larga formación del presente, Colección “Ciudades”, N°2, Organización Latinoamericana y del Caribe de Centros Históricos (OLACCHI), Quito, Ecuador, 239-264.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GUTIÉRREZ, A. (2009). “La movilidad de la metrópolis desigual: el viaje a la salud pública y gratuita en la periferia de Buenos Aires”. En: EGAL 2009. Montevideo: Universidad de La República. www.egal2009.com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GUTIERREZ, A. (1998) “Crónica de una renegociación anunciada. La historia “no oficial” de la concesión de los servicios ferroviarios suburbanos de pasajeros”. En: Realidad Económica, Nº 158. Buenos Aires: IADE.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 xml:space="preserve">GUTIÉRREZ, A. y MINUTO, D. (2007). “Una aproximación metodológica al estudio de lugares con movilidad vulnerable”. En: XIV CLATPU, Nº366. Río de Janeiro: CLATPU (CD ROM).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GWILLIAM, KENNETH (1997) “Experiencias internacionales en la regulación del transporte y el papel de los entes reguladores”, en: Primer Encuentro de Instituciones Latinoamericanas responsables de la Supervisión, Fiscalización y Regulación del Transporte Terrestre, CEPAL-CNRT, Bs. As.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HAESBAERT, R. (2004). O mito da desterritorializacao. Río de Janeiro: Bertrand.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HERNANDEZ, D. (2012). « Activos y estructuras de oportunidades de movilidad. Una propuesta analítica para el estudio de la accesibilidad por transporte público, el bienestar y la equidad ». En: EURE, vol.38, N°115. Santiago de Chile: Pontificia Universidad Católica de Chile.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HERNANDEZ, D. y WITTER, R. (2011) « Entre la ingeniería y la antropología: hacia un sistema de indicadores integrado sobre transporte público y movilidad ». En: Revista Transporte y Territorio, N°4. Buenos Aires: Universidad de Buenos Aires.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HERCE, M. (2009) Sobre la movilidad en la ciudad. Ed. Reverté, Barcelona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 xml:space="preserve">HERCE, M. (2008) “El derecho a la movilidad y la adaptación del espacio público. De los modelos tradicionales de demanda a la planificación integrada del transporte”. En: Café de las ciudades, Año 7 Nro. 63 (enero), Buenos Aires. </w:t>
      </w:r>
    </w:p>
    <w:p>
      <w:pPr>
        <w:pStyle w:val="Normal"/>
        <w:spacing w:lineRule="auto" w:line="240" w:before="0" w:after="0"/>
        <w:jc w:val="both"/>
        <w:rPr>
          <w:rFonts w:cs="Arial"/>
          <w:lang w:val="en-US"/>
        </w:rPr>
      </w:pPr>
      <w:r>
        <w:rPr>
          <w:rFonts w:cs="Arial"/>
        </w:rPr>
        <w:t xml:space="preserve">HIDALGO, D. Y HUIZENGA, C. (2012). </w:t>
      </w:r>
      <w:r>
        <w:rPr>
          <w:rFonts w:cs="Arial"/>
          <w:lang w:val="en-US"/>
        </w:rPr>
        <w:t>“Implementation of Sustainable Urban Transport in Latin America”, Research in Transportation Economics http://dx.doi.org/10.1016/j.retrec.2012.06.034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HOLUIGUE, C. (2011). “Institucionalidad y transporte público urbano: Santiago de Chile y Medellín, Colombia. Innovación ambiental de servicios urbanos y de infraestructura: Hacia una economía baja en carbón”, Documento de Proyecto, CEPAL. Chile: Naciones Unidas.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INTENDENCIA MUNICIPAL DE MONTEVIDEO (2010). “Plan de Movilidad”; http://www.montevideo.gub.uy/sites/default/files/articulo/Plan_de_movilidad.pdf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JIRON, P. (2007) “Implicancias de género en las experiencias de movilidad cotidiana urbana en Santiago de Chile”. En: Revista Venezolana de Estudios de la Mujer, Vol.12, Nº 29. Caracas: Universidad Central de Venezuela.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JOUFFE, Y., LAZO CORVALÁN, A. (2010). “Las prácticas cotidianas frente a los dispositivos de la movilidad. Aproximación política a la movilidad cotidiana de las poblaciones pobres periurbanas de Santiago de Chile”. En EURE, vol XXXVI (108), p.29-47.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JOUFFE, Y. (2011) “Las clases socio-territoriales entre movilidad metropolitana y repliegue barrial. ¿Tienen los pobladores pobres una movilidad urbana de clase?”. En: Revista Transporte y Territorio, N°4.</w:t>
      </w:r>
    </w:p>
    <w:p>
      <w:pPr>
        <w:pStyle w:val="Normal"/>
        <w:spacing w:lineRule="auto" w:line="240" w:before="0" w:after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KAUFMANN, V. (2011) Rethinking the city. Urban dynamic and mobility. EPFL Press - Routledge, Italia.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  <w:lang w:val="en-US"/>
        </w:rPr>
        <w:t xml:space="preserve">KAUFMANN, V. (2002). Re thinking mobility. </w:t>
      </w:r>
      <w:r>
        <w:rPr>
          <w:rFonts w:cs="Arial"/>
        </w:rPr>
        <w:t>Aldershot: Ashgate.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KRANTZER, G. y SANCHEZ, J. (1993) "Regulaciones en el transporte urbano: el caso de Bs. As.". En: EURE, Nº56. Santiago de Chile: Pontificia Universidad Católica de Chile.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LAZO, A. (2008). « Transporte, movilidad y exclusión. El caso de Transantiago en Chile ». En: Scripta Nova, vol. XII, nº 270 (45). Barcelona: Universidad Autónoma de Barcelona. www.ub.es/geocrit/sn/sn-270/sn-270-45.htm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LE BRETON, E. (2002). Les raisons de l’assignation territoriale. Quelques éléments d’appréhension des comportements de mobilité de personnes disqualifiées. http://www.ville-en-mouvement.com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LE BRETON, E. (2005). Bouger pour s’en sortir. Mobilité quotidienne et intégration sociale. Paris: Armand Colin.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LE BRETON, E. (2008). Domicile – travail. Les salariés à bout de soufflé. Paris: Les Carnets de l’info.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LEFEBVRE, H. (1974). “La producción del espacio”. En: Papers, N°3, 219-229.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LEVY, J. (2001). “Os novos espacos da mobilidade”. En: GEOgraphia, Vol. 3, N°6. Quito: Revista de la Organización Latinoamericana y del Caribe de Centros Históricos.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LIMA NETO, O., OCAÑA, R. Y BRASILEIRO, A. (1996) “Estructura das empresas de transportes urbanos da América Latina: ensinamentos de Caracas e Recife”, en: Orrico Fo. y otros (comp.) Ônibus urbanos. Regulamentacão y mercados, L.G.E., Brasilia.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LUPANO, J. Y SANCHEZ, R. (2009). “Políticas de movilidad urbana e infraestructura urbana de transporte”; CEPAL, Naciones Unidas, 2009, Santiago, Chile.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  <w:lang w:val="en-US"/>
        </w:rPr>
        <w:t xml:space="preserve">MAAT, K. (1998). “The compact city and mobility”. En: 8th. World Conference on Transport Research. </w:t>
      </w:r>
      <w:r>
        <w:rPr>
          <w:rFonts w:cs="Arial"/>
        </w:rPr>
        <w:t xml:space="preserve">Belgium: WCTR.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MARTINS, J.A. y DE SEQUEIRA SANTOS, M.P. (1991) "O papel oculto do transporte en el espaco subdesenvolvido", en: V Encuentro Latinoamericano de Transporte Público, CLATPU-REDES, Sgo. de Chile.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MASSOT, M.E. y PROULHAC, L. (2010). « Modes de vie et mobilités des actifs franciliens: le clivage par les temps d´accés au travail ». En: Massot, M. H. (dir.) Mobilités et modes de vie metropolitaines. Les intelligences du quotidien. France : l´œil d´or.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MIGNOT, D.; AGUILÉRA, A.; BLOY, D.; CAUBEL, D.; MADRE, JL. (2010). “Formas urbanas, movilidad y segregacion”; Urban Public Economics Review, núm. 12, 2010, pp. 73-104, Universidad de Santiago de Compostela, España.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MINISTERIO DE TRANSPORTE Y TELECOMUNICACIONES DE CHILE (2000). “Plan de Transporte Urbano de Santiago (PTUS) (2000-2010)” http://www.sectra.gob.cl/biblioteca/detalle_v3.asp?mfn=1925&amp;f_ip=190%2E15%2E192%2E143&amp;f_browser=Netscape+5%2E0+&amp;f_sistema_operativo=MacIntel&amp;f_resolucion_pantalla=1280x800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MIRALLES-GUASCH, C. (2002). Ciudad y transporte. El binomio imperfecto. España: Ariel.</w:t>
      </w:r>
    </w:p>
    <w:p>
      <w:pPr>
        <w:pStyle w:val="Normal"/>
        <w:spacing w:lineRule="auto" w:line="240" w:before="0" w:after="0"/>
        <w:jc w:val="both"/>
        <w:rPr>
          <w:rFonts w:cs="Arial"/>
          <w:lang w:val="en-US"/>
        </w:rPr>
      </w:pPr>
      <w:r>
        <w:rPr>
          <w:rFonts w:cs="Arial"/>
        </w:rPr>
        <w:t xml:space="preserve">MODENES, J. (2008) “Movilidad espacial, habitantes y lugares: retos conceptuales y metodológicos para la geodemografía”. </w:t>
      </w:r>
      <w:r>
        <w:rPr>
          <w:rFonts w:cs="Arial"/>
          <w:lang w:val="en-US"/>
        </w:rPr>
        <w:t>En: Estudios Geográficos, vol.XIX, N°264, 157-198.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  <w:lang w:val="en-US"/>
        </w:rPr>
        <w:t xml:space="preserve">MOGRIDGE, M. (1997). “The self-defeating nature of urban road capacity policy”; Transport Policy, Vol. 4, No. </w:t>
      </w:r>
      <w:r>
        <w:rPr>
          <w:rFonts w:cs="Arial"/>
        </w:rPr>
        <w:t>I, 5-23. Elsevier Science Ltd.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MÜLLER, A. (1990) “El autotransporte colectivo privado de Buenos Aires, 1960-1990. Saldo favorable o contrario a la desregulación?”. En: Desarrollo Económico v.29, No116, IADE, Bs. As., enero-marzo.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NACIONES UNIDAS-CEPAL (1993) “Reestructuración y privatización de los ferrocarriles. Resultados de un simposio”, Sgo. de Chile.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OECD (2002). “Implementing Sustainable Urban Transport Policies”; European Conference of Transport Ministers, Final Report, Paris, Francia 2002.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ORFEUIL, J. P. (2008) Mobilités urbaines. Les Carnets de l´info, Paris.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ORFEUIL, J. P. (dir.) (2004) Transports, pauvretés, exclusions. Pouvoir bouger pour s’en sortir. Paris : éditions de L’Aube.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PALMA ARCE, C. y SOLDANO, D. (2010). “Capital espacial y movilidad cotidiana en la Región Metropolitana de Buenos Aires. Una propuesta analítica y empírica”. En: Rofman, A. (comp.) Sociedad y territorio en el conurbano bonaerense: un estudio de las condiciones socioeconómicas y sociopolíticas de cuatro partidos: San Miguel, José C. Paz, Moreno y Morón. Los Polvorines: Universidad Nacional de General Sarmiento.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PIZARRO, A. (2013), “Políticas Integradas y Sostenibles de Movilidad: revisión y propuesta de un marco conceptual”; Boletín FAL, Edición No. 323, No. 7, julio 2013, CEPAL, Naciones Unidas, Santiago, Chile. http://www.cepal.org/cgi-bin/getProd.asp?xml=/Transporte/noticias/bolfall/3/52083/P52083.xml&amp;xsl=/Transporte/tpl/p11f.xsl&amp;base=/transporte/tpl/top-bottom.xslt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PREVOT SHAPIRA, MARIE F. (2002) “Buenos Aires en los ’90: metropolización y desigualdades”. En: EURE, vol. 28, N°85. Santiago de Chile: Pontificia Universidad Católica de Chile, 31-50.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RODRÍGUEZ VIGNOLI, J. (2008). “Movilidad cotidiana, desigualdad social y segregación residencial en cuatro metrópolis de América Latina”. En: EURE Revista Latinoamericana de Estudios Urbano Regionales, Vol. 34, Nº103. Santiago de Chile: Pontificia Universidad Católica de Chile, 49-71.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SALERNO, B. (2012). “Una aproximación a la oferta de transporte público en las urbanizaciones informales de la Ciudad Autónoma de Buenos Aires”. En: Revista Transporte y Territorrio, N°11.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SANTOS, E. Y BRASILEIRO, A. (1996) “Concentracão em mercados de ônibus urbanos no Brasil: uma análise empírica”, en: Orrico Fo. y otros (comp.) Ônibus urbanos. Regulamentacão y mercados, L.G.E., Brasilia.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SILVEIRA, M. L. (2006). “O espaco geográfico: da perspectiva geométrica a perspectiva existencial”. En: GEOUSP - Espaço e Tempo, Nº 19. São Paulo: USP, 81-91.</w:t>
      </w:r>
    </w:p>
    <w:p>
      <w:pPr>
        <w:pStyle w:val="Normal"/>
        <w:spacing w:lineRule="auto" w:line="240" w:before="0" w:after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SOCIAL EXCLUSION UNIT – SEU (2003). Making the connections: final report on transport and social exclusion. http://www.socalexclusionunit.gov.uk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SOJA, E. (1983) “Uma concepçao materialista da espacialidade”, en: Becker, B. y otros (comp.) Abordagens políticas da espacialidade, UFRJ, Río de Janeiro.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TOBIO, C. (2011) “Estructura urbana, movilidad y género en la ciudad moderna”. En: Habitat, Boletin N°13, Madrid.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 xml:space="preserve">TOPALOV, C. (1979). La urbanización capitalista. Buenos Aires: Edicol.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 xml:space="preserve">TORRES, H. (1993): "El mapa social de Bs. As. (1940 90)", Serie Difusión Nº3, Dcción. de Investigación   Sec. de Investigación y Posgrado, FADU, UBA, Buenos Aires.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TORRES, HORACIO (2009) “Procesos recientes de fragmentación socioespacial en Buenos Aires: la suburbanizacón de las elites”. En: Pírez, P. (ed.) Buenos Aires, la larga formación del presente, Colección “Ciudades”, N°2, Organización Latinoamericana y del Caribe de Centros Históricos (OLACCHI), ISBN 978-9978-370-04-9, Quito, Ecuador, 63-83.</w:t>
      </w:r>
    </w:p>
    <w:p>
      <w:pPr>
        <w:pStyle w:val="Normal"/>
        <w:spacing w:lineRule="auto" w:line="240" w:before="0" w:after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UITP – Millennium Cities Database for Sustainable Mobility. www.uitp.org/knowledge/Statistics.cfm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URRY, J. (2005). Sociologie des mobilités. Paris: Armand Collin.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VASCONCELLOS, E. (2000) Transporte urbano nos países em desenvolvimento. Tercera edición, Anna-Blume, Sao Paulo.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ZUSMAN, P.; HAESBAERT, R.; CASTRO, H. y ADAM0, S. (eds.) Geografías Culturales. Aproximaciones, intersecciones y desafíos. Buenos Aires: Ed. FFyL – UBA.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right"/>
        <w:rPr>
          <w:rFonts w:cs="Arial"/>
        </w:rPr>
      </w:pPr>
      <w:r>
        <w:rPr>
          <w:rFonts w:cs="Arial"/>
        </w:rPr>
        <w:t>Andrea Gutiérrez.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/>
        </w:rPr>
        <w:t>Mayo de 2016.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lang w:val="es-AR" w:eastAsia="es-A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7736"/>
    <w:pPr>
      <w:widowControl/>
      <w:bidi w:val="0"/>
      <w:spacing w:lineRule="auto" w:line="276" w:before="0" w:after="200"/>
      <w:jc w:val="left"/>
    </w:pPr>
    <w:rPr>
      <w:rFonts w:ascii="Arial" w:hAnsi="Arial" w:eastAsia="Calibri" w:cs="Times New Roman"/>
      <w:color w:val="00000A"/>
      <w:sz w:val="24"/>
      <w:szCs w:val="24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da2987"/>
    <w:rPr/>
  </w:style>
  <w:style w:type="character" w:styleId="Il" w:customStyle="1">
    <w:name w:val="il"/>
    <w:basedOn w:val="DefaultParagraphFont"/>
    <w:qFormat/>
    <w:rsid w:val="00da2987"/>
    <w:rPr/>
  </w:style>
  <w:style w:type="character" w:styleId="TextoindependienteCar" w:customStyle="1">
    <w:name w:val="Texto independiente Car"/>
    <w:link w:val="Textoindependiente"/>
    <w:semiHidden/>
    <w:qFormat/>
    <w:rsid w:val="00b60620"/>
    <w:rPr>
      <w:rFonts w:eastAsia="Times New Roman"/>
      <w:sz w:val="24"/>
      <w:lang w:val="es-ES" w:eastAsia="es-ES"/>
    </w:rPr>
  </w:style>
  <w:style w:type="character" w:styleId="Textoindependiente2Car" w:customStyle="1">
    <w:name w:val="Texto independiente 2 Car"/>
    <w:link w:val="Textoindependiente2"/>
    <w:uiPriority w:val="99"/>
    <w:semiHidden/>
    <w:qFormat/>
    <w:rsid w:val="00073555"/>
    <w:rPr>
      <w:sz w:val="24"/>
      <w:szCs w:val="24"/>
      <w:lang w:eastAsia="en-US"/>
    </w:rPr>
  </w:style>
  <w:style w:type="character" w:styleId="EnlacedeInternet">
    <w:name w:val="Enlace de Internet"/>
    <w:rsid w:val="00f67fd7"/>
    <w:rPr>
      <w:rFonts w:ascii="Verdana" w:hAnsi="Verdana"/>
      <w:strike w:val="false"/>
      <w:dstrike w:val="false"/>
      <w:color w:val="604800"/>
      <w:sz w:val="18"/>
      <w:szCs w:val="18"/>
      <w:u w:val="none"/>
      <w:effect w:val="none"/>
    </w:rPr>
  </w:style>
  <w:style w:type="character" w:styleId="Gsa1" w:customStyle="1">
    <w:name w:val="gs_a1"/>
    <w:qFormat/>
    <w:rsid w:val="00f67fd7"/>
    <w:rPr>
      <w:color w:val="008000"/>
    </w:rPr>
  </w:style>
  <w:style w:type="character" w:styleId="Skypepnhmark" w:customStyle="1">
    <w:name w:val="skype_pnh_mark"/>
    <w:qFormat/>
    <w:rsid w:val="00f67fd7"/>
    <w:rPr>
      <w:vanish w:val="false"/>
    </w:rPr>
  </w:style>
  <w:style w:type="character" w:styleId="Titulo1" w:customStyle="1">
    <w:name w:val="titulo1"/>
    <w:basedOn w:val="DefaultParagraphFont"/>
    <w:qFormat/>
    <w:rsid w:val="00f67fd7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ed7f68"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b6d4f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eb6d4f"/>
    <w:rPr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eb6d4f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52093"/>
    <w:rPr>
      <w:color w:val="800080" w:themeColor="followedHyperlink"/>
      <w:u w:val="single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Times New Roman" w:cs="Aria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Body Text"/>
    <w:basedOn w:val="Normal"/>
    <w:link w:val="TextoindependienteCar"/>
    <w:semiHidden/>
    <w:rsid w:val="00b60620"/>
    <w:pPr>
      <w:spacing w:lineRule="auto" w:line="240" w:before="0" w:after="0"/>
      <w:jc w:val="both"/>
    </w:pPr>
    <w:rPr>
      <w:rFonts w:eastAsia="Times New Roman"/>
      <w:szCs w:val="20"/>
      <w:lang w:val="es-ES" w:eastAsia="es-ES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odyText2">
    <w:name w:val="Body Text 2"/>
    <w:basedOn w:val="Normal"/>
    <w:link w:val="Textoindependiente2Car"/>
    <w:uiPriority w:val="99"/>
    <w:semiHidden/>
    <w:unhideWhenUsed/>
    <w:qFormat/>
    <w:rsid w:val="00073555"/>
    <w:pPr>
      <w:spacing w:lineRule="auto" w:line="480" w:before="0" w:after="120"/>
    </w:pPr>
    <w:rPr/>
  </w:style>
  <w:style w:type="paragraph" w:styleId="ListParagraph">
    <w:name w:val="List Paragraph"/>
    <w:basedOn w:val="Normal"/>
    <w:uiPriority w:val="34"/>
    <w:qFormat/>
    <w:rsid w:val="00cb1dd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d7f6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eb6d4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untodelcomentarioCar"/>
    <w:uiPriority w:val="99"/>
    <w:semiHidden/>
    <w:unhideWhenUsed/>
    <w:qFormat/>
    <w:rsid w:val="00eb6d4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vistas.unal.edu.co/index.php/bitacora" TargetMode="External"/><Relationship Id="rId3" Type="http://schemas.openxmlformats.org/officeDocument/2006/relationships/hyperlink" Target="http://www.boletinage.com/50/08 MIRALLES.pdf" TargetMode="External"/><Relationship Id="rId4" Type="http://schemas.openxmlformats.org/officeDocument/2006/relationships/hyperlink" Target="http://www.ville-en-mouvement.com/" TargetMode="External"/><Relationship Id="rId5" Type="http://schemas.openxmlformats.org/officeDocument/2006/relationships/hyperlink" Target="http://www.ufjf.br/revistageograf&#237;a" TargetMode="External"/><Relationship Id="rId6" Type="http://schemas.openxmlformats.org/officeDocument/2006/relationships/hyperlink" Target="http://dx.doi.org/10.1016/j.retrec.2012.06.031" TargetMode="External"/><Relationship Id="rId7" Type="http://schemas.openxmlformats.org/officeDocument/2006/relationships/hyperlink" Target="http://www.cepal.org/cgi-bin/getProd.asp?xml=/Transporte/noticias/bolfall/3/52083/P52083.xml&amp;xsl=/Transporte/tpl/p11f.xsl&amp;base=/transporte/tpl/top-bottom.xslt" TargetMode="External"/><Relationship Id="rId8" Type="http://schemas.openxmlformats.org/officeDocument/2006/relationships/hyperlink" Target="http://www.rtt.filo.uba.ar/RTT00701001.pdf" TargetMode="External"/><Relationship Id="rId9" Type="http://schemas.openxmlformats.org/officeDocument/2006/relationships/hyperlink" Target="http://www.nuestrabuenosaires.org.ar/" TargetMode="External"/><Relationship Id="rId10" Type="http://schemas.openxmlformats.org/officeDocument/2006/relationships/hyperlink" Target="http://www.ptuma.gob.ar/publicaciones/index.html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LibreOffice/5.2.4.2$Linux_X86_64 LibreOffice_project/3d5603e1122f0f102b62521720ab13a38a4e0eb0</Application>
  <Pages>13</Pages>
  <Words>4544</Words>
  <Characters>30003</Characters>
  <CharactersWithSpaces>34390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2019-05-13T20:43:00Z</dcterms:created>
  <dc:creator>Andrea</dc:creator>
  <dc:description/>
  <dc:language>es-AR</dc:language>
  <cp:lastModifiedBy/>
  <cp:lastPrinted>2019-05-13T18:45:55Z</cp:lastPrinted>
  <dcterms:modified xsi:type="dcterms:W3CDTF">2019-05-20T17:39:30Z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