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2D5" w:rsidRPr="005872D5" w:rsidRDefault="005872D5" w:rsidP="005872D5">
      <w:pPr>
        <w:spacing w:line="600" w:lineRule="auto"/>
        <w:jc w:val="both"/>
        <w:rPr>
          <w:b/>
          <w:color w:val="000000"/>
        </w:rPr>
      </w:pPr>
      <w:bookmarkStart w:id="0" w:name="_GoBack"/>
      <w:bookmarkEnd w:id="0"/>
      <w:r w:rsidRPr="005872D5">
        <w:rPr>
          <w:b/>
          <w:color w:val="000000"/>
        </w:rPr>
        <w:t>UNIVERSIDAD DE BUENOS AIRES</w:t>
      </w:r>
    </w:p>
    <w:p w:rsidR="005872D5" w:rsidRPr="005872D5" w:rsidRDefault="005872D5" w:rsidP="005872D5">
      <w:pPr>
        <w:spacing w:line="600" w:lineRule="auto"/>
        <w:jc w:val="both"/>
        <w:rPr>
          <w:b/>
          <w:color w:val="000000"/>
        </w:rPr>
      </w:pPr>
      <w:r w:rsidRPr="005872D5">
        <w:rPr>
          <w:b/>
          <w:color w:val="000000"/>
        </w:rPr>
        <w:t>FACULTAD DE FILOSOFIA Y LETRAS</w:t>
      </w:r>
    </w:p>
    <w:p w:rsidR="005872D5" w:rsidRPr="005872D5" w:rsidRDefault="005872D5" w:rsidP="005872D5">
      <w:pPr>
        <w:spacing w:line="600" w:lineRule="auto"/>
        <w:jc w:val="both"/>
        <w:rPr>
          <w:b/>
          <w:color w:val="000000"/>
        </w:rPr>
      </w:pPr>
      <w:r w:rsidRPr="005872D5">
        <w:rPr>
          <w:b/>
          <w:color w:val="000000"/>
        </w:rPr>
        <w:t>MAESTRIA EN TECNOLOGIA EDUCATIVA</w:t>
      </w:r>
    </w:p>
    <w:p w:rsidR="005872D5" w:rsidRPr="005872D5" w:rsidRDefault="005872D5" w:rsidP="005872D5">
      <w:pPr>
        <w:spacing w:line="600" w:lineRule="auto"/>
        <w:jc w:val="both"/>
        <w:rPr>
          <w:b/>
          <w:bCs/>
          <w:color w:val="000000"/>
          <w:shd w:val="clear" w:color="auto" w:fill="FFFFFF"/>
        </w:rPr>
      </w:pPr>
      <w:r w:rsidRPr="005872D5">
        <w:rPr>
          <w:b/>
          <w:color w:val="000000"/>
          <w:shd w:val="clear" w:color="auto" w:fill="FFFFFF"/>
        </w:rPr>
        <w:t xml:space="preserve">SEMINARIO: </w:t>
      </w:r>
      <w:r w:rsidRPr="005872D5">
        <w:rPr>
          <w:b/>
          <w:bCs/>
          <w:color w:val="000000"/>
          <w:shd w:val="clear" w:color="auto" w:fill="FFFFFF"/>
        </w:rPr>
        <w:t>Las Tecnologías de la Información y de la Comunicación y sus variadas alfabetizaciones</w:t>
      </w:r>
    </w:p>
    <w:p w:rsidR="005872D5" w:rsidRPr="005872D5" w:rsidRDefault="005872D5" w:rsidP="005872D5">
      <w:pPr>
        <w:spacing w:line="600" w:lineRule="auto"/>
        <w:jc w:val="both"/>
        <w:rPr>
          <w:b/>
          <w:bCs/>
          <w:color w:val="000000"/>
          <w:shd w:val="clear" w:color="auto" w:fill="FFFFFF"/>
        </w:rPr>
      </w:pPr>
    </w:p>
    <w:p w:rsidR="005872D5" w:rsidRPr="005872D5" w:rsidRDefault="005872D5" w:rsidP="005872D5">
      <w:pPr>
        <w:spacing w:line="600" w:lineRule="auto"/>
        <w:jc w:val="both"/>
        <w:rPr>
          <w:b/>
          <w:bCs/>
          <w:color w:val="000000"/>
          <w:shd w:val="clear" w:color="auto" w:fill="FFFFFF"/>
        </w:rPr>
      </w:pPr>
    </w:p>
    <w:p w:rsidR="005872D5" w:rsidRPr="005872D5" w:rsidRDefault="005872D5" w:rsidP="005872D5">
      <w:pPr>
        <w:spacing w:line="600" w:lineRule="auto"/>
        <w:jc w:val="both"/>
        <w:rPr>
          <w:b/>
          <w:bCs/>
          <w:color w:val="000000"/>
          <w:shd w:val="clear" w:color="auto" w:fill="FFFFFF"/>
        </w:rPr>
      </w:pPr>
      <w:r w:rsidRPr="005872D5">
        <w:rPr>
          <w:b/>
          <w:bCs/>
          <w:color w:val="000000"/>
          <w:shd w:val="clear" w:color="auto" w:fill="FFFFFF"/>
        </w:rPr>
        <w:t>DOCENTE: Mg. Constanza Inés Necuzzi y Mg. Claudia Marcela Lombardo.</w:t>
      </w:r>
    </w:p>
    <w:p w:rsidR="005872D5" w:rsidRPr="005872D5" w:rsidRDefault="005872D5" w:rsidP="005872D5">
      <w:pPr>
        <w:spacing w:line="600" w:lineRule="auto"/>
        <w:jc w:val="both"/>
        <w:rPr>
          <w:b/>
          <w:bCs/>
          <w:color w:val="000000"/>
          <w:shd w:val="clear" w:color="auto" w:fill="FFFFFF"/>
        </w:rPr>
      </w:pPr>
      <w:r w:rsidRPr="005872D5">
        <w:rPr>
          <w:b/>
          <w:bCs/>
          <w:color w:val="000000"/>
          <w:shd w:val="clear" w:color="auto" w:fill="FFFFFF"/>
        </w:rPr>
        <w:t xml:space="preserve">Carga horaria: </w:t>
      </w:r>
      <w:r>
        <w:rPr>
          <w:b/>
          <w:bCs/>
          <w:color w:val="000000"/>
          <w:shd w:val="clear" w:color="auto" w:fill="FFFFFF"/>
        </w:rPr>
        <w:t xml:space="preserve">64 </w:t>
      </w:r>
      <w:r w:rsidRPr="005872D5">
        <w:rPr>
          <w:b/>
          <w:bCs/>
          <w:color w:val="000000"/>
          <w:shd w:val="clear" w:color="auto" w:fill="FFFFFF"/>
        </w:rPr>
        <w:t>hs reloj</w:t>
      </w:r>
      <w:r>
        <w:rPr>
          <w:b/>
          <w:bCs/>
          <w:color w:val="000000"/>
          <w:shd w:val="clear" w:color="auto" w:fill="FFFFFF"/>
        </w:rPr>
        <w:t xml:space="preserve"> (4</w:t>
      </w:r>
      <w:r w:rsidRPr="005872D5">
        <w:rPr>
          <w:b/>
          <w:bCs/>
          <w:color w:val="000000"/>
          <w:shd w:val="clear" w:color="auto" w:fill="FFFFFF"/>
        </w:rPr>
        <w:t xml:space="preserve"> créditos)</w:t>
      </w:r>
    </w:p>
    <w:p w:rsidR="005872D5" w:rsidRPr="005872D5" w:rsidRDefault="005872D5" w:rsidP="005872D5">
      <w:pPr>
        <w:spacing w:line="600" w:lineRule="auto"/>
        <w:jc w:val="both"/>
        <w:rPr>
          <w:b/>
          <w:bCs/>
          <w:color w:val="000000"/>
          <w:shd w:val="clear" w:color="auto" w:fill="FFFFFF"/>
        </w:rPr>
      </w:pPr>
    </w:p>
    <w:p w:rsidR="005872D5" w:rsidRPr="005872D5" w:rsidRDefault="005872D5" w:rsidP="005872D5">
      <w:pPr>
        <w:pBdr>
          <w:bottom w:val="single" w:sz="6" w:space="1" w:color="auto"/>
        </w:pBdr>
        <w:spacing w:line="360" w:lineRule="auto"/>
        <w:jc w:val="both"/>
        <w:rPr>
          <w:b/>
          <w:bCs/>
          <w:color w:val="000000"/>
          <w:shd w:val="clear" w:color="auto" w:fill="FFFFFF"/>
        </w:rPr>
      </w:pPr>
    </w:p>
    <w:p w:rsidR="005872D5" w:rsidRPr="005872D5" w:rsidRDefault="005872D5" w:rsidP="005872D5">
      <w:pPr>
        <w:spacing w:line="360" w:lineRule="auto"/>
        <w:jc w:val="both"/>
        <w:rPr>
          <w:b/>
          <w:bCs/>
          <w:color w:val="000000"/>
          <w:shd w:val="clear" w:color="auto" w:fill="FFFFFF"/>
        </w:rPr>
      </w:pPr>
    </w:p>
    <w:p w:rsidR="005872D5" w:rsidRPr="005872D5" w:rsidRDefault="005872D5" w:rsidP="005872D5">
      <w:pPr>
        <w:spacing w:line="360" w:lineRule="auto"/>
        <w:jc w:val="both"/>
        <w:rPr>
          <w:b/>
          <w:bCs/>
          <w:color w:val="000000"/>
          <w:shd w:val="clear" w:color="auto" w:fill="FFFFFF"/>
        </w:rPr>
      </w:pPr>
      <w:r w:rsidRPr="005872D5">
        <w:rPr>
          <w:b/>
          <w:bCs/>
          <w:color w:val="000000"/>
          <w:shd w:val="clear" w:color="auto" w:fill="FFFFFF"/>
        </w:rPr>
        <w:t>FUNDAMENTACION</w:t>
      </w:r>
    </w:p>
    <w:p w:rsidR="005872D5" w:rsidRDefault="005872D5" w:rsidP="001E3A5B">
      <w:pPr>
        <w:autoSpaceDE w:val="0"/>
        <w:spacing w:line="276" w:lineRule="auto"/>
        <w:jc w:val="both"/>
        <w:rPr>
          <w:rFonts w:cs="Times New Roman"/>
        </w:rPr>
      </w:pPr>
    </w:p>
    <w:p w:rsidR="007A6AC9" w:rsidRPr="005872D5" w:rsidRDefault="007A6AC9" w:rsidP="001E3A5B">
      <w:pPr>
        <w:autoSpaceDE w:val="0"/>
        <w:spacing w:line="276" w:lineRule="auto"/>
        <w:jc w:val="both"/>
        <w:rPr>
          <w:rFonts w:cs="Times New Roman"/>
        </w:rPr>
      </w:pPr>
      <w:r w:rsidRPr="005872D5">
        <w:rPr>
          <w:rFonts w:cs="Times New Roman"/>
        </w:rPr>
        <w:t>La cultura digital representa un profundo clivaje en la construcción socio-histórica de lo que se entiende por alfabetización. Esta construcción ha sido objeto de debate en las últimas décadas. En él se manifiestan dos tendencias. Por un lado aquellos que circunscriben la alfabetización al acceso a los saberes básicos de la cultura escrita, reconociendo el impacto de la cultura digital en la resignificación de las prácticas de la lectura y la escritura. Por otro, la tendencia a la ampliación de la noción de alfabetización, extendida ahora a la apropiación de un conjunto de competencias para el dominio de diferentes modos de representación entre los cuales se incluye la cultura escrita. Aquí prima la idea de multialfabetizaciones.</w:t>
      </w:r>
    </w:p>
    <w:p w:rsidR="007A6AC9" w:rsidRPr="005872D5" w:rsidRDefault="007A6AC9" w:rsidP="001E3A5B">
      <w:pPr>
        <w:autoSpaceDE w:val="0"/>
        <w:spacing w:line="276" w:lineRule="auto"/>
        <w:jc w:val="both"/>
        <w:rPr>
          <w:rFonts w:cs="Times New Roman"/>
        </w:rPr>
      </w:pPr>
    </w:p>
    <w:p w:rsidR="007A6AC9" w:rsidRPr="005872D5" w:rsidRDefault="007A6AC9" w:rsidP="001E3A5B">
      <w:pPr>
        <w:autoSpaceDE w:val="0"/>
        <w:spacing w:line="276" w:lineRule="auto"/>
        <w:jc w:val="both"/>
        <w:rPr>
          <w:rFonts w:cs="Times New Roman"/>
        </w:rPr>
      </w:pPr>
      <w:r w:rsidRPr="005872D5">
        <w:rPr>
          <w:rFonts w:cs="Times New Roman"/>
        </w:rPr>
        <w:t>La noción de alfabetización asume nuevos sentidos. El proyecto alfabetizador constituyó uno de los núcleos de la modernidad. En él se estableció una correspondencia entre escritura y conocimiento, con las exclusiones que esto gener​ó. El hombre de la modernidad es un hombre (varón, occidental)​ que lee y escribe, y accede así al código de la humanidad como universal. Los sistemas educativos acompañaron en esta perspectiva el desarrollo de los estados nacionales. La lectura y la escritura en tanto prácticas se asociaron a la construcción y el ejercicio de la ciudadanía. En las últimas décadas América Latina muestra la reducción del analfabetismo en distintas proporciones</w:t>
      </w:r>
      <w:r w:rsidR="00A616BD" w:rsidRPr="005872D5">
        <w:rPr>
          <w:rFonts w:cs="Times New Roman"/>
        </w:rPr>
        <w:t xml:space="preserve">, llegando, en los casos de </w:t>
      </w:r>
      <w:r w:rsidRPr="005872D5">
        <w:rPr>
          <w:rFonts w:cs="Times New Roman"/>
        </w:rPr>
        <w:t>Argentina, Chile y Uruguay</w:t>
      </w:r>
      <w:r w:rsidR="00A616BD" w:rsidRPr="005872D5">
        <w:rPr>
          <w:rFonts w:cs="Times New Roman"/>
        </w:rPr>
        <w:t>, a ser inferior al 5%, cifra aceptada mundialmente como de erradicación del analfabetismo</w:t>
      </w:r>
      <w:r w:rsidRPr="005872D5">
        <w:rPr>
          <w:rFonts w:cs="Times New Roman"/>
        </w:rPr>
        <w:t>.</w:t>
      </w:r>
    </w:p>
    <w:p w:rsidR="007A6AC9" w:rsidRPr="005872D5" w:rsidRDefault="007A6AC9" w:rsidP="001E3A5B">
      <w:pPr>
        <w:autoSpaceDE w:val="0"/>
        <w:spacing w:line="276" w:lineRule="auto"/>
        <w:jc w:val="both"/>
        <w:rPr>
          <w:rFonts w:cs="Times New Roman"/>
        </w:rPr>
      </w:pPr>
    </w:p>
    <w:p w:rsidR="007A6AC9" w:rsidRPr="005872D5" w:rsidRDefault="007A6AC9" w:rsidP="001E3A5B">
      <w:pPr>
        <w:autoSpaceDE w:val="0"/>
        <w:spacing w:line="276" w:lineRule="auto"/>
        <w:jc w:val="both"/>
        <w:rPr>
          <w:rFonts w:cs="Times New Roman"/>
        </w:rPr>
      </w:pPr>
      <w:r w:rsidRPr="005872D5">
        <w:rPr>
          <w:rFonts w:cs="Times New Roman"/>
        </w:rPr>
        <w:t>​En la Era de la Información, el proyecto alfabetizador asume rasgos de nuevo tipo. El texto electrónico plantea una revolución de la</w:t>
      </w:r>
      <w:r w:rsidR="00A616BD" w:rsidRPr="005872D5">
        <w:rPr>
          <w:rFonts w:cs="Times New Roman"/>
        </w:rPr>
        <w:t>s</w:t>
      </w:r>
      <w:r w:rsidRPr="005872D5">
        <w:rPr>
          <w:rFonts w:cs="Times New Roman"/>
        </w:rPr>
        <w:t xml:space="preserve"> técnica</w:t>
      </w:r>
      <w:r w:rsidR="00A616BD" w:rsidRPr="005872D5">
        <w:rPr>
          <w:rFonts w:cs="Times New Roman"/>
        </w:rPr>
        <w:t>s</w:t>
      </w:r>
      <w:r w:rsidRPr="005872D5">
        <w:rPr>
          <w:rFonts w:cs="Times New Roman"/>
        </w:rPr>
        <w:t xml:space="preserve"> de producción y reproducción de textos, una revolución del soporte de lo escrito y una revolución de las prácticas de lectura. La liberación de la palabra y la habilitación de la comunicación requieren </w:t>
      </w:r>
      <w:r w:rsidR="00A616BD" w:rsidRPr="005872D5">
        <w:rPr>
          <w:rFonts w:cs="Times New Roman"/>
        </w:rPr>
        <w:t>re</w:t>
      </w:r>
      <w:r w:rsidRPr="005872D5">
        <w:rPr>
          <w:rFonts w:cs="Times New Roman"/>
        </w:rPr>
        <w:t>crear la</w:t>
      </w:r>
      <w:r w:rsidR="00A616BD" w:rsidRPr="005872D5">
        <w:rPr>
          <w:rFonts w:cs="Times New Roman"/>
        </w:rPr>
        <w:t>s</w:t>
      </w:r>
      <w:r w:rsidRPr="005872D5">
        <w:rPr>
          <w:rFonts w:cs="Times New Roman"/>
        </w:rPr>
        <w:t xml:space="preserve"> condiciones para la autonomía y el pensamiento crítico en el ámbito de la cultura de la convergencia. </w:t>
      </w:r>
      <w:r w:rsidR="00A616BD" w:rsidRPr="005872D5">
        <w:rPr>
          <w:rFonts w:cs="Times New Roman"/>
        </w:rPr>
        <w:t xml:space="preserve">La identidad, la privacidad y la imaginación asumen nuevas características. </w:t>
      </w:r>
      <w:r w:rsidRPr="005872D5">
        <w:rPr>
          <w:rFonts w:cs="Times New Roman"/>
        </w:rPr>
        <w:t xml:space="preserve">El proyecto alfabetizador se propone </w:t>
      </w:r>
      <w:r w:rsidR="00A616BD" w:rsidRPr="005872D5">
        <w:rPr>
          <w:rFonts w:cs="Times New Roman"/>
        </w:rPr>
        <w:t xml:space="preserve">hoy </w:t>
      </w:r>
      <w:r w:rsidRPr="005872D5">
        <w:rPr>
          <w:rFonts w:cs="Times New Roman"/>
        </w:rPr>
        <w:t>brindar a los sujetos las herramientas expresivas que les permitan no sólo consumir sino también recuperar el lugar de autoría, produciendo sentido.</w:t>
      </w:r>
    </w:p>
    <w:p w:rsidR="00E54ED2" w:rsidRPr="005872D5" w:rsidRDefault="00E54ED2" w:rsidP="001E3A5B">
      <w:pPr>
        <w:autoSpaceDE w:val="0"/>
        <w:spacing w:line="276" w:lineRule="auto"/>
        <w:jc w:val="both"/>
        <w:rPr>
          <w:rFonts w:cs="Times New Roman"/>
        </w:rPr>
      </w:pPr>
    </w:p>
    <w:p w:rsidR="00E54ED2" w:rsidRPr="005872D5" w:rsidRDefault="00E54ED2" w:rsidP="001E3A5B">
      <w:pPr>
        <w:autoSpaceDE w:val="0"/>
        <w:spacing w:line="276" w:lineRule="auto"/>
        <w:jc w:val="both"/>
        <w:rPr>
          <w:rFonts w:cs="Times New Roman"/>
        </w:rPr>
      </w:pPr>
      <w:r w:rsidRPr="005872D5">
        <w:rPr>
          <w:rFonts w:cs="Times New Roman"/>
        </w:rPr>
        <w:t>Las trasformaciones de las últimas décadas, los discursos de los medios, de las ciencias y de las artes generan nuevas demandas</w:t>
      </w:r>
      <w:r w:rsidR="00FA7F5E" w:rsidRPr="005872D5">
        <w:rPr>
          <w:rFonts w:cs="Times New Roman"/>
        </w:rPr>
        <w:t>, cambios en l</w:t>
      </w:r>
      <w:r w:rsidR="0046368D" w:rsidRPr="005872D5">
        <w:rPr>
          <w:rFonts w:cs="Times New Roman"/>
        </w:rPr>
        <w:t>os</w:t>
      </w:r>
      <w:r w:rsidR="00FA7F5E" w:rsidRPr="005872D5">
        <w:rPr>
          <w:rFonts w:cs="Times New Roman"/>
        </w:rPr>
        <w:t xml:space="preserve"> campo</w:t>
      </w:r>
      <w:r w:rsidR="0046368D" w:rsidRPr="005872D5">
        <w:rPr>
          <w:rFonts w:cs="Times New Roman"/>
        </w:rPr>
        <w:t>s</w:t>
      </w:r>
      <w:r w:rsidR="00FA7F5E" w:rsidRPr="005872D5">
        <w:rPr>
          <w:rFonts w:cs="Times New Roman"/>
        </w:rPr>
        <w:t xml:space="preserve"> del saber y del poder</w:t>
      </w:r>
      <w:r w:rsidRPr="005872D5">
        <w:rPr>
          <w:rFonts w:cs="Times New Roman"/>
        </w:rPr>
        <w:t xml:space="preserve"> y una nueva ecología del aprendizaje</w:t>
      </w:r>
      <w:r w:rsidR="00C8587C" w:rsidRPr="005872D5">
        <w:rPr>
          <w:rFonts w:cs="Times New Roman"/>
        </w:rPr>
        <w:t xml:space="preserve"> y de oportunidades</w:t>
      </w:r>
      <w:r w:rsidR="0046368D" w:rsidRPr="005872D5">
        <w:rPr>
          <w:rFonts w:cs="Times New Roman"/>
        </w:rPr>
        <w:t xml:space="preserve"> s</w:t>
      </w:r>
      <w:r w:rsidR="00C8587C" w:rsidRPr="005872D5">
        <w:rPr>
          <w:rFonts w:cs="Times New Roman"/>
        </w:rPr>
        <w:t>ociales.</w:t>
      </w:r>
      <w:r w:rsidRPr="005872D5">
        <w:rPr>
          <w:rFonts w:cs="Times New Roman"/>
        </w:rPr>
        <w:t xml:space="preserve"> La alfabetización se afirma como un proceso interactivo de aprendizaje colectivo y dialógico</w:t>
      </w:r>
      <w:r w:rsidR="003E1A4F" w:rsidRPr="005872D5">
        <w:rPr>
          <w:rFonts w:cs="Times New Roman"/>
        </w:rPr>
        <w:t xml:space="preserve"> fuertemente </w:t>
      </w:r>
      <w:r w:rsidRPr="005872D5">
        <w:rPr>
          <w:rFonts w:cs="Times New Roman"/>
        </w:rPr>
        <w:t>imbricad</w:t>
      </w:r>
      <w:r w:rsidR="003E1A4F" w:rsidRPr="005872D5">
        <w:rPr>
          <w:rFonts w:cs="Times New Roman"/>
        </w:rPr>
        <w:t>a</w:t>
      </w:r>
      <w:r w:rsidRPr="005872D5">
        <w:rPr>
          <w:rFonts w:cs="Times New Roman"/>
        </w:rPr>
        <w:t xml:space="preserve"> en la característica distintiva en la </w:t>
      </w:r>
      <w:r w:rsidR="001F4DBF" w:rsidRPr="005872D5">
        <w:rPr>
          <w:rFonts w:cs="Times New Roman"/>
        </w:rPr>
        <w:t>E</w:t>
      </w:r>
      <w:r w:rsidRPr="005872D5">
        <w:rPr>
          <w:rFonts w:cs="Times New Roman"/>
        </w:rPr>
        <w:t xml:space="preserve">ra de la </w:t>
      </w:r>
      <w:r w:rsidR="001F4DBF" w:rsidRPr="005872D5">
        <w:rPr>
          <w:rFonts w:cs="Times New Roman"/>
        </w:rPr>
        <w:t>I</w:t>
      </w:r>
      <w:r w:rsidRPr="005872D5">
        <w:rPr>
          <w:rFonts w:cs="Times New Roman"/>
        </w:rPr>
        <w:t xml:space="preserve">nformación que es la centralidad del </w:t>
      </w:r>
      <w:r w:rsidR="00FA7F5E" w:rsidRPr="005872D5">
        <w:rPr>
          <w:rFonts w:cs="Times New Roman"/>
        </w:rPr>
        <w:t>conocimiento</w:t>
      </w:r>
      <w:r w:rsidRPr="005872D5">
        <w:rPr>
          <w:rFonts w:cs="Times New Roman"/>
        </w:rPr>
        <w:t xml:space="preserve">, </w:t>
      </w:r>
      <w:r w:rsidR="003E1A4F" w:rsidRPr="005872D5">
        <w:rPr>
          <w:rFonts w:cs="Times New Roman"/>
        </w:rPr>
        <w:t xml:space="preserve">el </w:t>
      </w:r>
      <w:r w:rsidR="00FA7F5E" w:rsidRPr="005872D5">
        <w:rPr>
          <w:rFonts w:cs="Times New Roman"/>
        </w:rPr>
        <w:t>conocimiento</w:t>
      </w:r>
      <w:r w:rsidRPr="005872D5">
        <w:rPr>
          <w:rFonts w:cs="Times New Roman"/>
        </w:rPr>
        <w:t xml:space="preserve"> </w:t>
      </w:r>
      <w:r w:rsidR="00FA7F5E" w:rsidRPr="005872D5">
        <w:rPr>
          <w:rFonts w:cs="Times New Roman"/>
        </w:rPr>
        <w:t xml:space="preserve">transportable. En esta </w:t>
      </w:r>
      <w:r w:rsidR="001F4DBF" w:rsidRPr="005872D5">
        <w:rPr>
          <w:rFonts w:cs="Times New Roman"/>
        </w:rPr>
        <w:t>E</w:t>
      </w:r>
      <w:r w:rsidR="00FA7F5E" w:rsidRPr="005872D5">
        <w:rPr>
          <w:rFonts w:cs="Times New Roman"/>
        </w:rPr>
        <w:t>ra de autocreación y de constante cambio el conocimiento es un recurso flexible, fluido, en con</w:t>
      </w:r>
      <w:r w:rsidR="0046368D" w:rsidRPr="005872D5">
        <w:rPr>
          <w:rFonts w:cs="Times New Roman"/>
        </w:rPr>
        <w:t>s</w:t>
      </w:r>
      <w:r w:rsidR="00FA7F5E" w:rsidRPr="005872D5">
        <w:rPr>
          <w:rFonts w:cs="Times New Roman"/>
        </w:rPr>
        <w:t>tante expansión y movimiento</w:t>
      </w:r>
      <w:r w:rsidR="003E1A4F" w:rsidRPr="005872D5">
        <w:rPr>
          <w:rFonts w:cs="Times New Roman"/>
        </w:rPr>
        <w:t xml:space="preserve"> que crea flexibilidad en ámbito</w:t>
      </w:r>
      <w:r w:rsidR="0011555F" w:rsidRPr="005872D5">
        <w:rPr>
          <w:rFonts w:cs="Times New Roman"/>
        </w:rPr>
        <w:t>s</w:t>
      </w:r>
      <w:r w:rsidR="003E1A4F" w:rsidRPr="005872D5">
        <w:rPr>
          <w:rFonts w:cs="Times New Roman"/>
        </w:rPr>
        <w:t xml:space="preserve"> laborales y sociales. La capacidad de seguir aprendiendo, la creatividad y la inventiva como aspectos intrínsecos a lo que hace</w:t>
      </w:r>
      <w:r w:rsidR="007E109C" w:rsidRPr="005872D5">
        <w:rPr>
          <w:rFonts w:cs="Times New Roman"/>
        </w:rPr>
        <w:t>n los sujetos</w:t>
      </w:r>
      <w:r w:rsidR="003E1A4F" w:rsidRPr="005872D5">
        <w:rPr>
          <w:rFonts w:cs="Times New Roman"/>
        </w:rPr>
        <w:t xml:space="preserve"> </w:t>
      </w:r>
      <w:r w:rsidR="0011555F" w:rsidRPr="005872D5">
        <w:rPr>
          <w:rFonts w:cs="Times New Roman"/>
        </w:rPr>
        <w:t>ubican</w:t>
      </w:r>
      <w:r w:rsidR="003E1A4F" w:rsidRPr="005872D5">
        <w:rPr>
          <w:rFonts w:cs="Times New Roman"/>
        </w:rPr>
        <w:t xml:space="preserve"> a la </w:t>
      </w:r>
      <w:r w:rsidR="0011555F" w:rsidRPr="005872D5">
        <w:rPr>
          <w:rFonts w:cs="Times New Roman"/>
        </w:rPr>
        <w:t>alfabetización</w:t>
      </w:r>
      <w:r w:rsidR="003E1A4F" w:rsidRPr="005872D5">
        <w:rPr>
          <w:rFonts w:cs="Times New Roman"/>
        </w:rPr>
        <w:t xml:space="preserve"> como puerta de </w:t>
      </w:r>
      <w:r w:rsidR="0011555F" w:rsidRPr="005872D5">
        <w:rPr>
          <w:rFonts w:cs="Times New Roman"/>
        </w:rPr>
        <w:t>acceso</w:t>
      </w:r>
      <w:r w:rsidR="003E1A4F" w:rsidRPr="005872D5">
        <w:rPr>
          <w:rFonts w:cs="Times New Roman"/>
        </w:rPr>
        <w:t xml:space="preserve"> a la relación </w:t>
      </w:r>
      <w:r w:rsidR="0011555F" w:rsidRPr="005872D5">
        <w:rPr>
          <w:rFonts w:cs="Times New Roman"/>
        </w:rPr>
        <w:t xml:space="preserve">con el conocimiento, con las producciones culturales  y </w:t>
      </w:r>
      <w:r w:rsidR="003E1A4F" w:rsidRPr="005872D5">
        <w:rPr>
          <w:rFonts w:cs="Times New Roman"/>
        </w:rPr>
        <w:t xml:space="preserve">con </w:t>
      </w:r>
      <w:r w:rsidR="0011555F" w:rsidRPr="005872D5">
        <w:rPr>
          <w:rFonts w:cs="Times New Roman"/>
        </w:rPr>
        <w:t xml:space="preserve">los </w:t>
      </w:r>
      <w:r w:rsidR="003E1A4F" w:rsidRPr="005872D5">
        <w:rPr>
          <w:rFonts w:cs="Times New Roman"/>
        </w:rPr>
        <w:t>otros que están en red</w:t>
      </w:r>
      <w:r w:rsidR="0011555F" w:rsidRPr="005872D5">
        <w:rPr>
          <w:rFonts w:cs="Times New Roman"/>
        </w:rPr>
        <w:t>,</w:t>
      </w:r>
      <w:r w:rsidR="003E1A4F" w:rsidRPr="005872D5">
        <w:rPr>
          <w:rFonts w:cs="Times New Roman"/>
        </w:rPr>
        <w:t xml:space="preserve"> utilizando </w:t>
      </w:r>
      <w:r w:rsidR="0046368D" w:rsidRPr="005872D5">
        <w:rPr>
          <w:rFonts w:cs="Times New Roman"/>
        </w:rPr>
        <w:t xml:space="preserve">las </w:t>
      </w:r>
      <w:r w:rsidR="003E1A4F" w:rsidRPr="005872D5">
        <w:rPr>
          <w:rFonts w:cs="Times New Roman"/>
        </w:rPr>
        <w:t xml:space="preserve">herramientas </w:t>
      </w:r>
      <w:r w:rsidR="0046368D" w:rsidRPr="005872D5">
        <w:rPr>
          <w:rFonts w:cs="Times New Roman"/>
        </w:rPr>
        <w:t xml:space="preserve">más </w:t>
      </w:r>
      <w:r w:rsidR="003E1A4F" w:rsidRPr="005872D5">
        <w:rPr>
          <w:rFonts w:cs="Times New Roman"/>
        </w:rPr>
        <w:t xml:space="preserve">apropiadas para cada tipo de relación o actividad.   </w:t>
      </w:r>
      <w:r w:rsidRPr="005872D5">
        <w:rPr>
          <w:rFonts w:cs="Times New Roman"/>
        </w:rPr>
        <w:t xml:space="preserve">  </w:t>
      </w:r>
    </w:p>
    <w:p w:rsidR="007A6AC9" w:rsidRPr="005872D5" w:rsidRDefault="007A6AC9" w:rsidP="001E3A5B">
      <w:pPr>
        <w:autoSpaceDE w:val="0"/>
        <w:spacing w:line="276" w:lineRule="auto"/>
        <w:jc w:val="both"/>
        <w:rPr>
          <w:rFonts w:cs="Times New Roman"/>
        </w:rPr>
      </w:pPr>
    </w:p>
    <w:p w:rsidR="00C540D9" w:rsidRPr="005872D5" w:rsidRDefault="00C540D9">
      <w:pPr>
        <w:autoSpaceDE w:val="0"/>
        <w:jc w:val="both"/>
        <w:rPr>
          <w:rFonts w:eastAsia="Arial" w:cs="Times New Roman"/>
        </w:rPr>
      </w:pPr>
    </w:p>
    <w:p w:rsidR="00C540D9" w:rsidRPr="005872D5" w:rsidRDefault="005872D5">
      <w:pPr>
        <w:autoSpaceDE w:val="0"/>
        <w:jc w:val="both"/>
        <w:rPr>
          <w:rFonts w:eastAsia="Arial" w:cs="Times New Roman"/>
        </w:rPr>
      </w:pPr>
      <w:r w:rsidRPr="005872D5">
        <w:rPr>
          <w:rFonts w:eastAsia="Arial" w:cs="Times New Roman"/>
          <w:b/>
          <w:bCs/>
        </w:rPr>
        <w:t>PROPÓSITOS</w:t>
      </w:r>
    </w:p>
    <w:p w:rsidR="00C540D9" w:rsidRPr="005872D5" w:rsidRDefault="00C540D9">
      <w:pPr>
        <w:autoSpaceDE w:val="0"/>
        <w:jc w:val="both"/>
        <w:rPr>
          <w:rFonts w:eastAsia="Arial" w:cs="Times New Roman"/>
        </w:rPr>
      </w:pPr>
    </w:p>
    <w:p w:rsidR="00C540D9" w:rsidRPr="005872D5" w:rsidRDefault="00C540D9">
      <w:pPr>
        <w:numPr>
          <w:ilvl w:val="0"/>
          <w:numId w:val="2"/>
        </w:numPr>
        <w:autoSpaceDE w:val="0"/>
        <w:jc w:val="both"/>
        <w:rPr>
          <w:rFonts w:eastAsia="Arial" w:cs="Times New Roman"/>
        </w:rPr>
      </w:pPr>
      <w:r w:rsidRPr="005872D5">
        <w:rPr>
          <w:rFonts w:eastAsia="Arial" w:cs="Times New Roman"/>
        </w:rPr>
        <w:t xml:space="preserve">Ofrecer a los estudiantes herramientas conceptuales para la comprensión y el análisis de </w:t>
      </w:r>
      <w:r w:rsidR="006A4EB8" w:rsidRPr="005872D5">
        <w:rPr>
          <w:rFonts w:eastAsia="Arial" w:cs="Times New Roman"/>
        </w:rPr>
        <w:t>la alfabetización en su relación con las tecnologías</w:t>
      </w:r>
      <w:r w:rsidR="009D4460" w:rsidRPr="005872D5">
        <w:rPr>
          <w:rFonts w:eastAsia="Arial" w:cs="Times New Roman"/>
        </w:rPr>
        <w:t xml:space="preserve"> y las transformaciones históricas que afectan a la producción y circulación del conocimiento. </w:t>
      </w:r>
    </w:p>
    <w:p w:rsidR="00C540D9" w:rsidRPr="005872D5" w:rsidRDefault="00C540D9">
      <w:pPr>
        <w:autoSpaceDE w:val="0"/>
        <w:jc w:val="both"/>
        <w:rPr>
          <w:rFonts w:eastAsia="Arial" w:cs="Times New Roman"/>
        </w:rPr>
      </w:pPr>
    </w:p>
    <w:p w:rsidR="00491466" w:rsidRPr="005872D5" w:rsidRDefault="00491466" w:rsidP="00491466">
      <w:pPr>
        <w:numPr>
          <w:ilvl w:val="0"/>
          <w:numId w:val="2"/>
        </w:numPr>
        <w:autoSpaceDE w:val="0"/>
        <w:jc w:val="both"/>
        <w:rPr>
          <w:rFonts w:eastAsia="Arial" w:cs="Times New Roman"/>
        </w:rPr>
      </w:pPr>
      <w:r w:rsidRPr="005872D5">
        <w:rPr>
          <w:rFonts w:eastAsia="Arial" w:cs="Times New Roman"/>
        </w:rPr>
        <w:t>Identificar los rasgos de un proyecto alfabetizador en tiempo presente.</w:t>
      </w:r>
    </w:p>
    <w:p w:rsidR="006A4EB8" w:rsidRPr="005872D5" w:rsidRDefault="006A4EB8" w:rsidP="006A4EB8">
      <w:pPr>
        <w:pStyle w:val="Listavistosa-nfasis11"/>
        <w:rPr>
          <w:rFonts w:eastAsia="Arial" w:cs="Times New Roman"/>
          <w:szCs w:val="24"/>
        </w:rPr>
      </w:pPr>
    </w:p>
    <w:p w:rsidR="00491466" w:rsidRPr="005872D5" w:rsidRDefault="00491466" w:rsidP="00491466">
      <w:pPr>
        <w:numPr>
          <w:ilvl w:val="0"/>
          <w:numId w:val="2"/>
        </w:numPr>
        <w:autoSpaceDE w:val="0"/>
        <w:jc w:val="both"/>
        <w:rPr>
          <w:rFonts w:eastAsia="Arial" w:cs="Times New Roman"/>
        </w:rPr>
      </w:pPr>
      <w:r w:rsidRPr="005872D5">
        <w:rPr>
          <w:rFonts w:eastAsia="Arial" w:cs="Times New Roman"/>
        </w:rPr>
        <w:t>Analizar producciones culturales desde estos marcos teóricos.</w:t>
      </w:r>
    </w:p>
    <w:p w:rsidR="00E4166A" w:rsidRPr="005872D5" w:rsidRDefault="00E4166A" w:rsidP="00E4166A">
      <w:pPr>
        <w:pStyle w:val="Listavistosa-nfasis11"/>
        <w:rPr>
          <w:rFonts w:eastAsia="Arial" w:cs="Times New Roman"/>
          <w:szCs w:val="24"/>
        </w:rPr>
      </w:pPr>
    </w:p>
    <w:p w:rsidR="00E4166A" w:rsidRPr="005872D5" w:rsidRDefault="00E4166A">
      <w:pPr>
        <w:numPr>
          <w:ilvl w:val="0"/>
          <w:numId w:val="2"/>
        </w:numPr>
        <w:autoSpaceDE w:val="0"/>
        <w:jc w:val="both"/>
        <w:rPr>
          <w:rFonts w:eastAsia="Arial" w:cs="Times New Roman"/>
        </w:rPr>
      </w:pPr>
      <w:r w:rsidRPr="005872D5">
        <w:rPr>
          <w:rFonts w:eastAsia="Arial" w:cs="Times New Roman"/>
        </w:rPr>
        <w:t xml:space="preserve">Analizar investigaciones en el campo de la educación en tanto productos, de modo de colaborar en la construcción futura de las tesis de maestría de los estudiantes. </w:t>
      </w:r>
    </w:p>
    <w:p w:rsidR="006A4EB8" w:rsidRPr="005872D5" w:rsidRDefault="006A4EB8" w:rsidP="006A4EB8">
      <w:pPr>
        <w:pStyle w:val="Listavistosa-nfasis11"/>
        <w:rPr>
          <w:rFonts w:eastAsia="Arial" w:cs="Times New Roman"/>
          <w:szCs w:val="24"/>
        </w:rPr>
      </w:pPr>
    </w:p>
    <w:p w:rsidR="00C540D9" w:rsidRPr="005872D5" w:rsidRDefault="00C540D9">
      <w:pPr>
        <w:autoSpaceDE w:val="0"/>
        <w:jc w:val="both"/>
        <w:rPr>
          <w:rFonts w:eastAsia="Arial" w:cs="Times New Roman"/>
          <w:b/>
          <w:bCs/>
        </w:rPr>
      </w:pPr>
    </w:p>
    <w:p w:rsidR="00C540D9" w:rsidRPr="005872D5" w:rsidRDefault="005872D5">
      <w:pPr>
        <w:autoSpaceDE w:val="0"/>
        <w:jc w:val="both"/>
        <w:rPr>
          <w:rFonts w:eastAsia="Arial" w:cs="Times New Roman"/>
        </w:rPr>
      </w:pPr>
      <w:r w:rsidRPr="005872D5">
        <w:rPr>
          <w:rFonts w:eastAsia="Arial" w:cs="Times New Roman"/>
          <w:b/>
          <w:bCs/>
        </w:rPr>
        <w:t>METODOLOGÍA</w:t>
      </w:r>
    </w:p>
    <w:p w:rsidR="00C540D9" w:rsidRPr="005872D5" w:rsidRDefault="00C540D9">
      <w:pPr>
        <w:autoSpaceDE w:val="0"/>
        <w:jc w:val="both"/>
        <w:rPr>
          <w:rFonts w:eastAsia="Arial" w:cs="Times New Roman"/>
        </w:rPr>
      </w:pPr>
    </w:p>
    <w:p w:rsidR="00C540D9" w:rsidRPr="005872D5" w:rsidRDefault="00C540D9" w:rsidP="001E3A5B">
      <w:pPr>
        <w:autoSpaceDE w:val="0"/>
        <w:spacing w:line="276" w:lineRule="auto"/>
        <w:jc w:val="both"/>
        <w:rPr>
          <w:rFonts w:eastAsia="Arial" w:cs="Times New Roman"/>
        </w:rPr>
      </w:pPr>
      <w:r w:rsidRPr="005872D5">
        <w:rPr>
          <w:rFonts w:eastAsia="Arial" w:cs="Times New Roman"/>
        </w:rPr>
        <w:t>La cursada del seminario se desarrollará durante c</w:t>
      </w:r>
      <w:r w:rsidR="006A4EB8" w:rsidRPr="005872D5">
        <w:rPr>
          <w:rFonts w:eastAsia="Arial" w:cs="Times New Roman"/>
        </w:rPr>
        <w:t>inco</w:t>
      </w:r>
      <w:r w:rsidRPr="005872D5">
        <w:rPr>
          <w:rFonts w:eastAsia="Arial" w:cs="Times New Roman"/>
        </w:rPr>
        <w:t xml:space="preserve"> semanas, en el transcurso de las cuales se presentarán explicaciones y bibliografía y se discutirá con los estudiantes en torno a pro</w:t>
      </w:r>
      <w:r w:rsidR="006A4EB8" w:rsidRPr="005872D5">
        <w:rPr>
          <w:rFonts w:eastAsia="Arial" w:cs="Times New Roman"/>
        </w:rPr>
        <w:t>ducciones culturales, construyendo puentes (compar</w:t>
      </w:r>
      <w:r w:rsidR="00E540E4" w:rsidRPr="005872D5">
        <w:rPr>
          <w:rFonts w:eastAsia="Arial" w:cs="Times New Roman"/>
        </w:rPr>
        <w:t xml:space="preserve">aciones, analogías, metáforas) </w:t>
      </w:r>
      <w:r w:rsidR="006A4EB8" w:rsidRPr="005872D5">
        <w:rPr>
          <w:rFonts w:eastAsia="Arial" w:cs="Times New Roman"/>
        </w:rPr>
        <w:t>entre éstas y las propuestas de</w:t>
      </w:r>
      <w:r w:rsidRPr="005872D5">
        <w:rPr>
          <w:rFonts w:eastAsia="Arial" w:cs="Times New Roman"/>
        </w:rPr>
        <w:t xml:space="preserve"> enseñanza</w:t>
      </w:r>
      <w:r w:rsidR="006A4EB8" w:rsidRPr="005872D5">
        <w:rPr>
          <w:rFonts w:eastAsia="Arial" w:cs="Times New Roman"/>
        </w:rPr>
        <w:t xml:space="preserve"> que son atravesadas hoy por las tecnologías</w:t>
      </w:r>
      <w:r w:rsidRPr="005872D5">
        <w:rPr>
          <w:rFonts w:eastAsia="Arial" w:cs="Times New Roman"/>
        </w:rPr>
        <w:t xml:space="preserve">. </w:t>
      </w:r>
    </w:p>
    <w:p w:rsidR="00BB761F" w:rsidRPr="005872D5" w:rsidRDefault="00BB761F" w:rsidP="001E3A5B">
      <w:pPr>
        <w:autoSpaceDE w:val="0"/>
        <w:spacing w:line="276" w:lineRule="auto"/>
        <w:jc w:val="both"/>
        <w:rPr>
          <w:rFonts w:eastAsia="Arial" w:cs="Times New Roman"/>
        </w:rPr>
      </w:pPr>
    </w:p>
    <w:p w:rsidR="00BB761F" w:rsidRPr="005872D5" w:rsidRDefault="00BB761F" w:rsidP="001E3A5B">
      <w:pPr>
        <w:autoSpaceDE w:val="0"/>
        <w:spacing w:line="276" w:lineRule="auto"/>
        <w:jc w:val="both"/>
        <w:rPr>
          <w:rFonts w:eastAsia="Arial" w:cs="Times New Roman"/>
        </w:rPr>
      </w:pPr>
      <w:r w:rsidRPr="005872D5">
        <w:rPr>
          <w:rFonts w:eastAsia="Arial" w:cs="Times New Roman"/>
        </w:rPr>
        <w:t>Parte de la bibliografía a trabajar consistirá en investigaciones</w:t>
      </w:r>
      <w:r w:rsidR="00E4166A" w:rsidRPr="005872D5">
        <w:rPr>
          <w:rFonts w:eastAsia="Arial" w:cs="Times New Roman"/>
        </w:rPr>
        <w:t xml:space="preserve"> en las que no sólo se abordarán las categorías conceptuales (en tanto conclusiones de dichas investigaciones) sino especialmente las propuestas de indagación, sus hipótesis y modos de construcción del trabajo de campo y la </w:t>
      </w:r>
      <w:r w:rsidR="00E4166A" w:rsidRPr="005872D5">
        <w:rPr>
          <w:rFonts w:eastAsia="Arial" w:cs="Times New Roman"/>
        </w:rPr>
        <w:lastRenderedPageBreak/>
        <w:t xml:space="preserve">elaboración de las dimensiones y categorías analíticas. </w:t>
      </w:r>
    </w:p>
    <w:p w:rsidR="00C540D9" w:rsidRPr="005872D5" w:rsidRDefault="00C540D9">
      <w:pPr>
        <w:autoSpaceDE w:val="0"/>
        <w:jc w:val="both"/>
        <w:rPr>
          <w:rFonts w:eastAsia="Arial" w:cs="Times New Roman"/>
        </w:rPr>
      </w:pPr>
    </w:p>
    <w:p w:rsidR="0064003C" w:rsidRPr="005872D5" w:rsidRDefault="0064003C" w:rsidP="0064003C">
      <w:pPr>
        <w:autoSpaceDE w:val="0"/>
        <w:jc w:val="both"/>
        <w:rPr>
          <w:rFonts w:cs="Times New Roman"/>
        </w:rPr>
      </w:pPr>
    </w:p>
    <w:p w:rsidR="00C540D9" w:rsidRPr="005872D5" w:rsidRDefault="005872D5">
      <w:pPr>
        <w:autoSpaceDE w:val="0"/>
        <w:jc w:val="both"/>
        <w:rPr>
          <w:rFonts w:eastAsia="Arial" w:cs="Times New Roman"/>
        </w:rPr>
      </w:pPr>
      <w:r w:rsidRPr="005872D5">
        <w:rPr>
          <w:rFonts w:eastAsia="Arial" w:cs="Times New Roman"/>
          <w:b/>
          <w:bCs/>
        </w:rPr>
        <w:t>TEMARIO</w:t>
      </w:r>
    </w:p>
    <w:p w:rsidR="0064003C" w:rsidRPr="005872D5" w:rsidRDefault="0064003C" w:rsidP="0064003C">
      <w:pPr>
        <w:autoSpaceDE w:val="0"/>
        <w:jc w:val="both"/>
        <w:rPr>
          <w:rFonts w:cs="Times New Roman"/>
        </w:rPr>
      </w:pPr>
    </w:p>
    <w:p w:rsidR="0064003C" w:rsidRPr="005872D5" w:rsidRDefault="0064003C" w:rsidP="001E3A5B">
      <w:pPr>
        <w:autoSpaceDE w:val="0"/>
        <w:spacing w:line="276" w:lineRule="auto"/>
        <w:jc w:val="both"/>
        <w:rPr>
          <w:rFonts w:cs="Times New Roman"/>
          <w:b/>
          <w:i/>
        </w:rPr>
      </w:pPr>
      <w:r w:rsidRPr="005872D5">
        <w:rPr>
          <w:rFonts w:cs="Times New Roman"/>
          <w:b/>
          <w:i/>
        </w:rPr>
        <w:t>1. Alfabetización y cultura. La alfabetización es propia de cada momento histórico.​</w:t>
      </w:r>
    </w:p>
    <w:p w:rsidR="0064003C" w:rsidRPr="005872D5" w:rsidRDefault="0064003C" w:rsidP="001E3A5B">
      <w:pPr>
        <w:autoSpaceDE w:val="0"/>
        <w:spacing w:line="276" w:lineRule="auto"/>
        <w:jc w:val="both"/>
        <w:rPr>
          <w:rFonts w:cs="Times New Roman"/>
        </w:rPr>
      </w:pPr>
      <w:r w:rsidRPr="005872D5">
        <w:rPr>
          <w:rFonts w:cs="Times New Roman"/>
        </w:rPr>
        <w:t>​La alfabetización constituye la historia: cultura digital, textos, lecturas y mediaciones.</w:t>
      </w:r>
    </w:p>
    <w:p w:rsidR="001E3A5B" w:rsidRPr="005872D5" w:rsidRDefault="001E3A5B" w:rsidP="001E3A5B">
      <w:pPr>
        <w:autoSpaceDE w:val="0"/>
        <w:spacing w:line="276" w:lineRule="auto"/>
        <w:jc w:val="both"/>
        <w:rPr>
          <w:rFonts w:cs="Times New Roman"/>
        </w:rPr>
      </w:pPr>
      <w:r w:rsidRPr="005872D5">
        <w:rPr>
          <w:rFonts w:cs="Times New Roman"/>
        </w:rPr>
        <w:t>La alfabetización en la formación de ciudadanos en el contexto de un mundo desigual.</w:t>
      </w:r>
    </w:p>
    <w:p w:rsidR="00B34097" w:rsidRPr="005872D5" w:rsidRDefault="0011555F" w:rsidP="001E3A5B">
      <w:pPr>
        <w:autoSpaceDE w:val="0"/>
        <w:spacing w:line="276" w:lineRule="auto"/>
        <w:jc w:val="both"/>
        <w:rPr>
          <w:rFonts w:cs="Times New Roman"/>
        </w:rPr>
      </w:pPr>
      <w:r w:rsidRPr="005872D5">
        <w:rPr>
          <w:rFonts w:cs="Times New Roman"/>
        </w:rPr>
        <w:t xml:space="preserve">Las trasformaciones en los modos de ser, estar y comunicarse en el mundo plantean conflictos y demandas frente al </w:t>
      </w:r>
      <w:r w:rsidR="008640DE" w:rsidRPr="005872D5">
        <w:rPr>
          <w:rFonts w:cs="Times New Roman"/>
        </w:rPr>
        <w:t xml:space="preserve">acceso a los saberes de la cultura. </w:t>
      </w:r>
    </w:p>
    <w:p w:rsidR="008640DE" w:rsidRPr="005872D5" w:rsidRDefault="008640DE" w:rsidP="001E3A5B">
      <w:pPr>
        <w:autoSpaceDE w:val="0"/>
        <w:spacing w:line="276" w:lineRule="auto"/>
        <w:jc w:val="both"/>
        <w:rPr>
          <w:rFonts w:cs="Times New Roman"/>
        </w:rPr>
      </w:pPr>
      <w:r w:rsidRPr="005872D5">
        <w:rPr>
          <w:rFonts w:cs="Times New Roman"/>
        </w:rPr>
        <w:t xml:space="preserve">El </w:t>
      </w:r>
      <w:r w:rsidR="00C8587C" w:rsidRPr="005872D5">
        <w:rPr>
          <w:rFonts w:cs="Times New Roman"/>
        </w:rPr>
        <w:t xml:space="preserve">nuevo </w:t>
      </w:r>
      <w:r w:rsidRPr="005872D5">
        <w:rPr>
          <w:rFonts w:cs="Times New Roman"/>
        </w:rPr>
        <w:t>escenario de la cultura digital</w:t>
      </w:r>
      <w:r w:rsidR="00A469F5" w:rsidRPr="005872D5">
        <w:rPr>
          <w:rFonts w:cs="Times New Roman"/>
        </w:rPr>
        <w:t xml:space="preserve"> condiciona </w:t>
      </w:r>
      <w:r w:rsidR="00C8587C" w:rsidRPr="005872D5">
        <w:rPr>
          <w:rFonts w:cs="Times New Roman"/>
        </w:rPr>
        <w:t>las formas de producción, circulación y apropiación del conocimiento</w:t>
      </w:r>
      <w:r w:rsidR="00B34097" w:rsidRPr="005872D5">
        <w:rPr>
          <w:rFonts w:cs="Times New Roman"/>
        </w:rPr>
        <w:t>,</w:t>
      </w:r>
      <w:r w:rsidR="00C8587C" w:rsidRPr="005872D5">
        <w:rPr>
          <w:rFonts w:cs="Times New Roman"/>
        </w:rPr>
        <w:t xml:space="preserve"> </w:t>
      </w:r>
      <w:r w:rsidR="00B34097" w:rsidRPr="005872D5">
        <w:rPr>
          <w:rFonts w:cs="Times New Roman"/>
        </w:rPr>
        <w:t xml:space="preserve">y </w:t>
      </w:r>
      <w:r w:rsidR="00C8587C" w:rsidRPr="005872D5">
        <w:rPr>
          <w:rFonts w:cs="Times New Roman"/>
        </w:rPr>
        <w:t xml:space="preserve">altera </w:t>
      </w:r>
      <w:r w:rsidR="00B34097" w:rsidRPr="005872D5">
        <w:rPr>
          <w:rFonts w:cs="Times New Roman"/>
        </w:rPr>
        <w:t xml:space="preserve">las </w:t>
      </w:r>
      <w:r w:rsidR="00C8587C" w:rsidRPr="005872D5">
        <w:rPr>
          <w:rFonts w:cs="Times New Roman"/>
        </w:rPr>
        <w:t>relaciones de inclusión</w:t>
      </w:r>
      <w:r w:rsidR="00B34097" w:rsidRPr="005872D5">
        <w:rPr>
          <w:rFonts w:cs="Times New Roman"/>
        </w:rPr>
        <w:t xml:space="preserve"> y la</w:t>
      </w:r>
      <w:r w:rsidR="00C8587C" w:rsidRPr="005872D5">
        <w:rPr>
          <w:rFonts w:cs="Times New Roman"/>
        </w:rPr>
        <w:t xml:space="preserve"> atención a la diversidad</w:t>
      </w:r>
      <w:r w:rsidR="00B34097" w:rsidRPr="005872D5">
        <w:rPr>
          <w:rFonts w:cs="Times New Roman"/>
        </w:rPr>
        <w:t>, entre otros</w:t>
      </w:r>
      <w:r w:rsidR="00C8587C" w:rsidRPr="005872D5">
        <w:rPr>
          <w:rFonts w:cs="Times New Roman"/>
        </w:rPr>
        <w:t>.</w:t>
      </w:r>
    </w:p>
    <w:p w:rsidR="00A469F5" w:rsidRPr="005872D5" w:rsidRDefault="00A469F5" w:rsidP="001E3A5B">
      <w:pPr>
        <w:autoSpaceDE w:val="0"/>
        <w:spacing w:line="276" w:lineRule="auto"/>
        <w:jc w:val="both"/>
        <w:rPr>
          <w:rFonts w:cs="Times New Roman"/>
        </w:rPr>
      </w:pPr>
      <w:r w:rsidRPr="005872D5">
        <w:rPr>
          <w:rFonts w:cs="Times New Roman"/>
        </w:rPr>
        <w:t>Los procesos de convergencia de medios, de contenidos y</w:t>
      </w:r>
      <w:r w:rsidR="00B34097" w:rsidRPr="005872D5">
        <w:rPr>
          <w:rFonts w:cs="Times New Roman"/>
        </w:rPr>
        <w:t xml:space="preserve"> las</w:t>
      </w:r>
      <w:r w:rsidRPr="005872D5">
        <w:rPr>
          <w:rFonts w:cs="Times New Roman"/>
        </w:rPr>
        <w:t xml:space="preserve"> narraciones transmedia suponen cambios </w:t>
      </w:r>
      <w:r w:rsidR="00B34097" w:rsidRPr="005872D5">
        <w:rPr>
          <w:rFonts w:cs="Times New Roman"/>
        </w:rPr>
        <w:t>en la adquisición d</w:t>
      </w:r>
      <w:r w:rsidRPr="005872D5">
        <w:rPr>
          <w:rFonts w:cs="Times New Roman"/>
        </w:rPr>
        <w:t>el conocimiento</w:t>
      </w:r>
      <w:r w:rsidR="00B34097" w:rsidRPr="005872D5">
        <w:rPr>
          <w:rFonts w:cs="Times New Roman"/>
        </w:rPr>
        <w:t>,</w:t>
      </w:r>
      <w:r w:rsidRPr="005872D5">
        <w:rPr>
          <w:rFonts w:cs="Times New Roman"/>
        </w:rPr>
        <w:t xml:space="preserve"> </w:t>
      </w:r>
      <w:r w:rsidR="00B34097" w:rsidRPr="005872D5">
        <w:rPr>
          <w:rFonts w:cs="Times New Roman"/>
        </w:rPr>
        <w:t xml:space="preserve">reconfigurando la alfabetización, y señalan </w:t>
      </w:r>
      <w:r w:rsidRPr="005872D5">
        <w:rPr>
          <w:rFonts w:cs="Times New Roman"/>
        </w:rPr>
        <w:t xml:space="preserve">la necesidad de </w:t>
      </w:r>
      <w:r w:rsidR="00B34097" w:rsidRPr="005872D5">
        <w:rPr>
          <w:rFonts w:cs="Times New Roman"/>
        </w:rPr>
        <w:t>promover</w:t>
      </w:r>
      <w:r w:rsidRPr="005872D5">
        <w:rPr>
          <w:rFonts w:cs="Times New Roman"/>
        </w:rPr>
        <w:t xml:space="preserve"> competencias que garanticen procesos </w:t>
      </w:r>
      <w:r w:rsidR="00B34097" w:rsidRPr="005872D5">
        <w:rPr>
          <w:rFonts w:cs="Times New Roman"/>
        </w:rPr>
        <w:t xml:space="preserve">de </w:t>
      </w:r>
      <w:r w:rsidRPr="005872D5">
        <w:rPr>
          <w:rFonts w:cs="Times New Roman"/>
        </w:rPr>
        <w:t>democratización cultural.</w:t>
      </w:r>
    </w:p>
    <w:p w:rsidR="0064003C" w:rsidRPr="005872D5" w:rsidRDefault="0064003C" w:rsidP="001E3A5B">
      <w:pPr>
        <w:autoSpaceDE w:val="0"/>
        <w:spacing w:line="276" w:lineRule="auto"/>
        <w:jc w:val="both"/>
        <w:rPr>
          <w:rFonts w:cs="Times New Roman"/>
        </w:rPr>
      </w:pPr>
    </w:p>
    <w:p w:rsidR="0064003C" w:rsidRPr="005872D5" w:rsidRDefault="0064003C" w:rsidP="001E3A5B">
      <w:pPr>
        <w:autoSpaceDE w:val="0"/>
        <w:spacing w:line="276" w:lineRule="auto"/>
        <w:jc w:val="both"/>
        <w:rPr>
          <w:rFonts w:cs="Times New Roman"/>
          <w:b/>
          <w:i/>
        </w:rPr>
      </w:pPr>
      <w:r w:rsidRPr="005872D5">
        <w:rPr>
          <w:rFonts w:cs="Times New Roman"/>
          <w:b/>
          <w:i/>
        </w:rPr>
        <w:t xml:space="preserve">2. Alfabetización y cognición. </w:t>
      </w:r>
    </w:p>
    <w:p w:rsidR="0064003C" w:rsidRPr="005872D5" w:rsidRDefault="0064003C" w:rsidP="001E3A5B">
      <w:pPr>
        <w:autoSpaceDE w:val="0"/>
        <w:spacing w:line="276" w:lineRule="auto"/>
        <w:jc w:val="both"/>
        <w:rPr>
          <w:rFonts w:cs="Times New Roman"/>
        </w:rPr>
      </w:pPr>
      <w:r w:rsidRPr="005872D5">
        <w:rPr>
          <w:rFonts w:cs="Times New Roman"/>
        </w:rPr>
        <w:t>Identidad, intimidad e imaginación en la Era de la Información</w:t>
      </w:r>
      <w:r w:rsidR="00551BF2" w:rsidRPr="005872D5">
        <w:rPr>
          <w:rFonts w:cs="Times New Roman"/>
        </w:rPr>
        <w:t>. El debate</w:t>
      </w:r>
      <w:r w:rsidR="00D81558" w:rsidRPr="005872D5">
        <w:rPr>
          <w:rFonts w:cs="Times New Roman"/>
        </w:rPr>
        <w:t xml:space="preserve"> Generación App</w:t>
      </w:r>
      <w:r w:rsidR="00551BF2" w:rsidRPr="005872D5">
        <w:rPr>
          <w:rFonts w:cs="Times New Roman"/>
        </w:rPr>
        <w:t>, Geek</w:t>
      </w:r>
      <w:r w:rsidR="001C3918" w:rsidRPr="005872D5">
        <w:rPr>
          <w:rFonts w:cs="Times New Roman"/>
        </w:rPr>
        <w:t xml:space="preserve"> y</w:t>
      </w:r>
      <w:r w:rsidR="00551BF2" w:rsidRPr="005872D5">
        <w:rPr>
          <w:rFonts w:cs="Times New Roman"/>
        </w:rPr>
        <w:t xml:space="preserve"> Digerati vs. Superficiales</w:t>
      </w:r>
      <w:r w:rsidR="001C3918" w:rsidRPr="005872D5">
        <w:rPr>
          <w:rFonts w:cs="Times New Roman"/>
        </w:rPr>
        <w:t xml:space="preserve"> y</w:t>
      </w:r>
      <w:r w:rsidR="00551BF2" w:rsidRPr="005872D5">
        <w:rPr>
          <w:rFonts w:cs="Times New Roman"/>
        </w:rPr>
        <w:t xml:space="preserve"> Tontos.</w:t>
      </w:r>
      <w:r w:rsidR="00BD689E" w:rsidRPr="005872D5">
        <w:rPr>
          <w:rFonts w:cs="Times New Roman"/>
        </w:rPr>
        <w:t xml:space="preserve"> Millennials, Knowmade</w:t>
      </w:r>
      <w:r w:rsidR="001F4DBF" w:rsidRPr="005872D5">
        <w:rPr>
          <w:rFonts w:cs="Times New Roman"/>
        </w:rPr>
        <w:t>, otros</w:t>
      </w:r>
      <w:r w:rsidR="00BD689E" w:rsidRPr="005872D5">
        <w:rPr>
          <w:rFonts w:cs="Times New Roman"/>
        </w:rPr>
        <w:t>.</w:t>
      </w:r>
    </w:p>
    <w:p w:rsidR="008640DE" w:rsidRPr="005872D5" w:rsidRDefault="001F4DBF" w:rsidP="001E3A5B">
      <w:pPr>
        <w:autoSpaceDE w:val="0"/>
        <w:spacing w:line="276" w:lineRule="auto"/>
        <w:jc w:val="both"/>
        <w:rPr>
          <w:rFonts w:cs="Times New Roman"/>
        </w:rPr>
      </w:pPr>
      <w:r w:rsidRPr="005872D5">
        <w:rPr>
          <w:rFonts w:cs="Times New Roman"/>
        </w:rPr>
        <w:t xml:space="preserve">La oralidad y la escritura y su impacto en las múltiples alfabetizaciones. </w:t>
      </w:r>
      <w:r w:rsidR="007754F2" w:rsidRPr="005872D5">
        <w:rPr>
          <w:rFonts w:cs="Times New Roman"/>
        </w:rPr>
        <w:t>La potencialidad del aprendizaje m</w:t>
      </w:r>
      <w:r w:rsidRPr="005872D5">
        <w:rPr>
          <w:rFonts w:cs="Times New Roman"/>
        </w:rPr>
        <w:t>ó</w:t>
      </w:r>
      <w:r w:rsidR="007754F2" w:rsidRPr="005872D5">
        <w:rPr>
          <w:rFonts w:cs="Times New Roman"/>
        </w:rPr>
        <w:t>vil</w:t>
      </w:r>
      <w:r w:rsidRPr="005872D5">
        <w:rPr>
          <w:rFonts w:cs="Times New Roman"/>
        </w:rPr>
        <w:t xml:space="preserve">. </w:t>
      </w:r>
    </w:p>
    <w:p w:rsidR="00EE74BE" w:rsidRPr="005872D5" w:rsidRDefault="00EE74BE" w:rsidP="001E3A5B">
      <w:pPr>
        <w:autoSpaceDE w:val="0"/>
        <w:spacing w:line="276" w:lineRule="auto"/>
        <w:jc w:val="both"/>
        <w:rPr>
          <w:rFonts w:cs="Times New Roman"/>
        </w:rPr>
      </w:pPr>
      <w:r w:rsidRPr="005872D5">
        <w:rPr>
          <w:rFonts w:cs="Times New Roman"/>
        </w:rPr>
        <w:t xml:space="preserve">Las redes en las sociedades altamente mediatizadas construyen nuevas alfabetizaciones e impactan en la construcción de nuevas subjetividades: orientación a la mirada ajena, incitación a la visibilidad. </w:t>
      </w:r>
    </w:p>
    <w:p w:rsidR="0064003C" w:rsidRPr="005872D5" w:rsidRDefault="0064003C" w:rsidP="001E3A5B">
      <w:pPr>
        <w:autoSpaceDE w:val="0"/>
        <w:spacing w:line="276" w:lineRule="auto"/>
        <w:jc w:val="both"/>
        <w:rPr>
          <w:rFonts w:cs="Times New Roman"/>
        </w:rPr>
      </w:pPr>
    </w:p>
    <w:p w:rsidR="0064003C" w:rsidRPr="005872D5" w:rsidRDefault="0064003C" w:rsidP="001E3A5B">
      <w:pPr>
        <w:autoSpaceDE w:val="0"/>
        <w:spacing w:line="276" w:lineRule="auto"/>
        <w:jc w:val="both"/>
        <w:rPr>
          <w:rFonts w:cs="Times New Roman"/>
          <w:b/>
          <w:i/>
        </w:rPr>
      </w:pPr>
      <w:r w:rsidRPr="005872D5">
        <w:rPr>
          <w:rFonts w:cs="Times New Roman"/>
          <w:b/>
          <w:i/>
        </w:rPr>
        <w:t>3. La alfabetización interpela a la escuela: multialfabetizaciones para el siglo XXI</w:t>
      </w:r>
    </w:p>
    <w:p w:rsidR="001C3918" w:rsidRPr="005872D5" w:rsidRDefault="001C3918" w:rsidP="001E3A5B">
      <w:pPr>
        <w:autoSpaceDE w:val="0"/>
        <w:spacing w:line="276" w:lineRule="auto"/>
        <w:jc w:val="both"/>
        <w:rPr>
          <w:rFonts w:cs="Times New Roman"/>
        </w:rPr>
      </w:pPr>
      <w:r w:rsidRPr="005872D5">
        <w:rPr>
          <w:rFonts w:cs="Times New Roman"/>
        </w:rPr>
        <w:t>L</w:t>
      </w:r>
      <w:r w:rsidR="00A6076D" w:rsidRPr="005872D5">
        <w:rPr>
          <w:rFonts w:cs="Times New Roman"/>
        </w:rPr>
        <w:t>os medios digitales favorecen el aprendizaje a lo largo de toda la vida</w:t>
      </w:r>
      <w:r w:rsidR="00491466" w:rsidRPr="005872D5">
        <w:rPr>
          <w:rFonts w:cs="Times New Roman"/>
        </w:rPr>
        <w:t>, s</w:t>
      </w:r>
      <w:r w:rsidR="00A6076D" w:rsidRPr="005872D5">
        <w:rPr>
          <w:rFonts w:cs="Times New Roman"/>
        </w:rPr>
        <w:t xml:space="preserve">ostienen una </w:t>
      </w:r>
      <w:r w:rsidRPr="005872D5">
        <w:rPr>
          <w:rFonts w:cs="Times New Roman"/>
        </w:rPr>
        <w:t xml:space="preserve">individualización y </w:t>
      </w:r>
      <w:r w:rsidR="00A6076D" w:rsidRPr="005872D5">
        <w:rPr>
          <w:rFonts w:cs="Times New Roman"/>
        </w:rPr>
        <w:t>una</w:t>
      </w:r>
      <w:r w:rsidRPr="005872D5">
        <w:rPr>
          <w:rFonts w:cs="Times New Roman"/>
        </w:rPr>
        <w:t xml:space="preserve"> pluralización </w:t>
      </w:r>
      <w:r w:rsidR="00A6076D" w:rsidRPr="005872D5">
        <w:rPr>
          <w:rFonts w:cs="Times New Roman"/>
        </w:rPr>
        <w:t>nunca antes posible</w:t>
      </w:r>
      <w:r w:rsidR="00012A57" w:rsidRPr="005872D5">
        <w:rPr>
          <w:rFonts w:cs="Times New Roman"/>
        </w:rPr>
        <w:t>. ¿</w:t>
      </w:r>
      <w:r w:rsidR="00A6076D" w:rsidRPr="005872D5">
        <w:rPr>
          <w:rFonts w:cs="Times New Roman"/>
        </w:rPr>
        <w:t>Los p</w:t>
      </w:r>
      <w:r w:rsidRPr="005872D5">
        <w:rPr>
          <w:rFonts w:cs="Times New Roman"/>
        </w:rPr>
        <w:t>rogramas y sistemas educativos</w:t>
      </w:r>
      <w:r w:rsidR="00012A57" w:rsidRPr="005872D5">
        <w:rPr>
          <w:rFonts w:cs="Times New Roman"/>
        </w:rPr>
        <w:t xml:space="preserve"> uniformes constituyen anacronismos?</w:t>
      </w:r>
      <w:r w:rsidR="008A3D1B" w:rsidRPr="005872D5">
        <w:rPr>
          <w:rFonts w:cs="Times New Roman"/>
        </w:rPr>
        <w:t xml:space="preserve"> No todo puede ponerse en palabras: las multialfabetizaciones incluyen observaciones y prácticas.</w:t>
      </w:r>
    </w:p>
    <w:p w:rsidR="00C6049C" w:rsidRPr="005872D5" w:rsidRDefault="00A6076D" w:rsidP="001E3A5B">
      <w:pPr>
        <w:autoSpaceDE w:val="0"/>
        <w:spacing w:line="276" w:lineRule="auto"/>
        <w:jc w:val="both"/>
        <w:rPr>
          <w:rFonts w:cs="Times New Roman"/>
        </w:rPr>
      </w:pPr>
      <w:r w:rsidRPr="005872D5">
        <w:rPr>
          <w:rFonts w:cs="Times New Roman"/>
        </w:rPr>
        <w:t>Las tecnologías</w:t>
      </w:r>
      <w:r w:rsidR="00491466" w:rsidRPr="005872D5">
        <w:rPr>
          <w:rFonts w:cs="Times New Roman"/>
        </w:rPr>
        <w:t xml:space="preserve"> digitales</w:t>
      </w:r>
      <w:r w:rsidRPr="005872D5">
        <w:rPr>
          <w:rFonts w:cs="Times New Roman"/>
        </w:rPr>
        <w:t xml:space="preserve"> permiten modelar productos propios y favorecen diversas formas de comprensión, conocimiento, expresión y crítica.</w:t>
      </w:r>
      <w:r w:rsidR="00EE74BE" w:rsidRPr="005872D5">
        <w:rPr>
          <w:rFonts w:cs="Times New Roman"/>
        </w:rPr>
        <w:t xml:space="preserve"> </w:t>
      </w:r>
      <w:r w:rsidR="005B7F21" w:rsidRPr="005872D5">
        <w:rPr>
          <w:rFonts w:cs="Times New Roman"/>
        </w:rPr>
        <w:t xml:space="preserve">Hacia un </w:t>
      </w:r>
      <w:r w:rsidR="00C8587C" w:rsidRPr="005872D5">
        <w:rPr>
          <w:rFonts w:cs="Times New Roman"/>
        </w:rPr>
        <w:t xml:space="preserve">diseño centrado en </w:t>
      </w:r>
      <w:r w:rsidR="005B7F21" w:rsidRPr="005872D5">
        <w:rPr>
          <w:rFonts w:cs="Times New Roman"/>
        </w:rPr>
        <w:t>los estudiantes</w:t>
      </w:r>
      <w:r w:rsidR="00C8587C" w:rsidRPr="005872D5">
        <w:rPr>
          <w:rFonts w:cs="Times New Roman"/>
        </w:rPr>
        <w:t>.</w:t>
      </w:r>
    </w:p>
    <w:p w:rsidR="00793720" w:rsidRPr="005872D5" w:rsidRDefault="00C8587C" w:rsidP="001E3A5B">
      <w:pPr>
        <w:autoSpaceDE w:val="0"/>
        <w:spacing w:line="276" w:lineRule="auto"/>
        <w:jc w:val="both"/>
        <w:rPr>
          <w:rFonts w:cs="Times New Roman"/>
        </w:rPr>
      </w:pPr>
      <w:r w:rsidRPr="005872D5">
        <w:rPr>
          <w:rFonts w:cs="Times New Roman"/>
        </w:rPr>
        <w:t>La necesidad de hacer visible</w:t>
      </w:r>
      <w:r w:rsidR="005B7F21" w:rsidRPr="005872D5">
        <w:rPr>
          <w:rFonts w:cs="Times New Roman"/>
        </w:rPr>
        <w:t>s</w:t>
      </w:r>
      <w:r w:rsidRPr="005872D5">
        <w:rPr>
          <w:rFonts w:cs="Times New Roman"/>
        </w:rPr>
        <w:t xml:space="preserve"> l</w:t>
      </w:r>
      <w:r w:rsidR="005B7F21" w:rsidRPr="005872D5">
        <w:rPr>
          <w:rFonts w:cs="Times New Roman"/>
        </w:rPr>
        <w:t>os</w:t>
      </w:r>
      <w:r w:rsidRPr="005872D5">
        <w:rPr>
          <w:rFonts w:cs="Times New Roman"/>
        </w:rPr>
        <w:t xml:space="preserve"> aprendizaje</w:t>
      </w:r>
      <w:r w:rsidR="005B7F21" w:rsidRPr="005872D5">
        <w:rPr>
          <w:rFonts w:cs="Times New Roman"/>
        </w:rPr>
        <w:t>s</w:t>
      </w:r>
      <w:r w:rsidRPr="005872D5">
        <w:rPr>
          <w:rFonts w:cs="Times New Roman"/>
        </w:rPr>
        <w:t xml:space="preserve"> </w:t>
      </w:r>
      <w:r w:rsidR="005B7F21" w:rsidRPr="005872D5">
        <w:rPr>
          <w:rFonts w:eastAsia="Arial" w:cs="Times New Roman"/>
        </w:rPr>
        <w:t>más allá de los evaluados por la escuela</w:t>
      </w:r>
      <w:r w:rsidR="00EE74BE" w:rsidRPr="005872D5">
        <w:rPr>
          <w:rFonts w:eastAsia="Arial" w:cs="Times New Roman"/>
        </w:rPr>
        <w:t>. La</w:t>
      </w:r>
      <w:r w:rsidR="005B7F21" w:rsidRPr="005872D5">
        <w:rPr>
          <w:rFonts w:cs="Times New Roman"/>
        </w:rPr>
        <w:t xml:space="preserve"> </w:t>
      </w:r>
      <w:r w:rsidR="00C6049C" w:rsidRPr="005872D5">
        <w:rPr>
          <w:rFonts w:cs="Times New Roman"/>
        </w:rPr>
        <w:t>integración de diferentes ideas y perspectivas.</w:t>
      </w:r>
    </w:p>
    <w:p w:rsidR="00C540D9" w:rsidRPr="005872D5" w:rsidRDefault="00C540D9" w:rsidP="001E3A5B">
      <w:pPr>
        <w:autoSpaceDE w:val="0"/>
        <w:spacing w:line="276" w:lineRule="auto"/>
        <w:jc w:val="both"/>
        <w:rPr>
          <w:rFonts w:eastAsia="Arial" w:cs="Times New Roman"/>
        </w:rPr>
      </w:pPr>
    </w:p>
    <w:p w:rsidR="0064003C" w:rsidRPr="005872D5" w:rsidRDefault="0064003C">
      <w:pPr>
        <w:autoSpaceDE w:val="0"/>
        <w:jc w:val="both"/>
        <w:rPr>
          <w:rFonts w:eastAsia="Arial" w:cs="Times New Roman"/>
        </w:rPr>
      </w:pPr>
    </w:p>
    <w:p w:rsidR="00C540D9" w:rsidRPr="005872D5" w:rsidRDefault="005872D5">
      <w:pPr>
        <w:autoSpaceDE w:val="0"/>
        <w:jc w:val="both"/>
        <w:rPr>
          <w:rFonts w:eastAsia="Arial" w:cs="Times New Roman"/>
        </w:rPr>
      </w:pPr>
      <w:r w:rsidRPr="005872D5">
        <w:rPr>
          <w:rFonts w:eastAsia="Arial" w:cs="Times New Roman"/>
          <w:b/>
          <w:bCs/>
        </w:rPr>
        <w:t>EVALUACIÓN</w:t>
      </w:r>
    </w:p>
    <w:p w:rsidR="00C540D9" w:rsidRPr="005872D5" w:rsidRDefault="00C540D9" w:rsidP="001E3A5B">
      <w:pPr>
        <w:autoSpaceDE w:val="0"/>
        <w:spacing w:line="276" w:lineRule="auto"/>
        <w:jc w:val="both"/>
        <w:rPr>
          <w:rFonts w:cs="Times New Roman"/>
          <w:b/>
          <w:bCs/>
        </w:rPr>
      </w:pPr>
    </w:p>
    <w:p w:rsidR="00955B30" w:rsidRPr="005872D5" w:rsidRDefault="00955B30" w:rsidP="001E3A5B">
      <w:pPr>
        <w:widowControl/>
        <w:shd w:val="clear" w:color="auto" w:fill="FFFFFF"/>
        <w:suppressAutoHyphens w:val="0"/>
        <w:spacing w:line="276" w:lineRule="auto"/>
        <w:jc w:val="both"/>
        <w:rPr>
          <w:rFonts w:eastAsia="Times New Roman" w:cs="Times New Roman"/>
          <w:kern w:val="0"/>
          <w:lang w:eastAsia="es-AR" w:bidi="ar-SA"/>
        </w:rPr>
      </w:pPr>
      <w:r w:rsidRPr="005872D5">
        <w:rPr>
          <w:rFonts w:eastAsia="Times New Roman" w:cs="Times New Roman"/>
          <w:kern w:val="0"/>
          <w:lang w:eastAsia="es-AR" w:bidi="ar-SA"/>
        </w:rPr>
        <w:t>Teniendo en cuenta que el seminario se propone profundizar abordajes y dimensiones de análisis acerca de una problemática específica del campo de la tecnología educativa y a fin de colaborar en el avance de la tesis de maestría, los estudiantes deberán realizar una indagación que lleve al reconocimiento de las principales líneas de investigación y perspectivas teóricas y metodológicas en el estudio de esta problemática. La entrega consistirá en una elaboración de los antecedentes que pueda ser integrada en el diseño del plan de tesis.</w:t>
      </w:r>
    </w:p>
    <w:p w:rsidR="00955B30" w:rsidRPr="005872D5" w:rsidRDefault="00955B30" w:rsidP="001E3A5B">
      <w:pPr>
        <w:widowControl/>
        <w:shd w:val="clear" w:color="auto" w:fill="FFFFFF"/>
        <w:suppressAutoHyphens w:val="0"/>
        <w:spacing w:line="276" w:lineRule="auto"/>
        <w:ind w:left="708"/>
        <w:jc w:val="both"/>
        <w:rPr>
          <w:rFonts w:eastAsia="Times New Roman" w:cs="Times New Roman"/>
          <w:kern w:val="0"/>
          <w:lang w:eastAsia="es-AR" w:bidi="ar-SA"/>
        </w:rPr>
      </w:pPr>
      <w:r w:rsidRPr="005872D5">
        <w:rPr>
          <w:rFonts w:eastAsia="Times New Roman" w:cs="Times New Roman"/>
          <w:kern w:val="0"/>
          <w:lang w:eastAsia="es-AR" w:bidi="ar-SA"/>
        </w:rPr>
        <w:t> </w:t>
      </w:r>
    </w:p>
    <w:p w:rsidR="00955B30" w:rsidRPr="005872D5" w:rsidRDefault="00955B30" w:rsidP="001E3A5B">
      <w:pPr>
        <w:widowControl/>
        <w:shd w:val="clear" w:color="auto" w:fill="FFFFFF"/>
        <w:suppressAutoHyphens w:val="0"/>
        <w:spacing w:line="276" w:lineRule="auto"/>
        <w:jc w:val="both"/>
        <w:rPr>
          <w:rFonts w:eastAsia="Times New Roman" w:cs="Times New Roman"/>
          <w:kern w:val="0"/>
          <w:lang w:eastAsia="es-AR" w:bidi="ar-SA"/>
        </w:rPr>
      </w:pPr>
      <w:r w:rsidRPr="005872D5">
        <w:rPr>
          <w:rFonts w:eastAsia="Times New Roman" w:cs="Times New Roman"/>
          <w:kern w:val="0"/>
          <w:lang w:eastAsia="es-AR" w:bidi="ar-SA"/>
        </w:rPr>
        <w:lastRenderedPageBreak/>
        <w:t>Esta producción es de carácter grupal y en el caso de haber elegido el/los tema/s del seminario para la realización de la tesis deberá ser acompañada por una producción individual que despliegue un primer ejercicio de problematización incluyendo las preguntas preliminares de la investigación.</w:t>
      </w:r>
    </w:p>
    <w:p w:rsidR="00955B30" w:rsidRPr="005872D5" w:rsidRDefault="00955B30" w:rsidP="001E3A5B">
      <w:pPr>
        <w:autoSpaceDE w:val="0"/>
        <w:spacing w:line="276" w:lineRule="auto"/>
        <w:jc w:val="both"/>
        <w:rPr>
          <w:rFonts w:cs="Times New Roman"/>
          <w:b/>
          <w:bCs/>
        </w:rPr>
      </w:pPr>
    </w:p>
    <w:p w:rsidR="00955B30" w:rsidRPr="005872D5" w:rsidRDefault="00955B30">
      <w:pPr>
        <w:autoSpaceDE w:val="0"/>
        <w:jc w:val="both"/>
        <w:rPr>
          <w:rFonts w:cs="Times New Roman"/>
          <w:b/>
          <w:bCs/>
        </w:rPr>
      </w:pPr>
    </w:p>
    <w:p w:rsidR="00955B30" w:rsidRPr="005872D5" w:rsidRDefault="00955B30">
      <w:pPr>
        <w:autoSpaceDE w:val="0"/>
        <w:rPr>
          <w:rFonts w:cs="Times New Roman"/>
          <w:b/>
          <w:bCs/>
        </w:rPr>
      </w:pPr>
    </w:p>
    <w:p w:rsidR="00C540D9" w:rsidRPr="005872D5" w:rsidRDefault="005872D5">
      <w:pPr>
        <w:autoSpaceDE w:val="0"/>
        <w:rPr>
          <w:rFonts w:cs="Times New Roman"/>
          <w:b/>
          <w:bCs/>
        </w:rPr>
      </w:pPr>
      <w:r w:rsidRPr="005872D5">
        <w:rPr>
          <w:rFonts w:cs="Times New Roman"/>
          <w:b/>
          <w:bCs/>
        </w:rPr>
        <w:t>BIBLIOGRAFÍA</w:t>
      </w:r>
    </w:p>
    <w:p w:rsidR="00C540D9" w:rsidRPr="005872D5" w:rsidRDefault="00C540D9">
      <w:pPr>
        <w:autoSpaceDE w:val="0"/>
        <w:rPr>
          <w:rFonts w:cs="Times New Roman"/>
          <w:b/>
          <w:bCs/>
        </w:rPr>
      </w:pPr>
    </w:p>
    <w:p w:rsidR="00813A1A" w:rsidRPr="005872D5" w:rsidRDefault="00813A1A" w:rsidP="001E3A5B">
      <w:pPr>
        <w:numPr>
          <w:ilvl w:val="0"/>
          <w:numId w:val="3"/>
        </w:numPr>
        <w:autoSpaceDE w:val="0"/>
        <w:spacing w:line="276" w:lineRule="auto"/>
        <w:jc w:val="both"/>
        <w:rPr>
          <w:rFonts w:cs="Times New Roman"/>
        </w:rPr>
      </w:pPr>
      <w:proofErr w:type="spellStart"/>
      <w:r w:rsidRPr="005872D5">
        <w:rPr>
          <w:rFonts w:cs="Times New Roman"/>
          <w:lang w:val="es-ES_tradnl"/>
        </w:rPr>
        <w:t>Area</w:t>
      </w:r>
      <w:proofErr w:type="spellEnd"/>
      <w:r w:rsidRPr="005872D5">
        <w:rPr>
          <w:rFonts w:cs="Times New Roman"/>
          <w:lang w:val="es-ES_tradnl"/>
        </w:rPr>
        <w:t xml:space="preserve"> Moreira (2011) La alfabetización digital y la formación de la ciudadanía del siglo XXI. Revista Integra Educativa. </w:t>
      </w:r>
      <w:hyperlink r:id="rId7" w:history="1">
        <w:r w:rsidRPr="005872D5">
          <w:rPr>
            <w:rFonts w:cs="Times New Roman"/>
            <w:lang w:val="es-ES_tradnl"/>
          </w:rPr>
          <w:t>http://www.scielo.org.bo/pdf/rieiii/v7n3/v7n3_a02.pdf</w:t>
        </w:r>
      </w:hyperlink>
    </w:p>
    <w:p w:rsidR="00F33A15" w:rsidRPr="005872D5" w:rsidRDefault="00F33A15" w:rsidP="001E3A5B">
      <w:pPr>
        <w:numPr>
          <w:ilvl w:val="0"/>
          <w:numId w:val="3"/>
        </w:numPr>
        <w:autoSpaceDE w:val="0"/>
        <w:spacing w:line="276" w:lineRule="auto"/>
        <w:jc w:val="both"/>
        <w:rPr>
          <w:rFonts w:cs="Times New Roman"/>
        </w:rPr>
      </w:pPr>
      <w:r w:rsidRPr="005872D5">
        <w:rPr>
          <w:rFonts w:cs="Times New Roman"/>
        </w:rPr>
        <w:t>Bates, A. W. (Tony)</w:t>
      </w:r>
      <w:r w:rsidR="00E03573" w:rsidRPr="005872D5">
        <w:rPr>
          <w:rFonts w:cs="Times New Roman"/>
        </w:rPr>
        <w:t xml:space="preserve"> (2017)</w:t>
      </w:r>
      <w:r w:rsidRPr="005872D5">
        <w:rPr>
          <w:rFonts w:cs="Times New Roman"/>
        </w:rPr>
        <w:t xml:space="preserve"> La enseñanza en la era digital. Una guía para la </w:t>
      </w:r>
      <w:r w:rsidR="00E03573" w:rsidRPr="005872D5">
        <w:rPr>
          <w:rFonts w:cs="Times New Roman"/>
        </w:rPr>
        <w:t>enseñanza y el aprendizaje. Asociación de investigación Contact North.</w:t>
      </w:r>
    </w:p>
    <w:p w:rsidR="00C540D9" w:rsidRPr="005872D5" w:rsidRDefault="00D3266D" w:rsidP="001E3A5B">
      <w:pPr>
        <w:numPr>
          <w:ilvl w:val="0"/>
          <w:numId w:val="3"/>
        </w:numPr>
        <w:autoSpaceDE w:val="0"/>
        <w:spacing w:line="276" w:lineRule="auto"/>
        <w:jc w:val="both"/>
        <w:rPr>
          <w:rFonts w:cs="Times New Roman"/>
        </w:rPr>
      </w:pPr>
      <w:r w:rsidRPr="005872D5">
        <w:rPr>
          <w:rFonts w:cs="Times New Roman"/>
        </w:rPr>
        <w:t xml:space="preserve">Brito, A. (2015) Nuevas coordinadas para la alfabetización: debates, tensiones y desafíos en el escenario de la cultura digital. </w:t>
      </w:r>
      <w:r w:rsidR="005F3287">
        <w:fldChar w:fldCharType="begin"/>
      </w:r>
      <w:r w:rsidR="005F3287">
        <w:instrText xml:space="preserve"> HYPERLINK "http://tic.siteal.org/novedades/1649/nuevo-cuaderno-nuevas-coordenadas-para-la-alfabetizacion-debates-tensiones-y</w:instrText>
      </w:r>
      <w:r w:rsidR="005F3287">
        <w:instrText xml:space="preserve">-desafios" </w:instrText>
      </w:r>
      <w:r w:rsidR="005F3287">
        <w:fldChar w:fldCharType="separate"/>
      </w:r>
      <w:r w:rsidR="00FF3E91" w:rsidRPr="005872D5">
        <w:rPr>
          <w:rStyle w:val="Hipervnculo"/>
          <w:rFonts w:cs="Times New Roman"/>
        </w:rPr>
        <w:t>http://tic.siteal.org/novedades/1649/nuevo-cuaderno-nuevas-coordenadas-para-la-alfabetizacion-debates-tensiones-y-desafios</w:t>
      </w:r>
      <w:r w:rsidR="005F3287">
        <w:rPr>
          <w:rStyle w:val="Hipervnculo"/>
          <w:rFonts w:cs="Times New Roman"/>
        </w:rPr>
        <w:fldChar w:fldCharType="end"/>
      </w:r>
      <w:r w:rsidR="00FF3E91" w:rsidRPr="005872D5">
        <w:rPr>
          <w:rFonts w:cs="Times New Roman"/>
        </w:rPr>
        <w:t xml:space="preserve"> </w:t>
      </w:r>
    </w:p>
    <w:p w:rsidR="004F426D" w:rsidRPr="005872D5" w:rsidRDefault="007C2AC0" w:rsidP="001E3A5B">
      <w:pPr>
        <w:pStyle w:val="Textonotapie"/>
        <w:numPr>
          <w:ilvl w:val="0"/>
          <w:numId w:val="3"/>
        </w:numPr>
        <w:autoSpaceDE w:val="0"/>
        <w:spacing w:line="276" w:lineRule="auto"/>
        <w:jc w:val="both"/>
        <w:rPr>
          <w:rFonts w:cs="Times New Roman"/>
          <w:iCs/>
          <w:color w:val="000000"/>
          <w:sz w:val="24"/>
          <w:szCs w:val="24"/>
        </w:rPr>
      </w:pPr>
      <w:r w:rsidRPr="005872D5">
        <w:rPr>
          <w:rFonts w:cs="Times New Roman"/>
          <w:iCs/>
          <w:color w:val="000000"/>
          <w:sz w:val="24"/>
          <w:szCs w:val="24"/>
        </w:rPr>
        <w:t>Cobo, C. (2016</w:t>
      </w:r>
      <w:r w:rsidR="004F426D" w:rsidRPr="005872D5">
        <w:rPr>
          <w:rFonts w:cs="Times New Roman"/>
          <w:iCs/>
          <w:color w:val="000000"/>
          <w:sz w:val="24"/>
          <w:szCs w:val="24"/>
        </w:rPr>
        <w:t xml:space="preserve">) La innovación pendiente. </w:t>
      </w:r>
      <w:r w:rsidR="005F3287">
        <w:fldChar w:fldCharType="begin"/>
      </w:r>
      <w:r w:rsidR="005F3287">
        <w:instrText xml:space="preserve"> HYPERLINK "http://innovacionpendiente.com/" </w:instrText>
      </w:r>
      <w:r w:rsidR="005F3287">
        <w:fldChar w:fldCharType="separate"/>
      </w:r>
      <w:r w:rsidRPr="005872D5">
        <w:rPr>
          <w:rStyle w:val="Hipervnculo"/>
          <w:rFonts w:cs="Times New Roman"/>
          <w:iCs/>
          <w:sz w:val="24"/>
          <w:szCs w:val="24"/>
        </w:rPr>
        <w:t>http://innovacionpendiente.com/</w:t>
      </w:r>
      <w:r w:rsidR="005F3287">
        <w:rPr>
          <w:rStyle w:val="Hipervnculo"/>
          <w:rFonts w:cs="Times New Roman"/>
          <w:iCs/>
          <w:sz w:val="24"/>
          <w:szCs w:val="24"/>
        </w:rPr>
        <w:fldChar w:fldCharType="end"/>
      </w:r>
      <w:r w:rsidRPr="005872D5">
        <w:rPr>
          <w:rFonts w:cs="Times New Roman"/>
          <w:iCs/>
          <w:color w:val="000000"/>
          <w:sz w:val="24"/>
          <w:szCs w:val="24"/>
        </w:rPr>
        <w:t xml:space="preserve"> </w:t>
      </w:r>
    </w:p>
    <w:p w:rsidR="00054E87" w:rsidRPr="005872D5" w:rsidRDefault="00054E87" w:rsidP="001E3A5B">
      <w:pPr>
        <w:pStyle w:val="Textonotapie"/>
        <w:numPr>
          <w:ilvl w:val="0"/>
          <w:numId w:val="3"/>
        </w:numPr>
        <w:autoSpaceDE w:val="0"/>
        <w:spacing w:line="276" w:lineRule="auto"/>
        <w:jc w:val="both"/>
        <w:rPr>
          <w:rFonts w:cs="Times New Roman"/>
          <w:iCs/>
          <w:color w:val="000000"/>
          <w:sz w:val="24"/>
          <w:szCs w:val="24"/>
        </w:rPr>
      </w:pPr>
      <w:r w:rsidRPr="005872D5">
        <w:rPr>
          <w:rFonts w:cs="Times New Roman"/>
          <w:iCs/>
          <w:color w:val="000000"/>
          <w:sz w:val="24"/>
          <w:szCs w:val="24"/>
        </w:rPr>
        <w:t>Dehaene, S. (2014) El cerebro lector. Últimas noticias de las neuronas sobre la lectura, la enseñanza, el aprendizaje y la dislexia. Buenos Aires, Siglo XXI Editores.</w:t>
      </w:r>
    </w:p>
    <w:p w:rsidR="00D3266D" w:rsidRPr="005872D5" w:rsidRDefault="00D3266D" w:rsidP="001E3A5B">
      <w:pPr>
        <w:widowControl/>
        <w:numPr>
          <w:ilvl w:val="0"/>
          <w:numId w:val="3"/>
        </w:numPr>
        <w:suppressAutoHyphens w:val="0"/>
        <w:autoSpaceDE w:val="0"/>
        <w:autoSpaceDN w:val="0"/>
        <w:adjustRightInd w:val="0"/>
        <w:spacing w:line="276" w:lineRule="auto"/>
        <w:rPr>
          <w:rFonts w:cs="Times New Roman"/>
        </w:rPr>
      </w:pPr>
      <w:r w:rsidRPr="005872D5">
        <w:rPr>
          <w:rFonts w:cs="Times New Roman"/>
          <w:iCs/>
          <w:color w:val="000000"/>
        </w:rPr>
        <w:t xml:space="preserve">Dussel, I. (2012) </w:t>
      </w:r>
      <w:r w:rsidRPr="005872D5">
        <w:rPr>
          <w:rFonts w:eastAsia="Times New Roman" w:cs="Times New Roman"/>
          <w:bCs/>
          <w:kern w:val="0"/>
          <w:lang w:eastAsia="es-AR" w:bidi="ar-SA"/>
        </w:rPr>
        <w:t xml:space="preserve">Los nuevos alfabetismos en el siglo XXI: Desafíos para la escuela. </w:t>
      </w:r>
      <w:r w:rsidR="005F3287">
        <w:fldChar w:fldCharType="begin"/>
      </w:r>
      <w:r w:rsidR="005F3287">
        <w:instrText xml:space="preserve"> HYPERLINK "http://www.virtualeduca.info/Documentos/veBA09%20_confDussel.pdf" </w:instrText>
      </w:r>
      <w:r w:rsidR="005F3287">
        <w:fldChar w:fldCharType="separate"/>
      </w:r>
      <w:r w:rsidR="0052467F" w:rsidRPr="005872D5">
        <w:rPr>
          <w:rStyle w:val="Hipervnculo"/>
          <w:rFonts w:eastAsia="Times New Roman" w:cs="Times New Roman"/>
          <w:bCs/>
          <w:kern w:val="0"/>
          <w:lang w:eastAsia="es-AR" w:bidi="ar-SA"/>
        </w:rPr>
        <w:t>http://www.virtualeduca.info/Documentos/veBA09%20_confDussel.pdf</w:t>
      </w:r>
      <w:r w:rsidR="005F3287">
        <w:rPr>
          <w:rStyle w:val="Hipervnculo"/>
          <w:rFonts w:eastAsia="Times New Roman" w:cs="Times New Roman"/>
          <w:bCs/>
          <w:kern w:val="0"/>
          <w:lang w:eastAsia="es-AR" w:bidi="ar-SA"/>
        </w:rPr>
        <w:fldChar w:fldCharType="end"/>
      </w:r>
      <w:r w:rsidR="0052467F" w:rsidRPr="005872D5">
        <w:rPr>
          <w:rFonts w:eastAsia="Times New Roman" w:cs="Times New Roman"/>
          <w:bCs/>
          <w:kern w:val="0"/>
          <w:lang w:eastAsia="es-AR" w:bidi="ar-SA"/>
        </w:rPr>
        <w:t xml:space="preserve"> </w:t>
      </w:r>
    </w:p>
    <w:p w:rsidR="00000518" w:rsidRPr="005872D5" w:rsidRDefault="00000518" w:rsidP="001E3A5B">
      <w:pPr>
        <w:widowControl/>
        <w:numPr>
          <w:ilvl w:val="0"/>
          <w:numId w:val="3"/>
        </w:numPr>
        <w:suppressAutoHyphens w:val="0"/>
        <w:autoSpaceDE w:val="0"/>
        <w:autoSpaceDN w:val="0"/>
        <w:adjustRightInd w:val="0"/>
        <w:spacing w:line="276" w:lineRule="auto"/>
        <w:rPr>
          <w:rFonts w:cs="Times New Roman"/>
        </w:rPr>
      </w:pPr>
      <w:r w:rsidRPr="005872D5">
        <w:rPr>
          <w:rFonts w:eastAsia="Times New Roman" w:cs="Times New Roman"/>
          <w:bCs/>
          <w:kern w:val="0"/>
          <w:lang w:eastAsia="es-AR" w:bidi="ar-SA"/>
        </w:rPr>
        <w:t>Eco, Umberto (2015) Número Cero. Lumen.</w:t>
      </w:r>
    </w:p>
    <w:p w:rsidR="00C540D9" w:rsidRPr="005872D5" w:rsidRDefault="00C540D9" w:rsidP="001E3A5B">
      <w:pPr>
        <w:numPr>
          <w:ilvl w:val="0"/>
          <w:numId w:val="3"/>
        </w:numPr>
        <w:autoSpaceDE w:val="0"/>
        <w:spacing w:line="276" w:lineRule="auto"/>
        <w:jc w:val="both"/>
        <w:rPr>
          <w:rFonts w:cs="Times New Roman"/>
          <w:iCs/>
        </w:rPr>
      </w:pPr>
      <w:r w:rsidRPr="005872D5">
        <w:rPr>
          <w:rFonts w:cs="Times New Roman"/>
          <w:iCs/>
        </w:rPr>
        <w:t xml:space="preserve">Ferreiro, E. (2012) “Comprensión del sistema alfabético de escritura”, en Carretero, M. y Castorina, J.: Desarrollo cognitivo y educación II: procesos del conocimiento y contenidos específicos.  Buenos Aires. Paidós. </w:t>
      </w:r>
    </w:p>
    <w:p w:rsidR="00603371" w:rsidRPr="005872D5" w:rsidRDefault="00603371" w:rsidP="001E3A5B">
      <w:pPr>
        <w:numPr>
          <w:ilvl w:val="0"/>
          <w:numId w:val="3"/>
        </w:numPr>
        <w:autoSpaceDE w:val="0"/>
        <w:spacing w:line="276" w:lineRule="auto"/>
        <w:jc w:val="both"/>
        <w:rPr>
          <w:rFonts w:cs="Times New Roman"/>
          <w:iCs/>
        </w:rPr>
      </w:pPr>
      <w:r w:rsidRPr="005872D5">
        <w:rPr>
          <w:rFonts w:cs="Times New Roman"/>
          <w:iCs/>
        </w:rPr>
        <w:t>Fonseca Díaz (2011) Educación expandida y cultura digital. Una exploración de los proyectos tecnosociales en Colombia. Revista Hallazgos vol. 8, Nº 15. Enero/Junio, pág. 71/90. Universidad Santo Tomás, Colombia.</w:t>
      </w:r>
    </w:p>
    <w:p w:rsidR="00F244C5" w:rsidRPr="005872D5" w:rsidRDefault="00F244C5" w:rsidP="001E3A5B">
      <w:pPr>
        <w:numPr>
          <w:ilvl w:val="0"/>
          <w:numId w:val="3"/>
        </w:numPr>
        <w:spacing w:line="276" w:lineRule="auto"/>
        <w:rPr>
          <w:rFonts w:cs="Times New Roman"/>
        </w:rPr>
      </w:pPr>
      <w:r w:rsidRPr="005872D5">
        <w:rPr>
          <w:rFonts w:cs="Times New Roman"/>
        </w:rPr>
        <w:t xml:space="preserve">Fundación Telefónica (2012) Alfabetización digital y competencias informacionales. </w:t>
      </w:r>
    </w:p>
    <w:p w:rsidR="00F76A8A" w:rsidRPr="005872D5" w:rsidRDefault="00F76A8A" w:rsidP="001E3A5B">
      <w:pPr>
        <w:numPr>
          <w:ilvl w:val="0"/>
          <w:numId w:val="3"/>
        </w:numPr>
        <w:spacing w:line="276" w:lineRule="auto"/>
        <w:rPr>
          <w:rFonts w:cs="Times New Roman"/>
        </w:rPr>
      </w:pPr>
      <w:r w:rsidRPr="005872D5">
        <w:rPr>
          <w:rFonts w:cs="Times New Roman"/>
        </w:rPr>
        <w:t>Gardner, H. y Davis, K</w:t>
      </w:r>
      <w:r w:rsidR="00D3266D" w:rsidRPr="005872D5">
        <w:rPr>
          <w:rFonts w:cs="Times New Roman"/>
        </w:rPr>
        <w:t>.</w:t>
      </w:r>
      <w:r w:rsidRPr="005872D5">
        <w:rPr>
          <w:rFonts w:cs="Times New Roman"/>
        </w:rPr>
        <w:t xml:space="preserve"> (2014) La generación APP. Cómo los jóvenes gestionan su identidad, su privacidad y su imaginación en el mundo digital. Buenos Aires, Paidós.</w:t>
      </w:r>
    </w:p>
    <w:p w:rsidR="00D2618C" w:rsidRPr="005872D5" w:rsidRDefault="008C7FAA" w:rsidP="001E3A5B">
      <w:pPr>
        <w:widowControl/>
        <w:numPr>
          <w:ilvl w:val="0"/>
          <w:numId w:val="3"/>
        </w:numPr>
        <w:suppressAutoHyphens w:val="0"/>
        <w:spacing w:line="276" w:lineRule="auto"/>
        <w:rPr>
          <w:rFonts w:cs="Times New Roman"/>
        </w:rPr>
      </w:pPr>
      <w:r w:rsidRPr="005872D5">
        <w:rPr>
          <w:rFonts w:cs="Times New Roman"/>
        </w:rPr>
        <w:t>Gutierrez Martín Alfonso (2003)</w:t>
      </w:r>
      <w:r w:rsidR="005A7B96" w:rsidRPr="005872D5">
        <w:rPr>
          <w:rFonts w:cs="Times New Roman"/>
        </w:rPr>
        <w:t xml:space="preserve"> La dimensión digital de la alfabetización múltiple. Algo más que botones y teclas. </w:t>
      </w:r>
      <w:proofErr w:type="spellStart"/>
      <w:r w:rsidR="005A7B96" w:rsidRPr="005872D5">
        <w:rPr>
          <w:rFonts w:cs="Times New Roman"/>
          <w:lang w:val="en-US"/>
        </w:rPr>
        <w:t>Gedisa</w:t>
      </w:r>
      <w:proofErr w:type="spellEnd"/>
      <w:r w:rsidR="005A7B96" w:rsidRPr="005872D5">
        <w:rPr>
          <w:rFonts w:cs="Times New Roman"/>
          <w:lang w:val="en-US"/>
        </w:rPr>
        <w:t xml:space="preserve">. </w:t>
      </w:r>
    </w:p>
    <w:p w:rsidR="00813A1A" w:rsidRPr="005872D5" w:rsidRDefault="00813A1A" w:rsidP="001E3A5B">
      <w:pPr>
        <w:widowControl/>
        <w:numPr>
          <w:ilvl w:val="0"/>
          <w:numId w:val="3"/>
        </w:numPr>
        <w:suppressAutoHyphens w:val="0"/>
        <w:spacing w:line="276" w:lineRule="auto"/>
        <w:rPr>
          <w:rFonts w:cs="Times New Roman"/>
          <w:lang w:val="es-ES_tradnl"/>
        </w:rPr>
      </w:pPr>
      <w:proofErr w:type="spellStart"/>
      <w:r w:rsidRPr="005872D5">
        <w:rPr>
          <w:rFonts w:cs="Times New Roman"/>
          <w:lang w:val="es-ES_tradnl"/>
        </w:rPr>
        <w:t>Ierardo</w:t>
      </w:r>
      <w:proofErr w:type="spellEnd"/>
      <w:r w:rsidRPr="005872D5">
        <w:rPr>
          <w:rFonts w:cs="Times New Roman"/>
          <w:lang w:val="es-ES_tradnl"/>
        </w:rPr>
        <w:t xml:space="preserve">, Esteban (2018) Sociedad pantalla. Black </w:t>
      </w:r>
      <w:proofErr w:type="spellStart"/>
      <w:r w:rsidRPr="005872D5">
        <w:rPr>
          <w:rFonts w:cs="Times New Roman"/>
          <w:lang w:val="es-ES_tradnl"/>
        </w:rPr>
        <w:t>Mirror</w:t>
      </w:r>
      <w:proofErr w:type="spellEnd"/>
      <w:r w:rsidRPr="005872D5">
        <w:rPr>
          <w:rFonts w:cs="Times New Roman"/>
          <w:lang w:val="es-ES_tradnl"/>
        </w:rPr>
        <w:t xml:space="preserve"> y la </w:t>
      </w:r>
      <w:proofErr w:type="spellStart"/>
      <w:r w:rsidRPr="005872D5">
        <w:rPr>
          <w:rFonts w:cs="Times New Roman"/>
          <w:lang w:val="es-ES_tradnl"/>
        </w:rPr>
        <w:t>teledependencia</w:t>
      </w:r>
      <w:proofErr w:type="spellEnd"/>
      <w:r w:rsidRPr="005872D5">
        <w:rPr>
          <w:rFonts w:cs="Times New Roman"/>
          <w:lang w:val="es-ES_tradnl"/>
        </w:rPr>
        <w:t>. Ediciones Continente. Buenos Aires.</w:t>
      </w:r>
    </w:p>
    <w:p w:rsidR="00813A1A" w:rsidRPr="005872D5" w:rsidRDefault="00813A1A" w:rsidP="001E3A5B">
      <w:pPr>
        <w:pStyle w:val="Prrafodelista"/>
        <w:numPr>
          <w:ilvl w:val="0"/>
          <w:numId w:val="3"/>
        </w:numPr>
        <w:spacing w:after="0"/>
        <w:rPr>
          <w:rFonts w:ascii="Times New Roman" w:eastAsia="SimSun" w:hAnsi="Times New Roman"/>
          <w:kern w:val="1"/>
          <w:sz w:val="24"/>
          <w:szCs w:val="24"/>
          <w:lang w:eastAsia="hi-IN" w:bidi="hi-IN"/>
        </w:rPr>
      </w:pPr>
      <w:r w:rsidRPr="005872D5">
        <w:rPr>
          <w:rFonts w:ascii="Times New Roman" w:eastAsia="SimSun" w:hAnsi="Times New Roman"/>
          <w:kern w:val="1"/>
          <w:sz w:val="24"/>
          <w:szCs w:val="24"/>
          <w:lang w:eastAsia="hi-IN" w:bidi="hi-IN"/>
        </w:rPr>
        <w:t xml:space="preserve">Jenkins, Henry (2008) Convergence culture. La cultura de la convergencia de los medios de comunicación. Barcelona. Paidós. </w:t>
      </w:r>
    </w:p>
    <w:p w:rsidR="00813A1A" w:rsidRPr="005872D5" w:rsidRDefault="00813A1A" w:rsidP="001E3A5B">
      <w:pPr>
        <w:widowControl/>
        <w:numPr>
          <w:ilvl w:val="0"/>
          <w:numId w:val="3"/>
        </w:numPr>
        <w:suppressAutoHyphens w:val="0"/>
        <w:spacing w:line="276" w:lineRule="auto"/>
        <w:rPr>
          <w:rFonts w:cs="Times New Roman"/>
          <w:lang w:val="es-ES_tradnl"/>
        </w:rPr>
      </w:pPr>
      <w:r w:rsidRPr="005872D5">
        <w:rPr>
          <w:rFonts w:cs="Times New Roman"/>
        </w:rPr>
        <w:t>Klein, Naomi (2017)</w:t>
      </w:r>
      <w:r w:rsidRPr="005872D5">
        <w:rPr>
          <w:rFonts w:cs="Times New Roman"/>
          <w:lang w:val="es-ES_tradnl"/>
        </w:rPr>
        <w:t xml:space="preserve"> Decir no </w:t>
      </w:r>
      <w:proofErr w:type="spellStart"/>
      <w:r w:rsidRPr="005872D5">
        <w:rPr>
          <w:rFonts w:cs="Times New Roman"/>
          <w:lang w:val="es-ES_tradnl"/>
        </w:rPr>
        <w:t>no</w:t>
      </w:r>
      <w:proofErr w:type="spellEnd"/>
      <w:r w:rsidRPr="005872D5">
        <w:rPr>
          <w:rFonts w:cs="Times New Roman"/>
          <w:lang w:val="es-ES_tradnl"/>
        </w:rPr>
        <w:t xml:space="preserve"> basta: contra las políticas del shock por el mundo que queremos. Paidós, España.</w:t>
      </w:r>
    </w:p>
    <w:p w:rsidR="00B777CA" w:rsidRPr="005872D5" w:rsidRDefault="00B777CA" w:rsidP="001E3A5B">
      <w:pPr>
        <w:widowControl/>
        <w:numPr>
          <w:ilvl w:val="0"/>
          <w:numId w:val="3"/>
        </w:numPr>
        <w:suppressAutoHyphens w:val="0"/>
        <w:spacing w:line="276" w:lineRule="auto"/>
        <w:rPr>
          <w:rFonts w:cs="Times New Roman"/>
        </w:rPr>
      </w:pPr>
      <w:proofErr w:type="spellStart"/>
      <w:r w:rsidRPr="005872D5">
        <w:rPr>
          <w:rFonts w:cs="Times New Roman"/>
          <w:lang w:val="es-ES_tradnl"/>
        </w:rPr>
        <w:t>Manovich</w:t>
      </w:r>
      <w:proofErr w:type="spellEnd"/>
      <w:r w:rsidRPr="005872D5">
        <w:rPr>
          <w:rFonts w:cs="Times New Roman"/>
          <w:lang w:val="es-ES_tradnl"/>
        </w:rPr>
        <w:t>, Lev (</w:t>
      </w:r>
      <w:r w:rsidR="00A9741F" w:rsidRPr="005872D5">
        <w:rPr>
          <w:rFonts w:cs="Times New Roman"/>
          <w:lang w:val="es-ES_tradnl"/>
        </w:rPr>
        <w:t>2013</w:t>
      </w:r>
      <w:r w:rsidRPr="005872D5">
        <w:rPr>
          <w:rFonts w:cs="Times New Roman"/>
          <w:lang w:val="es-ES_tradnl"/>
        </w:rPr>
        <w:t>) El software toma el mando.</w:t>
      </w:r>
      <w:r w:rsidR="00A9741F" w:rsidRPr="005872D5">
        <w:rPr>
          <w:rFonts w:cs="Times New Roman"/>
          <w:lang w:val="es-ES_tradnl"/>
        </w:rPr>
        <w:t xml:space="preserve"> UOC, </w:t>
      </w:r>
      <w:proofErr w:type="spellStart"/>
      <w:r w:rsidR="00A9741F" w:rsidRPr="005872D5">
        <w:rPr>
          <w:rFonts w:cs="Times New Roman"/>
          <w:lang w:val="es-ES_tradnl"/>
        </w:rPr>
        <w:t>Universitat</w:t>
      </w:r>
      <w:proofErr w:type="spellEnd"/>
      <w:r w:rsidR="00A9741F" w:rsidRPr="005872D5">
        <w:rPr>
          <w:rFonts w:cs="Times New Roman"/>
          <w:lang w:val="es-ES_tradnl"/>
        </w:rPr>
        <w:t xml:space="preserve"> </w:t>
      </w:r>
      <w:proofErr w:type="spellStart"/>
      <w:r w:rsidR="00A9741F" w:rsidRPr="005872D5">
        <w:rPr>
          <w:rFonts w:cs="Times New Roman"/>
          <w:lang w:val="es-ES_tradnl"/>
        </w:rPr>
        <w:t>Oberta</w:t>
      </w:r>
      <w:proofErr w:type="spellEnd"/>
      <w:r w:rsidR="00A9741F" w:rsidRPr="005872D5">
        <w:rPr>
          <w:rFonts w:cs="Times New Roman"/>
          <w:lang w:val="es-ES_tradnl"/>
        </w:rPr>
        <w:t xml:space="preserve"> de Catalunya.</w:t>
      </w:r>
    </w:p>
    <w:p w:rsidR="00BF0FC1" w:rsidRPr="005872D5" w:rsidRDefault="00BF0FC1" w:rsidP="001E3A5B">
      <w:pPr>
        <w:widowControl/>
        <w:numPr>
          <w:ilvl w:val="0"/>
          <w:numId w:val="3"/>
        </w:numPr>
        <w:suppressAutoHyphens w:val="0"/>
        <w:spacing w:line="276" w:lineRule="auto"/>
        <w:rPr>
          <w:rFonts w:cs="Times New Roman"/>
        </w:rPr>
      </w:pPr>
      <w:proofErr w:type="spellStart"/>
      <w:r w:rsidRPr="005872D5">
        <w:rPr>
          <w:rFonts w:cs="Times New Roman"/>
          <w:lang w:val="es-ES_tradnl"/>
        </w:rPr>
        <w:t>Manovich</w:t>
      </w:r>
      <w:proofErr w:type="spellEnd"/>
      <w:r w:rsidRPr="005872D5">
        <w:rPr>
          <w:rFonts w:cs="Times New Roman"/>
          <w:lang w:val="es-ES_tradnl"/>
        </w:rPr>
        <w:t>, Lev (2008) El lenguaje de los nuevos medios de comunicación. Paidós, Buenos Aires.</w:t>
      </w:r>
    </w:p>
    <w:p w:rsidR="00D3266D" w:rsidRPr="005872D5" w:rsidRDefault="00D3266D" w:rsidP="001E3A5B">
      <w:pPr>
        <w:widowControl/>
        <w:numPr>
          <w:ilvl w:val="0"/>
          <w:numId w:val="3"/>
        </w:numPr>
        <w:suppressAutoHyphens w:val="0"/>
        <w:spacing w:line="276" w:lineRule="auto"/>
        <w:rPr>
          <w:rFonts w:cs="Times New Roman"/>
        </w:rPr>
      </w:pPr>
      <w:r w:rsidRPr="005872D5">
        <w:rPr>
          <w:rFonts w:cs="Times New Roman"/>
        </w:rPr>
        <w:t xml:space="preserve">Mendoza, J. (2011) El canon digital. Buenos Aires, La Crujía. </w:t>
      </w:r>
    </w:p>
    <w:p w:rsidR="00C540D9" w:rsidRPr="005872D5" w:rsidRDefault="00C540D9" w:rsidP="001E3A5B">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t>Perelman, F</w:t>
      </w:r>
      <w:r w:rsidR="00D3266D" w:rsidRPr="005872D5">
        <w:rPr>
          <w:rFonts w:cs="Times New Roman"/>
          <w:sz w:val="24"/>
          <w:szCs w:val="24"/>
        </w:rPr>
        <w:t>.</w:t>
      </w:r>
      <w:r w:rsidRPr="005872D5">
        <w:rPr>
          <w:rFonts w:cs="Times New Roman"/>
          <w:sz w:val="24"/>
          <w:szCs w:val="24"/>
        </w:rPr>
        <w:t>(2011) Enseñando a leer en Internet: pantalla y papel en las aulas. Aique, Buenos Aires.</w:t>
      </w:r>
    </w:p>
    <w:p w:rsidR="009D645D" w:rsidRPr="005872D5" w:rsidRDefault="009D645D" w:rsidP="001E3A5B">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t xml:space="preserve">Reig, D. y Vilchez, L. (2013) Los jóvenes en la era de la hiperconectividad: tendencias, claves y miradas. </w:t>
      </w:r>
      <w:r w:rsidR="00D31B3A" w:rsidRPr="005872D5">
        <w:rPr>
          <w:rFonts w:cs="Times New Roman"/>
          <w:sz w:val="24"/>
          <w:szCs w:val="24"/>
        </w:rPr>
        <w:t>Fundación Telefónica, Madrid.</w:t>
      </w:r>
    </w:p>
    <w:p w:rsidR="009D645D" w:rsidRPr="005872D5" w:rsidRDefault="009D645D" w:rsidP="001E3A5B">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lastRenderedPageBreak/>
        <w:t xml:space="preserve">Robinson, K. y Aronica, L. (2015) Escuelas creativas. La revolución está transformando la educación. Grijalbo, Buenos Aires. </w:t>
      </w:r>
    </w:p>
    <w:p w:rsidR="00212572" w:rsidRPr="005872D5" w:rsidRDefault="00212572" w:rsidP="00212572">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t xml:space="preserve">Scolari, C., Di Bonito, I. y Masanet, M. (2014) UPF2020 Diseñar la universidad del futuro. Universitat Pompeu Fabra, Barcelona. </w:t>
      </w:r>
      <w:hyperlink r:id="rId8" w:history="1">
        <w:r w:rsidRPr="005872D5">
          <w:rPr>
            <w:rFonts w:cs="Times New Roman"/>
            <w:sz w:val="24"/>
            <w:szCs w:val="24"/>
          </w:rPr>
          <w:t>https://www.upf.edu/cquid/_pdf/xUPF2020_ESP.pdf</w:t>
        </w:r>
      </w:hyperlink>
      <w:r w:rsidRPr="005872D5">
        <w:rPr>
          <w:rFonts w:cs="Times New Roman"/>
          <w:sz w:val="24"/>
          <w:szCs w:val="24"/>
        </w:rPr>
        <w:t xml:space="preserve">  </w:t>
      </w:r>
    </w:p>
    <w:p w:rsidR="00EA25FE" w:rsidRPr="005872D5" w:rsidRDefault="00EA25FE" w:rsidP="001E3A5B">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t xml:space="preserve">Scolari, C (2017) El translector. Lectura y narrativas transmedia en la nueva ecología de la comunicación. </w:t>
      </w:r>
      <w:hyperlink r:id="rId9" w:history="1">
        <w:r w:rsidRPr="005872D5">
          <w:rPr>
            <w:rStyle w:val="Hipervnculo"/>
            <w:rFonts w:cs="Times New Roman"/>
            <w:sz w:val="24"/>
            <w:szCs w:val="24"/>
          </w:rPr>
          <w:t>https://hipermediaciones.com/2017/03/02/el-translector-lectura-y-narrativas-transmedia-en-la-nueva-ecologia-de-la-comunicacion/</w:t>
        </w:r>
      </w:hyperlink>
      <w:r w:rsidRPr="005872D5">
        <w:rPr>
          <w:rFonts w:cs="Times New Roman"/>
          <w:sz w:val="24"/>
          <w:szCs w:val="24"/>
        </w:rPr>
        <w:t xml:space="preserve"> </w:t>
      </w:r>
    </w:p>
    <w:p w:rsidR="00D31B3A" w:rsidRPr="005872D5" w:rsidRDefault="00D31B3A" w:rsidP="001E3A5B">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t>Scolari, C. (Ed.) (2015) Ecología de los medios. Entornos, evoluciones e interpretaciones. Gedisa, Barcelona.</w:t>
      </w:r>
    </w:p>
    <w:p w:rsidR="00D31B3A" w:rsidRPr="005872D5" w:rsidRDefault="00D31B3A" w:rsidP="001E3A5B">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t>Seminario Internacional (2011) La práctica pedagógica en entornos innovadores de aprendizaje. OEI, MEC. Montevideo.</w:t>
      </w:r>
    </w:p>
    <w:p w:rsidR="00D31B3A" w:rsidRPr="005872D5" w:rsidRDefault="00D31B3A" w:rsidP="001E3A5B">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t>Sibilia, P. (2012) ¿Redes o paredes? La escuela en tiempos de dispersión. Tinta Fresca, Buenos Aires.</w:t>
      </w:r>
    </w:p>
    <w:p w:rsidR="00603371" w:rsidRPr="005872D5" w:rsidRDefault="00603371" w:rsidP="001E3A5B">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t>Sibilia, P. (2008) La intimidad como espectáculo. Fondo de Cultura Económica. Buenos Aires.</w:t>
      </w:r>
    </w:p>
    <w:p w:rsidR="00016D2B" w:rsidRPr="005872D5" w:rsidRDefault="00016D2B" w:rsidP="001E3A5B">
      <w:pPr>
        <w:pStyle w:val="Textonotapie"/>
        <w:numPr>
          <w:ilvl w:val="0"/>
          <w:numId w:val="3"/>
        </w:numPr>
        <w:autoSpaceDE w:val="0"/>
        <w:spacing w:line="276" w:lineRule="auto"/>
        <w:jc w:val="both"/>
        <w:rPr>
          <w:rFonts w:cs="Times New Roman"/>
          <w:sz w:val="24"/>
          <w:szCs w:val="24"/>
        </w:rPr>
      </w:pPr>
      <w:r w:rsidRPr="005872D5">
        <w:rPr>
          <w:rFonts w:cs="Times New Roman"/>
          <w:sz w:val="24"/>
          <w:szCs w:val="24"/>
        </w:rPr>
        <w:t>Sibilia, P. (2005) El hombre pos</w:t>
      </w:r>
      <w:r w:rsidR="00794395" w:rsidRPr="005872D5">
        <w:rPr>
          <w:rFonts w:cs="Times New Roman"/>
          <w:sz w:val="24"/>
          <w:szCs w:val="24"/>
        </w:rPr>
        <w:t>orgánico</w:t>
      </w:r>
      <w:r w:rsidR="002C3FC7" w:rsidRPr="005872D5">
        <w:rPr>
          <w:rFonts w:cs="Times New Roman"/>
          <w:sz w:val="24"/>
          <w:szCs w:val="24"/>
        </w:rPr>
        <w:t>. Cuerpos, subjetividad y tecnologías digitales. Fondo de Cultura Económica. Buenos Aires.</w:t>
      </w:r>
    </w:p>
    <w:sectPr w:rsidR="00016D2B" w:rsidRPr="005872D5">
      <w:footerReference w:type="defaul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287" w:rsidRDefault="005F3287" w:rsidP="0064003C">
      <w:r>
        <w:separator/>
      </w:r>
    </w:p>
  </w:endnote>
  <w:endnote w:type="continuationSeparator" w:id="0">
    <w:p w:rsidR="005F3287" w:rsidRDefault="005F3287" w:rsidP="0064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03C" w:rsidRDefault="0064003C">
    <w:pPr>
      <w:pStyle w:val="Piedepgina"/>
      <w:jc w:val="right"/>
    </w:pPr>
    <w:r>
      <w:fldChar w:fldCharType="begin"/>
    </w:r>
    <w:r w:rsidR="00CF68DE">
      <w:instrText>PAGE</w:instrText>
    </w:r>
    <w:r>
      <w:instrText xml:space="preserve">   \* MERGEFORMAT</w:instrText>
    </w:r>
    <w:r>
      <w:fldChar w:fldCharType="separate"/>
    </w:r>
    <w:r w:rsidR="005872D5" w:rsidRPr="005872D5">
      <w:rPr>
        <w:noProof/>
        <w:lang w:val="es-ES"/>
      </w:rPr>
      <w:t>5</w:t>
    </w:r>
    <w:r>
      <w:fldChar w:fldCharType="end"/>
    </w:r>
  </w:p>
  <w:p w:rsidR="0064003C" w:rsidRDefault="006400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287" w:rsidRDefault="005F3287" w:rsidP="0064003C">
      <w:r>
        <w:separator/>
      </w:r>
    </w:p>
  </w:footnote>
  <w:footnote w:type="continuationSeparator" w:id="0">
    <w:p w:rsidR="005F3287" w:rsidRDefault="005F3287" w:rsidP="00640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pt;height:11.2pt" o:bullet="t">
        <v:imagedata r:id="rId1" o:title="mso67C0"/>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FFA586D"/>
    <w:multiLevelType w:val="hybridMultilevel"/>
    <w:tmpl w:val="29260C3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B933249"/>
    <w:multiLevelType w:val="hybridMultilevel"/>
    <w:tmpl w:val="9C04CA02"/>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6FD62AE"/>
    <w:multiLevelType w:val="hybridMultilevel"/>
    <w:tmpl w:val="B64856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30744C4"/>
    <w:multiLevelType w:val="hybridMultilevel"/>
    <w:tmpl w:val="BA4A4FC2"/>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10"/>
    <w:rsid w:val="00000518"/>
    <w:rsid w:val="00012A57"/>
    <w:rsid w:val="00016D2B"/>
    <w:rsid w:val="00054E87"/>
    <w:rsid w:val="00106710"/>
    <w:rsid w:val="0011555F"/>
    <w:rsid w:val="00133BC2"/>
    <w:rsid w:val="001C3918"/>
    <w:rsid w:val="001C79FE"/>
    <w:rsid w:val="001E3A5B"/>
    <w:rsid w:val="001F4DBF"/>
    <w:rsid w:val="00212572"/>
    <w:rsid w:val="002C3FC7"/>
    <w:rsid w:val="00357C15"/>
    <w:rsid w:val="00363746"/>
    <w:rsid w:val="003B25E4"/>
    <w:rsid w:val="003E1A4F"/>
    <w:rsid w:val="00400F5F"/>
    <w:rsid w:val="00427710"/>
    <w:rsid w:val="00454E13"/>
    <w:rsid w:val="0046368D"/>
    <w:rsid w:val="00491466"/>
    <w:rsid w:val="0049576A"/>
    <w:rsid w:val="004A4860"/>
    <w:rsid w:val="004D15ED"/>
    <w:rsid w:val="004E711D"/>
    <w:rsid w:val="004F426D"/>
    <w:rsid w:val="0052467F"/>
    <w:rsid w:val="00551BF2"/>
    <w:rsid w:val="005872D5"/>
    <w:rsid w:val="005A7B96"/>
    <w:rsid w:val="005B7F21"/>
    <w:rsid w:val="005F010B"/>
    <w:rsid w:val="005F3287"/>
    <w:rsid w:val="00603371"/>
    <w:rsid w:val="0064003C"/>
    <w:rsid w:val="006A4EB8"/>
    <w:rsid w:val="0074780B"/>
    <w:rsid w:val="007754F2"/>
    <w:rsid w:val="00793720"/>
    <w:rsid w:val="00794395"/>
    <w:rsid w:val="007A6AC9"/>
    <w:rsid w:val="007C2AC0"/>
    <w:rsid w:val="007E109C"/>
    <w:rsid w:val="00813A1A"/>
    <w:rsid w:val="00830DE7"/>
    <w:rsid w:val="00853429"/>
    <w:rsid w:val="008640DE"/>
    <w:rsid w:val="008A3D1B"/>
    <w:rsid w:val="008C7FAA"/>
    <w:rsid w:val="009074EC"/>
    <w:rsid w:val="00955B30"/>
    <w:rsid w:val="00995E54"/>
    <w:rsid w:val="009D4460"/>
    <w:rsid w:val="009D645D"/>
    <w:rsid w:val="00A333D6"/>
    <w:rsid w:val="00A469F5"/>
    <w:rsid w:val="00A601CB"/>
    <w:rsid w:val="00A6076D"/>
    <w:rsid w:val="00A61611"/>
    <w:rsid w:val="00A616BD"/>
    <w:rsid w:val="00A76C5B"/>
    <w:rsid w:val="00A9741F"/>
    <w:rsid w:val="00AA17DE"/>
    <w:rsid w:val="00AE5DE0"/>
    <w:rsid w:val="00B34097"/>
    <w:rsid w:val="00B777CA"/>
    <w:rsid w:val="00BA75A1"/>
    <w:rsid w:val="00BB761F"/>
    <w:rsid w:val="00BD689E"/>
    <w:rsid w:val="00BF0FC1"/>
    <w:rsid w:val="00BF18A1"/>
    <w:rsid w:val="00C540D9"/>
    <w:rsid w:val="00C6049C"/>
    <w:rsid w:val="00C8587C"/>
    <w:rsid w:val="00CB0416"/>
    <w:rsid w:val="00CF68DE"/>
    <w:rsid w:val="00D14720"/>
    <w:rsid w:val="00D200DE"/>
    <w:rsid w:val="00D2618C"/>
    <w:rsid w:val="00D31B3A"/>
    <w:rsid w:val="00D3266D"/>
    <w:rsid w:val="00D57302"/>
    <w:rsid w:val="00D6328A"/>
    <w:rsid w:val="00D81558"/>
    <w:rsid w:val="00DA3686"/>
    <w:rsid w:val="00E03573"/>
    <w:rsid w:val="00E03C34"/>
    <w:rsid w:val="00E4166A"/>
    <w:rsid w:val="00E540E4"/>
    <w:rsid w:val="00E54ED2"/>
    <w:rsid w:val="00EA25FE"/>
    <w:rsid w:val="00EB5425"/>
    <w:rsid w:val="00EE74BE"/>
    <w:rsid w:val="00F174F4"/>
    <w:rsid w:val="00F244C5"/>
    <w:rsid w:val="00F33A15"/>
    <w:rsid w:val="00F53FF6"/>
    <w:rsid w:val="00F76A8A"/>
    <w:rsid w:val="00FA7F5E"/>
    <w:rsid w:val="00FD43CB"/>
    <w:rsid w:val="00FF3E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C9D94A7-6DCE-472B-B741-66A1B973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val="es-AR" w:eastAsia="hi-IN" w:bidi="hi-IN"/>
    </w:rPr>
  </w:style>
  <w:style w:type="paragraph" w:styleId="Ttulo3">
    <w:name w:val="heading 3"/>
    <w:basedOn w:val="Normal"/>
    <w:next w:val="Normal"/>
    <w:qFormat/>
    <w:pPr>
      <w:keepNext/>
      <w:numPr>
        <w:ilvl w:val="2"/>
        <w:numId w:val="1"/>
      </w:numPr>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OpenSymbol"/>
    </w:rPr>
  </w:style>
  <w:style w:type="character" w:customStyle="1" w:styleId="Vietas">
    <w:name w:val="Viñetas"/>
    <w:rPr>
      <w:rFonts w:ascii="OpenSymbol" w:eastAsia="OpenSymbol" w:hAnsi="OpenSymbol" w:cs="OpenSymbol"/>
    </w:rPr>
  </w:style>
  <w:style w:type="character" w:customStyle="1" w:styleId="Smbolosdenumeracin">
    <w:name w:val="Símbolos de numeración"/>
  </w:style>
  <w:style w:type="character" w:styleId="Hipervnculo">
    <w:name w:val="Hyperlink"/>
    <w:rPr>
      <w:color w:val="000080"/>
      <w:u w:val="single"/>
    </w:rPr>
  </w:style>
  <w:style w:type="character" w:styleId="Textoennegrita">
    <w:name w:val="Strong"/>
    <w:qFormat/>
    <w:rPr>
      <w:b/>
      <w:bCs/>
    </w:rPr>
  </w:style>
  <w:style w:type="character" w:customStyle="1" w:styleId="Fuentedeprrafopredeter1">
    <w:name w:val="Fuente de párrafo predeter.1"/>
  </w:style>
  <w:style w:type="character" w:styleId="CitaHTML">
    <w:name w:val="HTML Cite"/>
    <w:rPr>
      <w:i/>
      <w:iCs/>
    </w:rPr>
  </w:style>
  <w:style w:type="character" w:customStyle="1" w:styleId="Fuentedeprrafopredeter2">
    <w:name w:val="Fuente de párrafo predeter.2"/>
  </w:style>
  <w:style w:type="character" w:customStyle="1" w:styleId="apple-converted-space">
    <w:name w:val="apple-converted-space"/>
    <w:basedOn w:val="Fuentedeprrafopredeter2"/>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Cuadrculavistosa-nfasis11">
    <w:name w:val="Cuadrícula vistosa - Énfasis 11"/>
    <w:basedOn w:val="Normal"/>
    <w:qFormat/>
    <w:pPr>
      <w:spacing w:after="283"/>
      <w:ind w:left="567" w:right="567"/>
    </w:pPr>
  </w:style>
  <w:style w:type="paragraph" w:styleId="Textonotapie">
    <w:name w:val="footnote text"/>
    <w:basedOn w:val="Normal"/>
    <w:link w:val="TextonotapieCar"/>
    <w:pPr>
      <w:suppressLineNumbers/>
      <w:ind w:left="283" w:hanging="283"/>
    </w:pPr>
    <w:rPr>
      <w:sz w:val="20"/>
      <w:szCs w:val="20"/>
    </w:rPr>
  </w:style>
  <w:style w:type="paragraph" w:customStyle="1" w:styleId="Normal1">
    <w:name w:val="Normal1"/>
    <w:basedOn w:val="Normal"/>
    <w:pPr>
      <w:autoSpaceDE w:val="0"/>
      <w:spacing w:line="200" w:lineRule="atLeast"/>
    </w:pPr>
    <w:rPr>
      <w:rFonts w:ascii="Calibri" w:eastAsia="Calibri" w:hAnsi="Calibri" w:cs="Calibri"/>
      <w:color w:val="000000"/>
    </w:rPr>
  </w:style>
  <w:style w:type="paragraph" w:styleId="NormalWeb">
    <w:name w:val="Normal (Web)"/>
    <w:basedOn w:val="Normal"/>
    <w:pPr>
      <w:suppressAutoHyphens w:val="0"/>
      <w:spacing w:before="280" w:after="280" w:line="100" w:lineRule="atLeast"/>
    </w:pPr>
    <w:rPr>
      <w:rFonts w:eastAsia="Times New Roman" w:cs="Times New Roman"/>
    </w:rPr>
  </w:style>
  <w:style w:type="paragraph" w:customStyle="1" w:styleId="Listavistosa-nfasis11">
    <w:name w:val="Lista vistosa - Énfasis 11"/>
    <w:basedOn w:val="Normal"/>
    <w:uiPriority w:val="34"/>
    <w:qFormat/>
    <w:rsid w:val="006A4EB8"/>
    <w:pPr>
      <w:ind w:left="708"/>
    </w:pPr>
    <w:rPr>
      <w:szCs w:val="21"/>
    </w:rPr>
  </w:style>
  <w:style w:type="paragraph" w:styleId="Encabezado">
    <w:name w:val="header"/>
    <w:basedOn w:val="Normal"/>
    <w:link w:val="EncabezadoCar"/>
    <w:uiPriority w:val="99"/>
    <w:unhideWhenUsed/>
    <w:rsid w:val="0064003C"/>
    <w:pPr>
      <w:tabs>
        <w:tab w:val="center" w:pos="4419"/>
        <w:tab w:val="right" w:pos="8838"/>
      </w:tabs>
    </w:pPr>
    <w:rPr>
      <w:szCs w:val="21"/>
    </w:rPr>
  </w:style>
  <w:style w:type="character" w:customStyle="1" w:styleId="EncabezadoCar">
    <w:name w:val="Encabezado Car"/>
    <w:link w:val="Encabezado"/>
    <w:uiPriority w:val="99"/>
    <w:rsid w:val="0064003C"/>
    <w:rPr>
      <w:rFonts w:eastAsia="SimSun" w:cs="Mangal"/>
      <w:kern w:val="1"/>
      <w:sz w:val="24"/>
      <w:szCs w:val="21"/>
      <w:lang w:eastAsia="hi-IN" w:bidi="hi-IN"/>
    </w:rPr>
  </w:style>
  <w:style w:type="paragraph" w:styleId="Piedepgina">
    <w:name w:val="footer"/>
    <w:basedOn w:val="Normal"/>
    <w:link w:val="PiedepginaCar"/>
    <w:uiPriority w:val="99"/>
    <w:unhideWhenUsed/>
    <w:rsid w:val="0064003C"/>
    <w:pPr>
      <w:tabs>
        <w:tab w:val="center" w:pos="4419"/>
        <w:tab w:val="right" w:pos="8838"/>
      </w:tabs>
    </w:pPr>
    <w:rPr>
      <w:szCs w:val="21"/>
    </w:rPr>
  </w:style>
  <w:style w:type="character" w:customStyle="1" w:styleId="PiedepginaCar">
    <w:name w:val="Pie de página Car"/>
    <w:link w:val="Piedepgina"/>
    <w:uiPriority w:val="99"/>
    <w:rsid w:val="0064003C"/>
    <w:rPr>
      <w:rFonts w:eastAsia="SimSun" w:cs="Mangal"/>
      <w:kern w:val="1"/>
      <w:sz w:val="24"/>
      <w:szCs w:val="21"/>
      <w:lang w:eastAsia="hi-IN" w:bidi="hi-IN"/>
    </w:rPr>
  </w:style>
  <w:style w:type="paragraph" w:customStyle="1" w:styleId="Sinespaciado1">
    <w:name w:val="Sin espaciado1"/>
    <w:uiPriority w:val="1"/>
    <w:qFormat/>
    <w:rsid w:val="00955B30"/>
    <w:rPr>
      <w:color w:val="000000"/>
      <w:sz w:val="24"/>
      <w:szCs w:val="22"/>
      <w:lang w:val="es-AR" w:eastAsia="es-AR"/>
    </w:rPr>
  </w:style>
  <w:style w:type="paragraph" w:styleId="Textodeglobo">
    <w:name w:val="Balloon Text"/>
    <w:basedOn w:val="Normal"/>
    <w:link w:val="TextodegloboCar"/>
    <w:uiPriority w:val="99"/>
    <w:semiHidden/>
    <w:unhideWhenUsed/>
    <w:rsid w:val="007E109C"/>
    <w:rPr>
      <w:rFonts w:ascii="Tahoma" w:hAnsi="Tahoma"/>
      <w:sz w:val="16"/>
      <w:szCs w:val="14"/>
    </w:rPr>
  </w:style>
  <w:style w:type="character" w:customStyle="1" w:styleId="TextodegloboCar">
    <w:name w:val="Texto de globo Car"/>
    <w:link w:val="Textodeglobo"/>
    <w:uiPriority w:val="99"/>
    <w:semiHidden/>
    <w:rsid w:val="007E109C"/>
    <w:rPr>
      <w:rFonts w:ascii="Tahoma" w:eastAsia="SimSun" w:hAnsi="Tahoma" w:cs="Mangal"/>
      <w:kern w:val="1"/>
      <w:sz w:val="16"/>
      <w:szCs w:val="14"/>
      <w:lang w:eastAsia="hi-IN" w:bidi="hi-IN"/>
    </w:rPr>
  </w:style>
  <w:style w:type="character" w:styleId="Hipervnculovisitado">
    <w:name w:val="FollowedHyperlink"/>
    <w:uiPriority w:val="99"/>
    <w:semiHidden/>
    <w:unhideWhenUsed/>
    <w:rsid w:val="00EA25FE"/>
    <w:rPr>
      <w:color w:val="954F72"/>
      <w:u w:val="single"/>
    </w:rPr>
  </w:style>
  <w:style w:type="paragraph" w:styleId="Prrafodelista">
    <w:name w:val="List Paragraph"/>
    <w:basedOn w:val="Normal"/>
    <w:uiPriority w:val="34"/>
    <w:qFormat/>
    <w:rsid w:val="00813A1A"/>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TextonotapieCar">
    <w:name w:val="Texto nota pie Car"/>
    <w:link w:val="Textonotapie"/>
    <w:rsid w:val="00212572"/>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64091">
      <w:bodyDiv w:val="1"/>
      <w:marLeft w:val="0"/>
      <w:marRight w:val="0"/>
      <w:marTop w:val="0"/>
      <w:marBottom w:val="0"/>
      <w:divBdr>
        <w:top w:val="none" w:sz="0" w:space="0" w:color="auto"/>
        <w:left w:val="none" w:sz="0" w:space="0" w:color="auto"/>
        <w:bottom w:val="none" w:sz="0" w:space="0" w:color="auto"/>
        <w:right w:val="none" w:sz="0" w:space="0" w:color="auto"/>
      </w:divBdr>
    </w:div>
    <w:div w:id="1077290535">
      <w:bodyDiv w:val="1"/>
      <w:marLeft w:val="0"/>
      <w:marRight w:val="0"/>
      <w:marTop w:val="0"/>
      <w:marBottom w:val="0"/>
      <w:divBdr>
        <w:top w:val="none" w:sz="0" w:space="0" w:color="auto"/>
        <w:left w:val="none" w:sz="0" w:space="0" w:color="auto"/>
        <w:bottom w:val="none" w:sz="0" w:space="0" w:color="auto"/>
        <w:right w:val="none" w:sz="0" w:space="0" w:color="auto"/>
      </w:divBdr>
    </w:div>
    <w:div w:id="1404373196">
      <w:bodyDiv w:val="1"/>
      <w:marLeft w:val="0"/>
      <w:marRight w:val="0"/>
      <w:marTop w:val="0"/>
      <w:marBottom w:val="0"/>
      <w:divBdr>
        <w:top w:val="none" w:sz="0" w:space="0" w:color="auto"/>
        <w:left w:val="none" w:sz="0" w:space="0" w:color="auto"/>
        <w:bottom w:val="none" w:sz="0" w:space="0" w:color="auto"/>
        <w:right w:val="none" w:sz="0" w:space="0" w:color="auto"/>
      </w:divBdr>
      <w:divsChild>
        <w:div w:id="1295452443">
          <w:marLeft w:val="0"/>
          <w:marRight w:val="0"/>
          <w:marTop w:val="0"/>
          <w:marBottom w:val="0"/>
          <w:divBdr>
            <w:top w:val="none" w:sz="0" w:space="0" w:color="auto"/>
            <w:left w:val="none" w:sz="0" w:space="0" w:color="auto"/>
            <w:bottom w:val="none" w:sz="0" w:space="0" w:color="auto"/>
            <w:right w:val="none" w:sz="0" w:space="0" w:color="auto"/>
          </w:divBdr>
          <w:divsChild>
            <w:div w:id="636380673">
              <w:marLeft w:val="0"/>
              <w:marRight w:val="0"/>
              <w:marTop w:val="0"/>
              <w:marBottom w:val="0"/>
              <w:divBdr>
                <w:top w:val="none" w:sz="0" w:space="0" w:color="auto"/>
                <w:left w:val="none" w:sz="0" w:space="0" w:color="auto"/>
                <w:bottom w:val="none" w:sz="0" w:space="0" w:color="auto"/>
                <w:right w:val="none" w:sz="0" w:space="0" w:color="auto"/>
              </w:divBdr>
              <w:divsChild>
                <w:div w:id="1239897779">
                  <w:marLeft w:val="0"/>
                  <w:marRight w:val="0"/>
                  <w:marTop w:val="0"/>
                  <w:marBottom w:val="0"/>
                  <w:divBdr>
                    <w:top w:val="none" w:sz="0" w:space="0" w:color="auto"/>
                    <w:left w:val="none" w:sz="0" w:space="0" w:color="auto"/>
                    <w:bottom w:val="none" w:sz="0" w:space="0" w:color="auto"/>
                    <w:right w:val="none" w:sz="0" w:space="0" w:color="auto"/>
                  </w:divBdr>
                  <w:divsChild>
                    <w:div w:id="110438151">
                      <w:marLeft w:val="0"/>
                      <w:marRight w:val="0"/>
                      <w:marTop w:val="0"/>
                      <w:marBottom w:val="0"/>
                      <w:divBdr>
                        <w:top w:val="none" w:sz="0" w:space="0" w:color="auto"/>
                        <w:left w:val="none" w:sz="0" w:space="0" w:color="auto"/>
                        <w:bottom w:val="none" w:sz="0" w:space="0" w:color="auto"/>
                        <w:right w:val="none" w:sz="0" w:space="0" w:color="auto"/>
                      </w:divBdr>
                      <w:divsChild>
                        <w:div w:id="886725348">
                          <w:marLeft w:val="0"/>
                          <w:marRight w:val="0"/>
                          <w:marTop w:val="0"/>
                          <w:marBottom w:val="0"/>
                          <w:divBdr>
                            <w:top w:val="none" w:sz="0" w:space="0" w:color="auto"/>
                            <w:left w:val="none" w:sz="0" w:space="0" w:color="auto"/>
                            <w:bottom w:val="none" w:sz="0" w:space="0" w:color="auto"/>
                            <w:right w:val="none" w:sz="0" w:space="0" w:color="auto"/>
                          </w:divBdr>
                          <w:divsChild>
                            <w:div w:id="754320772">
                              <w:marLeft w:val="0"/>
                              <w:marRight w:val="0"/>
                              <w:marTop w:val="0"/>
                              <w:marBottom w:val="0"/>
                              <w:divBdr>
                                <w:top w:val="none" w:sz="0" w:space="0" w:color="auto"/>
                                <w:left w:val="none" w:sz="0" w:space="0" w:color="auto"/>
                                <w:bottom w:val="none" w:sz="0" w:space="0" w:color="auto"/>
                                <w:right w:val="none" w:sz="0" w:space="0" w:color="auto"/>
                              </w:divBdr>
                              <w:divsChild>
                                <w:div w:id="1338577645">
                                  <w:marLeft w:val="0"/>
                                  <w:marRight w:val="0"/>
                                  <w:marTop w:val="0"/>
                                  <w:marBottom w:val="0"/>
                                  <w:divBdr>
                                    <w:top w:val="none" w:sz="0" w:space="0" w:color="auto"/>
                                    <w:left w:val="none" w:sz="0" w:space="0" w:color="auto"/>
                                    <w:bottom w:val="none" w:sz="0" w:space="0" w:color="auto"/>
                                    <w:right w:val="none" w:sz="0" w:space="0" w:color="auto"/>
                                  </w:divBdr>
                                  <w:divsChild>
                                    <w:div w:id="2092119396">
                                      <w:marLeft w:val="0"/>
                                      <w:marRight w:val="0"/>
                                      <w:marTop w:val="0"/>
                                      <w:marBottom w:val="0"/>
                                      <w:divBdr>
                                        <w:top w:val="none" w:sz="0" w:space="0" w:color="auto"/>
                                        <w:left w:val="none" w:sz="0" w:space="0" w:color="auto"/>
                                        <w:bottom w:val="none" w:sz="0" w:space="0" w:color="auto"/>
                                        <w:right w:val="none" w:sz="0" w:space="0" w:color="auto"/>
                                      </w:divBdr>
                                      <w:divsChild>
                                        <w:div w:id="1592200963">
                                          <w:marLeft w:val="0"/>
                                          <w:marRight w:val="0"/>
                                          <w:marTop w:val="0"/>
                                          <w:marBottom w:val="0"/>
                                          <w:divBdr>
                                            <w:top w:val="none" w:sz="0" w:space="0" w:color="auto"/>
                                            <w:left w:val="none" w:sz="0" w:space="0" w:color="auto"/>
                                            <w:bottom w:val="none" w:sz="0" w:space="0" w:color="auto"/>
                                            <w:right w:val="none" w:sz="0" w:space="0" w:color="auto"/>
                                          </w:divBdr>
                                          <w:divsChild>
                                            <w:div w:id="938683678">
                                              <w:marLeft w:val="0"/>
                                              <w:marRight w:val="0"/>
                                              <w:marTop w:val="0"/>
                                              <w:marBottom w:val="0"/>
                                              <w:divBdr>
                                                <w:top w:val="single" w:sz="12" w:space="2" w:color="FFFFCC"/>
                                                <w:left w:val="single" w:sz="12" w:space="2" w:color="FFFFCC"/>
                                                <w:bottom w:val="single" w:sz="12" w:space="2" w:color="FFFFCC"/>
                                                <w:right w:val="single" w:sz="12" w:space="0" w:color="FFFFCC"/>
                                              </w:divBdr>
                                              <w:divsChild>
                                                <w:div w:id="242225074">
                                                  <w:marLeft w:val="0"/>
                                                  <w:marRight w:val="0"/>
                                                  <w:marTop w:val="0"/>
                                                  <w:marBottom w:val="0"/>
                                                  <w:divBdr>
                                                    <w:top w:val="none" w:sz="0" w:space="0" w:color="auto"/>
                                                    <w:left w:val="none" w:sz="0" w:space="0" w:color="auto"/>
                                                    <w:bottom w:val="none" w:sz="0" w:space="0" w:color="auto"/>
                                                    <w:right w:val="none" w:sz="0" w:space="0" w:color="auto"/>
                                                  </w:divBdr>
                                                  <w:divsChild>
                                                    <w:div w:id="256867998">
                                                      <w:marLeft w:val="0"/>
                                                      <w:marRight w:val="0"/>
                                                      <w:marTop w:val="0"/>
                                                      <w:marBottom w:val="0"/>
                                                      <w:divBdr>
                                                        <w:top w:val="none" w:sz="0" w:space="0" w:color="auto"/>
                                                        <w:left w:val="none" w:sz="0" w:space="0" w:color="auto"/>
                                                        <w:bottom w:val="none" w:sz="0" w:space="0" w:color="auto"/>
                                                        <w:right w:val="none" w:sz="0" w:space="0" w:color="auto"/>
                                                      </w:divBdr>
                                                      <w:divsChild>
                                                        <w:div w:id="720054135">
                                                          <w:marLeft w:val="0"/>
                                                          <w:marRight w:val="0"/>
                                                          <w:marTop w:val="0"/>
                                                          <w:marBottom w:val="0"/>
                                                          <w:divBdr>
                                                            <w:top w:val="none" w:sz="0" w:space="0" w:color="auto"/>
                                                            <w:left w:val="none" w:sz="0" w:space="0" w:color="auto"/>
                                                            <w:bottom w:val="none" w:sz="0" w:space="0" w:color="auto"/>
                                                            <w:right w:val="none" w:sz="0" w:space="0" w:color="auto"/>
                                                          </w:divBdr>
                                                          <w:divsChild>
                                                            <w:div w:id="1979216872">
                                                              <w:marLeft w:val="0"/>
                                                              <w:marRight w:val="0"/>
                                                              <w:marTop w:val="0"/>
                                                              <w:marBottom w:val="0"/>
                                                              <w:divBdr>
                                                                <w:top w:val="none" w:sz="0" w:space="0" w:color="auto"/>
                                                                <w:left w:val="none" w:sz="0" w:space="0" w:color="auto"/>
                                                                <w:bottom w:val="none" w:sz="0" w:space="0" w:color="auto"/>
                                                                <w:right w:val="none" w:sz="0" w:space="0" w:color="auto"/>
                                                              </w:divBdr>
                                                              <w:divsChild>
                                                                <w:div w:id="113062331">
                                                                  <w:marLeft w:val="0"/>
                                                                  <w:marRight w:val="0"/>
                                                                  <w:marTop w:val="0"/>
                                                                  <w:marBottom w:val="0"/>
                                                                  <w:divBdr>
                                                                    <w:top w:val="none" w:sz="0" w:space="0" w:color="auto"/>
                                                                    <w:left w:val="none" w:sz="0" w:space="0" w:color="auto"/>
                                                                    <w:bottom w:val="none" w:sz="0" w:space="0" w:color="auto"/>
                                                                    <w:right w:val="none" w:sz="0" w:space="0" w:color="auto"/>
                                                                  </w:divBdr>
                                                                  <w:divsChild>
                                                                    <w:div w:id="2088528656">
                                                                      <w:marLeft w:val="0"/>
                                                                      <w:marRight w:val="0"/>
                                                                      <w:marTop w:val="0"/>
                                                                      <w:marBottom w:val="0"/>
                                                                      <w:divBdr>
                                                                        <w:top w:val="none" w:sz="0" w:space="0" w:color="auto"/>
                                                                        <w:left w:val="none" w:sz="0" w:space="0" w:color="auto"/>
                                                                        <w:bottom w:val="none" w:sz="0" w:space="0" w:color="auto"/>
                                                                        <w:right w:val="none" w:sz="0" w:space="0" w:color="auto"/>
                                                                      </w:divBdr>
                                                                      <w:divsChild>
                                                                        <w:div w:id="903642594">
                                                                          <w:marLeft w:val="0"/>
                                                                          <w:marRight w:val="0"/>
                                                                          <w:marTop w:val="0"/>
                                                                          <w:marBottom w:val="0"/>
                                                                          <w:divBdr>
                                                                            <w:top w:val="none" w:sz="0" w:space="0" w:color="auto"/>
                                                                            <w:left w:val="none" w:sz="0" w:space="0" w:color="auto"/>
                                                                            <w:bottom w:val="none" w:sz="0" w:space="0" w:color="auto"/>
                                                                            <w:right w:val="none" w:sz="0" w:space="0" w:color="auto"/>
                                                                          </w:divBdr>
                                                                          <w:divsChild>
                                                                            <w:div w:id="84110869">
                                                                              <w:marLeft w:val="0"/>
                                                                              <w:marRight w:val="0"/>
                                                                              <w:marTop w:val="0"/>
                                                                              <w:marBottom w:val="0"/>
                                                                              <w:divBdr>
                                                                                <w:top w:val="none" w:sz="0" w:space="0" w:color="auto"/>
                                                                                <w:left w:val="none" w:sz="0" w:space="0" w:color="auto"/>
                                                                                <w:bottom w:val="none" w:sz="0" w:space="0" w:color="auto"/>
                                                                                <w:right w:val="none" w:sz="0" w:space="0" w:color="auto"/>
                                                                              </w:divBdr>
                                                                              <w:divsChild>
                                                                                <w:div w:id="1339040187">
                                                                                  <w:marLeft w:val="0"/>
                                                                                  <w:marRight w:val="0"/>
                                                                                  <w:marTop w:val="0"/>
                                                                                  <w:marBottom w:val="0"/>
                                                                                  <w:divBdr>
                                                                                    <w:top w:val="none" w:sz="0" w:space="0" w:color="auto"/>
                                                                                    <w:left w:val="none" w:sz="0" w:space="0" w:color="auto"/>
                                                                                    <w:bottom w:val="none" w:sz="0" w:space="0" w:color="auto"/>
                                                                                    <w:right w:val="none" w:sz="0" w:space="0" w:color="auto"/>
                                                                                  </w:divBdr>
                                                                                  <w:divsChild>
                                                                                    <w:div w:id="869221029">
                                                                                      <w:marLeft w:val="0"/>
                                                                                      <w:marRight w:val="0"/>
                                                                                      <w:marTop w:val="0"/>
                                                                                      <w:marBottom w:val="0"/>
                                                                                      <w:divBdr>
                                                                                        <w:top w:val="none" w:sz="0" w:space="0" w:color="auto"/>
                                                                                        <w:left w:val="none" w:sz="0" w:space="0" w:color="auto"/>
                                                                                        <w:bottom w:val="none" w:sz="0" w:space="0" w:color="auto"/>
                                                                                        <w:right w:val="none" w:sz="0" w:space="0" w:color="auto"/>
                                                                                      </w:divBdr>
                                                                                      <w:divsChild>
                                                                                        <w:div w:id="16548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52778467">
                                                                                              <w:marLeft w:val="0"/>
                                                                                              <w:marRight w:val="0"/>
                                                                                              <w:marTop w:val="0"/>
                                                                                              <w:marBottom w:val="0"/>
                                                                                              <w:divBdr>
                                                                                                <w:top w:val="none" w:sz="0" w:space="0" w:color="auto"/>
                                                                                                <w:left w:val="none" w:sz="0" w:space="0" w:color="auto"/>
                                                                                                <w:bottom w:val="none" w:sz="0" w:space="0" w:color="auto"/>
                                                                                                <w:right w:val="none" w:sz="0" w:space="0" w:color="auto"/>
                                                                                              </w:divBdr>
                                                                                              <w:divsChild>
                                                                                                <w:div w:id="2071271732">
                                                                                                  <w:marLeft w:val="0"/>
                                                                                                  <w:marRight w:val="0"/>
                                                                                                  <w:marTop w:val="0"/>
                                                                                                  <w:marBottom w:val="0"/>
                                                                                                  <w:divBdr>
                                                                                                    <w:top w:val="none" w:sz="0" w:space="0" w:color="auto"/>
                                                                                                    <w:left w:val="none" w:sz="0" w:space="0" w:color="auto"/>
                                                                                                    <w:bottom w:val="none" w:sz="0" w:space="0" w:color="auto"/>
                                                                                                    <w:right w:val="none" w:sz="0" w:space="0" w:color="auto"/>
                                                                                                  </w:divBdr>
                                                                                                  <w:divsChild>
                                                                                                    <w:div w:id="251085228">
                                                                                                      <w:marLeft w:val="0"/>
                                                                                                      <w:marRight w:val="0"/>
                                                                                                      <w:marTop w:val="0"/>
                                                                                                      <w:marBottom w:val="0"/>
                                                                                                      <w:divBdr>
                                                                                                        <w:top w:val="none" w:sz="0" w:space="0" w:color="auto"/>
                                                                                                        <w:left w:val="none" w:sz="0" w:space="0" w:color="auto"/>
                                                                                                        <w:bottom w:val="none" w:sz="0" w:space="0" w:color="auto"/>
                                                                                                        <w:right w:val="none" w:sz="0" w:space="0" w:color="auto"/>
                                                                                                      </w:divBdr>
                                                                                                      <w:divsChild>
                                                                                                        <w:div w:id="1190414928">
                                                                                                          <w:marLeft w:val="0"/>
                                                                                                          <w:marRight w:val="0"/>
                                                                                                          <w:marTop w:val="0"/>
                                                                                                          <w:marBottom w:val="0"/>
                                                                                                          <w:divBdr>
                                                                                                            <w:top w:val="none" w:sz="0" w:space="0" w:color="auto"/>
                                                                                                            <w:left w:val="none" w:sz="0" w:space="0" w:color="auto"/>
                                                                                                            <w:bottom w:val="none" w:sz="0" w:space="0" w:color="auto"/>
                                                                                                            <w:right w:val="none" w:sz="0" w:space="0" w:color="auto"/>
                                                                                                          </w:divBdr>
                                                                                                          <w:divsChild>
                                                                                                            <w:div w:id="1683895708">
                                                                                                              <w:marLeft w:val="0"/>
                                                                                                              <w:marRight w:val="0"/>
                                                                                                              <w:marTop w:val="0"/>
                                                                                                              <w:marBottom w:val="0"/>
                                                                                                              <w:divBdr>
                                                                                                                <w:top w:val="single" w:sz="2" w:space="4" w:color="D8D8D8"/>
                                                                                                                <w:left w:val="single" w:sz="2" w:space="0" w:color="D8D8D8"/>
                                                                                                                <w:bottom w:val="single" w:sz="2" w:space="4" w:color="D8D8D8"/>
                                                                                                                <w:right w:val="single" w:sz="2" w:space="0" w:color="D8D8D8"/>
                                                                                                              </w:divBdr>
                                                                                                              <w:divsChild>
                                                                                                                <w:div w:id="2115979932">
                                                                                                                  <w:marLeft w:val="225"/>
                                                                                                                  <w:marRight w:val="225"/>
                                                                                                                  <w:marTop w:val="75"/>
                                                                                                                  <w:marBottom w:val="75"/>
                                                                                                                  <w:divBdr>
                                                                                                                    <w:top w:val="none" w:sz="0" w:space="0" w:color="auto"/>
                                                                                                                    <w:left w:val="none" w:sz="0" w:space="0" w:color="auto"/>
                                                                                                                    <w:bottom w:val="none" w:sz="0" w:space="0" w:color="auto"/>
                                                                                                                    <w:right w:val="none" w:sz="0" w:space="0" w:color="auto"/>
                                                                                                                  </w:divBdr>
                                                                                                                  <w:divsChild>
                                                                                                                    <w:div w:id="1455635954">
                                                                                                                      <w:marLeft w:val="0"/>
                                                                                                                      <w:marRight w:val="0"/>
                                                                                                                      <w:marTop w:val="0"/>
                                                                                                                      <w:marBottom w:val="0"/>
                                                                                                                      <w:divBdr>
                                                                                                                        <w:top w:val="single" w:sz="6" w:space="0" w:color="auto"/>
                                                                                                                        <w:left w:val="single" w:sz="6" w:space="0" w:color="auto"/>
                                                                                                                        <w:bottom w:val="single" w:sz="6" w:space="0" w:color="auto"/>
                                                                                                                        <w:right w:val="single" w:sz="6" w:space="0" w:color="auto"/>
                                                                                                                      </w:divBdr>
                                                                                                                      <w:divsChild>
                                                                                                                        <w:div w:id="674305168">
                                                                                                                          <w:marLeft w:val="0"/>
                                                                                                                          <w:marRight w:val="0"/>
                                                                                                                          <w:marTop w:val="0"/>
                                                                                                                          <w:marBottom w:val="0"/>
                                                                                                                          <w:divBdr>
                                                                                                                            <w:top w:val="none" w:sz="0" w:space="0" w:color="auto"/>
                                                                                                                            <w:left w:val="none" w:sz="0" w:space="0" w:color="auto"/>
                                                                                                                            <w:bottom w:val="none" w:sz="0" w:space="0" w:color="auto"/>
                                                                                                                            <w:right w:val="none" w:sz="0" w:space="0" w:color="auto"/>
                                                                                                                          </w:divBdr>
                                                                                                                          <w:divsChild>
                                                                                                                            <w:div w:id="145360570">
                                                                                                                              <w:marLeft w:val="0"/>
                                                                                                                              <w:marRight w:val="0"/>
                                                                                                                              <w:marTop w:val="0"/>
                                                                                                                              <w:marBottom w:val="0"/>
                                                                                                                              <w:divBdr>
                                                                                                                                <w:top w:val="none" w:sz="0" w:space="0" w:color="auto"/>
                                                                                                                                <w:left w:val="none" w:sz="0" w:space="0" w:color="auto"/>
                                                                                                                                <w:bottom w:val="none" w:sz="0" w:space="0" w:color="auto"/>
                                                                                                                                <w:right w:val="none" w:sz="0" w:space="0" w:color="auto"/>
                                                                                                                              </w:divBdr>
                                                                                                                            </w:div>
                                                                                                                            <w:div w:id="181433148">
                                                                                                                              <w:marLeft w:val="0"/>
                                                                                                                              <w:marRight w:val="0"/>
                                                                                                                              <w:marTop w:val="0"/>
                                                                                                                              <w:marBottom w:val="0"/>
                                                                                                                              <w:divBdr>
                                                                                                                                <w:top w:val="none" w:sz="0" w:space="0" w:color="auto"/>
                                                                                                                                <w:left w:val="none" w:sz="0" w:space="0" w:color="auto"/>
                                                                                                                                <w:bottom w:val="none" w:sz="0" w:space="0" w:color="auto"/>
                                                                                                                                <w:right w:val="none" w:sz="0" w:space="0" w:color="auto"/>
                                                                                                                              </w:divBdr>
                                                                                                                            </w:div>
                                                                                                                            <w:div w:id="405609983">
                                                                                                                              <w:marLeft w:val="0"/>
                                                                                                                              <w:marRight w:val="0"/>
                                                                                                                              <w:marTop w:val="0"/>
                                                                                                                              <w:marBottom w:val="0"/>
                                                                                                                              <w:divBdr>
                                                                                                                                <w:top w:val="none" w:sz="0" w:space="0" w:color="auto"/>
                                                                                                                                <w:left w:val="none" w:sz="0" w:space="0" w:color="auto"/>
                                                                                                                                <w:bottom w:val="none" w:sz="0" w:space="0" w:color="auto"/>
                                                                                                                                <w:right w:val="none" w:sz="0" w:space="0" w:color="auto"/>
                                                                                                                              </w:divBdr>
                                                                                                                            </w:div>
                                                                                                                            <w:div w:id="525487559">
                                                                                                                              <w:marLeft w:val="0"/>
                                                                                                                              <w:marRight w:val="0"/>
                                                                                                                              <w:marTop w:val="0"/>
                                                                                                                              <w:marBottom w:val="0"/>
                                                                                                                              <w:divBdr>
                                                                                                                                <w:top w:val="none" w:sz="0" w:space="0" w:color="auto"/>
                                                                                                                                <w:left w:val="none" w:sz="0" w:space="0" w:color="auto"/>
                                                                                                                                <w:bottom w:val="none" w:sz="0" w:space="0" w:color="auto"/>
                                                                                                                                <w:right w:val="none" w:sz="0" w:space="0" w:color="auto"/>
                                                                                                                              </w:divBdr>
                                                                                                                            </w:div>
                                                                                                                            <w:div w:id="587269108">
                                                                                                                              <w:marLeft w:val="0"/>
                                                                                                                              <w:marRight w:val="0"/>
                                                                                                                              <w:marTop w:val="0"/>
                                                                                                                              <w:marBottom w:val="0"/>
                                                                                                                              <w:divBdr>
                                                                                                                                <w:top w:val="none" w:sz="0" w:space="0" w:color="auto"/>
                                                                                                                                <w:left w:val="none" w:sz="0" w:space="0" w:color="auto"/>
                                                                                                                                <w:bottom w:val="none" w:sz="0" w:space="0" w:color="auto"/>
                                                                                                                                <w:right w:val="none" w:sz="0" w:space="0" w:color="auto"/>
                                                                                                                              </w:divBdr>
                                                                                                                            </w:div>
                                                                                                                            <w:div w:id="681736240">
                                                                                                                              <w:marLeft w:val="0"/>
                                                                                                                              <w:marRight w:val="0"/>
                                                                                                                              <w:marTop w:val="0"/>
                                                                                                                              <w:marBottom w:val="0"/>
                                                                                                                              <w:divBdr>
                                                                                                                                <w:top w:val="none" w:sz="0" w:space="0" w:color="auto"/>
                                                                                                                                <w:left w:val="none" w:sz="0" w:space="0" w:color="auto"/>
                                                                                                                                <w:bottom w:val="none" w:sz="0" w:space="0" w:color="auto"/>
                                                                                                                                <w:right w:val="none" w:sz="0" w:space="0" w:color="auto"/>
                                                                                                                              </w:divBdr>
                                                                                                                            </w:div>
                                                                                                                            <w:div w:id="704407584">
                                                                                                                              <w:marLeft w:val="0"/>
                                                                                                                              <w:marRight w:val="0"/>
                                                                                                                              <w:marTop w:val="0"/>
                                                                                                                              <w:marBottom w:val="0"/>
                                                                                                                              <w:divBdr>
                                                                                                                                <w:top w:val="none" w:sz="0" w:space="0" w:color="auto"/>
                                                                                                                                <w:left w:val="none" w:sz="0" w:space="0" w:color="auto"/>
                                                                                                                                <w:bottom w:val="none" w:sz="0" w:space="0" w:color="auto"/>
                                                                                                                                <w:right w:val="none" w:sz="0" w:space="0" w:color="auto"/>
                                                                                                                              </w:divBdr>
                                                                                                                            </w:div>
                                                                                                                            <w:div w:id="810635316">
                                                                                                                              <w:marLeft w:val="0"/>
                                                                                                                              <w:marRight w:val="0"/>
                                                                                                                              <w:marTop w:val="0"/>
                                                                                                                              <w:marBottom w:val="0"/>
                                                                                                                              <w:divBdr>
                                                                                                                                <w:top w:val="none" w:sz="0" w:space="0" w:color="auto"/>
                                                                                                                                <w:left w:val="none" w:sz="0" w:space="0" w:color="auto"/>
                                                                                                                                <w:bottom w:val="none" w:sz="0" w:space="0" w:color="auto"/>
                                                                                                                                <w:right w:val="none" w:sz="0" w:space="0" w:color="auto"/>
                                                                                                                              </w:divBdr>
                                                                                                                            </w:div>
                                                                                                                            <w:div w:id="879441369">
                                                                                                                              <w:marLeft w:val="0"/>
                                                                                                                              <w:marRight w:val="0"/>
                                                                                                                              <w:marTop w:val="0"/>
                                                                                                                              <w:marBottom w:val="0"/>
                                                                                                                              <w:divBdr>
                                                                                                                                <w:top w:val="none" w:sz="0" w:space="0" w:color="auto"/>
                                                                                                                                <w:left w:val="none" w:sz="0" w:space="0" w:color="auto"/>
                                                                                                                                <w:bottom w:val="none" w:sz="0" w:space="0" w:color="auto"/>
                                                                                                                                <w:right w:val="none" w:sz="0" w:space="0" w:color="auto"/>
                                                                                                                              </w:divBdr>
                                                                                                                            </w:div>
                                                                                                                            <w:div w:id="1012024569">
                                                                                                                              <w:marLeft w:val="0"/>
                                                                                                                              <w:marRight w:val="0"/>
                                                                                                                              <w:marTop w:val="0"/>
                                                                                                                              <w:marBottom w:val="0"/>
                                                                                                                              <w:divBdr>
                                                                                                                                <w:top w:val="none" w:sz="0" w:space="0" w:color="auto"/>
                                                                                                                                <w:left w:val="none" w:sz="0" w:space="0" w:color="auto"/>
                                                                                                                                <w:bottom w:val="none" w:sz="0" w:space="0" w:color="auto"/>
                                                                                                                                <w:right w:val="none" w:sz="0" w:space="0" w:color="auto"/>
                                                                                                                              </w:divBdr>
                                                                                                                            </w:div>
                                                                                                                            <w:div w:id="1236478321">
                                                                                                                              <w:marLeft w:val="0"/>
                                                                                                                              <w:marRight w:val="0"/>
                                                                                                                              <w:marTop w:val="0"/>
                                                                                                                              <w:marBottom w:val="0"/>
                                                                                                                              <w:divBdr>
                                                                                                                                <w:top w:val="none" w:sz="0" w:space="0" w:color="auto"/>
                                                                                                                                <w:left w:val="none" w:sz="0" w:space="0" w:color="auto"/>
                                                                                                                                <w:bottom w:val="none" w:sz="0" w:space="0" w:color="auto"/>
                                                                                                                                <w:right w:val="none" w:sz="0" w:space="0" w:color="auto"/>
                                                                                                                              </w:divBdr>
                                                                                                                            </w:div>
                                                                                                                            <w:div w:id="1289553757">
                                                                                                                              <w:marLeft w:val="0"/>
                                                                                                                              <w:marRight w:val="0"/>
                                                                                                                              <w:marTop w:val="0"/>
                                                                                                                              <w:marBottom w:val="0"/>
                                                                                                                              <w:divBdr>
                                                                                                                                <w:top w:val="none" w:sz="0" w:space="0" w:color="auto"/>
                                                                                                                                <w:left w:val="none" w:sz="0" w:space="0" w:color="auto"/>
                                                                                                                                <w:bottom w:val="none" w:sz="0" w:space="0" w:color="auto"/>
                                                                                                                                <w:right w:val="none" w:sz="0" w:space="0" w:color="auto"/>
                                                                                                                              </w:divBdr>
                                                                                                                            </w:div>
                                                                                                                            <w:div w:id="1579244701">
                                                                                                                              <w:marLeft w:val="0"/>
                                                                                                                              <w:marRight w:val="0"/>
                                                                                                                              <w:marTop w:val="0"/>
                                                                                                                              <w:marBottom w:val="0"/>
                                                                                                                              <w:divBdr>
                                                                                                                                <w:top w:val="none" w:sz="0" w:space="0" w:color="auto"/>
                                                                                                                                <w:left w:val="none" w:sz="0" w:space="0" w:color="auto"/>
                                                                                                                                <w:bottom w:val="none" w:sz="0" w:space="0" w:color="auto"/>
                                                                                                                                <w:right w:val="none" w:sz="0" w:space="0" w:color="auto"/>
                                                                                                                              </w:divBdr>
                                                                                                                            </w:div>
                                                                                                                            <w:div w:id="1679116082">
                                                                                                                              <w:marLeft w:val="0"/>
                                                                                                                              <w:marRight w:val="0"/>
                                                                                                                              <w:marTop w:val="0"/>
                                                                                                                              <w:marBottom w:val="0"/>
                                                                                                                              <w:divBdr>
                                                                                                                                <w:top w:val="none" w:sz="0" w:space="0" w:color="auto"/>
                                                                                                                                <w:left w:val="none" w:sz="0" w:space="0" w:color="auto"/>
                                                                                                                                <w:bottom w:val="none" w:sz="0" w:space="0" w:color="auto"/>
                                                                                                                                <w:right w:val="none" w:sz="0" w:space="0" w:color="auto"/>
                                                                                                                              </w:divBdr>
                                                                                                                            </w:div>
                                                                                                                            <w:div w:id="1842088121">
                                                                                                                              <w:marLeft w:val="0"/>
                                                                                                                              <w:marRight w:val="0"/>
                                                                                                                              <w:marTop w:val="0"/>
                                                                                                                              <w:marBottom w:val="0"/>
                                                                                                                              <w:divBdr>
                                                                                                                                <w:top w:val="none" w:sz="0" w:space="0" w:color="auto"/>
                                                                                                                                <w:left w:val="none" w:sz="0" w:space="0" w:color="auto"/>
                                                                                                                                <w:bottom w:val="none" w:sz="0" w:space="0" w:color="auto"/>
                                                                                                                                <w:right w:val="none" w:sz="0" w:space="0" w:color="auto"/>
                                                                                                                              </w:divBdr>
                                                                                                                            </w:div>
                                                                                                                            <w:div w:id="1877229623">
                                                                                                                              <w:marLeft w:val="0"/>
                                                                                                                              <w:marRight w:val="0"/>
                                                                                                                              <w:marTop w:val="0"/>
                                                                                                                              <w:marBottom w:val="0"/>
                                                                                                                              <w:divBdr>
                                                                                                                                <w:top w:val="none" w:sz="0" w:space="0" w:color="auto"/>
                                                                                                                                <w:left w:val="none" w:sz="0" w:space="0" w:color="auto"/>
                                                                                                                                <w:bottom w:val="none" w:sz="0" w:space="0" w:color="auto"/>
                                                                                                                                <w:right w:val="none" w:sz="0" w:space="0" w:color="auto"/>
                                                                                                                              </w:divBdr>
                                                                                                                            </w:div>
                                                                                                                            <w:div w:id="1905946713">
                                                                                                                              <w:marLeft w:val="0"/>
                                                                                                                              <w:marRight w:val="0"/>
                                                                                                                              <w:marTop w:val="0"/>
                                                                                                                              <w:marBottom w:val="0"/>
                                                                                                                              <w:divBdr>
                                                                                                                                <w:top w:val="none" w:sz="0" w:space="0" w:color="auto"/>
                                                                                                                                <w:left w:val="none" w:sz="0" w:space="0" w:color="auto"/>
                                                                                                                                <w:bottom w:val="none" w:sz="0" w:space="0" w:color="auto"/>
                                                                                                                                <w:right w:val="none" w:sz="0" w:space="0" w:color="auto"/>
                                                                                                                              </w:divBdr>
                                                                                                                            </w:div>
                                                                                                                            <w:div w:id="1995259483">
                                                                                                                              <w:marLeft w:val="0"/>
                                                                                                                              <w:marRight w:val="0"/>
                                                                                                                              <w:marTop w:val="0"/>
                                                                                                                              <w:marBottom w:val="0"/>
                                                                                                                              <w:divBdr>
                                                                                                                                <w:top w:val="none" w:sz="0" w:space="0" w:color="auto"/>
                                                                                                                                <w:left w:val="none" w:sz="0" w:space="0" w:color="auto"/>
                                                                                                                                <w:bottom w:val="none" w:sz="0" w:space="0" w:color="auto"/>
                                                                                                                                <w:right w:val="none" w:sz="0" w:space="0" w:color="auto"/>
                                                                                                                              </w:divBdr>
                                                                                                                            </w:div>
                                                                                                                            <w:div w:id="20225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pf.edu/cquid/_pdf/xUPF2020_ESP.pdf" TargetMode="External"/><Relationship Id="rId3" Type="http://schemas.openxmlformats.org/officeDocument/2006/relationships/settings" Target="settings.xml"/><Relationship Id="rId7" Type="http://schemas.openxmlformats.org/officeDocument/2006/relationships/hyperlink" Target="http://www.scielo.org.bo/pdf/rieiii/v7n3/v7n3_a0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ipermediaciones.com/2017/03/02/el-translector-lectura-y-narrativas-transmedia-en-la-nueva-ecologia-de-la-comunicac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10327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UNIVERSIDAD DE BUENOS AIRES</vt:lpstr>
    </vt:vector>
  </TitlesOfParts>
  <Company>ANSES</Company>
  <LinksUpToDate>false</LinksUpToDate>
  <CharactersWithSpaces>12180</CharactersWithSpaces>
  <SharedDoc>false</SharedDoc>
  <HLinks>
    <vt:vector size="36" baseType="variant">
      <vt:variant>
        <vt:i4>8061051</vt:i4>
      </vt:variant>
      <vt:variant>
        <vt:i4>15</vt:i4>
      </vt:variant>
      <vt:variant>
        <vt:i4>0</vt:i4>
      </vt:variant>
      <vt:variant>
        <vt:i4>5</vt:i4>
      </vt:variant>
      <vt:variant>
        <vt:lpwstr>https://hipermediaciones.com/2017/03/02/el-translector-lectura-y-narrativas-transmedia-en-la-nueva-ecologia-de-la-comunicacion/</vt:lpwstr>
      </vt:variant>
      <vt:variant>
        <vt:lpwstr/>
      </vt:variant>
      <vt:variant>
        <vt:i4>1179731</vt:i4>
      </vt:variant>
      <vt:variant>
        <vt:i4>12</vt:i4>
      </vt:variant>
      <vt:variant>
        <vt:i4>0</vt:i4>
      </vt:variant>
      <vt:variant>
        <vt:i4>5</vt:i4>
      </vt:variant>
      <vt:variant>
        <vt:lpwstr>https://www.upf.edu/cquid/_pdf/xUPF2020_ESP.pdf</vt:lpwstr>
      </vt:variant>
      <vt:variant>
        <vt:lpwstr/>
      </vt:variant>
      <vt:variant>
        <vt:i4>5046324</vt:i4>
      </vt:variant>
      <vt:variant>
        <vt:i4>9</vt:i4>
      </vt:variant>
      <vt:variant>
        <vt:i4>0</vt:i4>
      </vt:variant>
      <vt:variant>
        <vt:i4>5</vt:i4>
      </vt:variant>
      <vt:variant>
        <vt:lpwstr>http://www.virtualeduca.info/Documentos/veBA09 _confDussel.pdf</vt:lpwstr>
      </vt:variant>
      <vt:variant>
        <vt:lpwstr/>
      </vt:variant>
      <vt:variant>
        <vt:i4>2359359</vt:i4>
      </vt:variant>
      <vt:variant>
        <vt:i4>6</vt:i4>
      </vt:variant>
      <vt:variant>
        <vt:i4>0</vt:i4>
      </vt:variant>
      <vt:variant>
        <vt:i4>5</vt:i4>
      </vt:variant>
      <vt:variant>
        <vt:lpwstr>http://innovacionpendiente.com/</vt:lpwstr>
      </vt:variant>
      <vt:variant>
        <vt:lpwstr/>
      </vt:variant>
      <vt:variant>
        <vt:i4>7078009</vt:i4>
      </vt:variant>
      <vt:variant>
        <vt:i4>3</vt:i4>
      </vt:variant>
      <vt:variant>
        <vt:i4>0</vt:i4>
      </vt:variant>
      <vt:variant>
        <vt:i4>5</vt:i4>
      </vt:variant>
      <vt:variant>
        <vt:lpwstr>http://tic.siteal.org/novedades/1649/nuevo-cuaderno-nuevas-coordenadas-para-la-alfabetizacion-debates-tensiones-y-desafios</vt:lpwstr>
      </vt:variant>
      <vt:variant>
        <vt:lpwstr/>
      </vt:variant>
      <vt:variant>
        <vt:i4>4063310</vt:i4>
      </vt:variant>
      <vt:variant>
        <vt:i4>0</vt:i4>
      </vt:variant>
      <vt:variant>
        <vt:i4>0</vt:i4>
      </vt:variant>
      <vt:variant>
        <vt:i4>5</vt:i4>
      </vt:variant>
      <vt:variant>
        <vt:lpwstr>http://www.scielo.org.bo/pdf/rieiii/v7n3/v7n3_a02.pdf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subject/>
  <dc:creator>a987920</dc:creator>
  <cp:keywords/>
  <cp:lastModifiedBy>Usuario de Microsoft Office</cp:lastModifiedBy>
  <cp:revision>2</cp:revision>
  <cp:lastPrinted>2016-05-07T20:39:00Z</cp:lastPrinted>
  <dcterms:created xsi:type="dcterms:W3CDTF">2019-11-25T16:52:00Z</dcterms:created>
  <dcterms:modified xsi:type="dcterms:W3CDTF">2019-11-25T16:52:00Z</dcterms:modified>
</cp:coreProperties>
</file>