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9E" w:rsidRDefault="006A529E" w:rsidP="00E5451D">
      <w:pPr>
        <w:rPr>
          <w:sz w:val="22"/>
          <w:szCs w:val="22"/>
        </w:rPr>
      </w:pPr>
    </w:p>
    <w:p w:rsidR="00C86248" w:rsidRPr="009D4300" w:rsidRDefault="00C86248" w:rsidP="00E5451D">
      <w:pPr>
        <w:rPr>
          <w:sz w:val="22"/>
          <w:szCs w:val="22"/>
        </w:rPr>
      </w:pPr>
      <w:r w:rsidRPr="009D4300">
        <w:rPr>
          <w:noProof/>
          <w:sz w:val="22"/>
          <w:szCs w:val="22"/>
          <w:lang w:eastAsia="es-AR"/>
        </w:rPr>
        <w:drawing>
          <wp:inline distT="0" distB="0" distL="0" distR="0">
            <wp:extent cx="1190625" cy="11131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05" cy="112236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248" w:rsidRPr="009D4300" w:rsidRDefault="00C86248" w:rsidP="00E5451D">
      <w:pPr>
        <w:rPr>
          <w:sz w:val="22"/>
          <w:szCs w:val="22"/>
        </w:rPr>
      </w:pPr>
    </w:p>
    <w:p w:rsidR="00C86248" w:rsidRPr="009D4300" w:rsidRDefault="00C86248" w:rsidP="00E5451D">
      <w:pPr>
        <w:rPr>
          <w:sz w:val="22"/>
          <w:szCs w:val="22"/>
        </w:rPr>
      </w:pPr>
    </w:p>
    <w:p w:rsidR="00C86248" w:rsidRPr="009D4300" w:rsidRDefault="00C86248" w:rsidP="00E5451D">
      <w:pPr>
        <w:rPr>
          <w:sz w:val="22"/>
          <w:szCs w:val="22"/>
        </w:rPr>
      </w:pPr>
      <w:r w:rsidRPr="009D4300">
        <w:rPr>
          <w:sz w:val="22"/>
          <w:szCs w:val="22"/>
        </w:rPr>
        <w:t>Universidad de Buenos Aires</w:t>
      </w:r>
    </w:p>
    <w:p w:rsidR="00C86248" w:rsidRPr="009D4300" w:rsidRDefault="00C86248" w:rsidP="00E5451D">
      <w:pPr>
        <w:rPr>
          <w:sz w:val="22"/>
          <w:szCs w:val="22"/>
        </w:rPr>
      </w:pPr>
      <w:r w:rsidRPr="009D4300">
        <w:rPr>
          <w:sz w:val="22"/>
          <w:szCs w:val="22"/>
        </w:rPr>
        <w:t>Facultad de Filosofía y Letras</w:t>
      </w:r>
    </w:p>
    <w:p w:rsidR="00C86248" w:rsidRPr="009D4300" w:rsidRDefault="00C86248" w:rsidP="00E5451D">
      <w:pPr>
        <w:rPr>
          <w:sz w:val="22"/>
          <w:szCs w:val="22"/>
        </w:rPr>
      </w:pPr>
      <w:r w:rsidRPr="009D4300">
        <w:rPr>
          <w:sz w:val="22"/>
          <w:szCs w:val="22"/>
        </w:rPr>
        <w:t>Secretaría de Posgrado</w:t>
      </w:r>
    </w:p>
    <w:p w:rsidR="00C86248" w:rsidRPr="009D4300" w:rsidRDefault="00C86248" w:rsidP="00E5451D">
      <w:pPr>
        <w:rPr>
          <w:sz w:val="22"/>
          <w:szCs w:val="22"/>
        </w:rPr>
      </w:pPr>
    </w:p>
    <w:p w:rsidR="005426F6" w:rsidRPr="009D4300" w:rsidRDefault="005426F6" w:rsidP="00E5451D">
      <w:pPr>
        <w:rPr>
          <w:sz w:val="22"/>
          <w:szCs w:val="22"/>
        </w:rPr>
      </w:pPr>
    </w:p>
    <w:p w:rsidR="00C86248" w:rsidRPr="009D4300" w:rsidRDefault="00C86248" w:rsidP="00E5451D">
      <w:pPr>
        <w:rPr>
          <w:sz w:val="22"/>
          <w:szCs w:val="22"/>
        </w:rPr>
      </w:pPr>
    </w:p>
    <w:p w:rsidR="00C86248" w:rsidRPr="009D4300" w:rsidRDefault="00C86248" w:rsidP="00E5451D">
      <w:pPr>
        <w:jc w:val="center"/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Carrera de Especialización</w:t>
      </w:r>
    </w:p>
    <w:p w:rsidR="00C86248" w:rsidRPr="009D4300" w:rsidRDefault="00C86248" w:rsidP="00E5451D">
      <w:pPr>
        <w:jc w:val="center"/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Pedagogías para la igualdad en contextos socioeducativos diversos</w:t>
      </w:r>
    </w:p>
    <w:p w:rsidR="00C86248" w:rsidRPr="009D4300" w:rsidRDefault="00C86248" w:rsidP="00E5451D">
      <w:pPr>
        <w:rPr>
          <w:b/>
          <w:sz w:val="22"/>
          <w:szCs w:val="22"/>
        </w:rPr>
      </w:pPr>
    </w:p>
    <w:p w:rsidR="00C86248" w:rsidRPr="009D4300" w:rsidRDefault="00C86248" w:rsidP="00E5451D">
      <w:pPr>
        <w:rPr>
          <w:b/>
          <w:sz w:val="22"/>
          <w:szCs w:val="22"/>
        </w:rPr>
      </w:pPr>
    </w:p>
    <w:p w:rsidR="00C86248" w:rsidRPr="009D4300" w:rsidRDefault="00C86248" w:rsidP="00E5451D">
      <w:pPr>
        <w:jc w:val="center"/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 xml:space="preserve">Seminario: </w:t>
      </w:r>
      <w:r w:rsidR="00A029D8" w:rsidRPr="009D4300">
        <w:rPr>
          <w:b/>
          <w:sz w:val="22"/>
          <w:szCs w:val="22"/>
        </w:rPr>
        <w:t>Investigación</w:t>
      </w:r>
    </w:p>
    <w:p w:rsidR="000C3D7E" w:rsidRPr="009D4300" w:rsidRDefault="000C3D7E" w:rsidP="00E5451D">
      <w:pPr>
        <w:jc w:val="center"/>
        <w:rPr>
          <w:b/>
          <w:sz w:val="22"/>
          <w:szCs w:val="22"/>
        </w:rPr>
      </w:pPr>
    </w:p>
    <w:p w:rsidR="005426F6" w:rsidRPr="009D4300" w:rsidRDefault="005426F6" w:rsidP="00E5451D">
      <w:pPr>
        <w:jc w:val="center"/>
        <w:rPr>
          <w:b/>
          <w:sz w:val="22"/>
          <w:szCs w:val="22"/>
        </w:rPr>
      </w:pPr>
    </w:p>
    <w:p w:rsidR="00C86248" w:rsidRPr="009D4300" w:rsidRDefault="00C86248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 xml:space="preserve">Curso lectivo: </w:t>
      </w:r>
      <w:r w:rsidR="00E0430A" w:rsidRPr="009D4300">
        <w:rPr>
          <w:sz w:val="22"/>
          <w:szCs w:val="22"/>
        </w:rPr>
        <w:t>201</w:t>
      </w:r>
      <w:r w:rsidR="00286C18" w:rsidRPr="009D4300">
        <w:rPr>
          <w:sz w:val="22"/>
          <w:szCs w:val="22"/>
        </w:rPr>
        <w:t>8</w:t>
      </w:r>
    </w:p>
    <w:p w:rsidR="00C86248" w:rsidRPr="009D4300" w:rsidRDefault="00C86248" w:rsidP="00E5451D">
      <w:pPr>
        <w:rPr>
          <w:sz w:val="22"/>
          <w:szCs w:val="22"/>
        </w:rPr>
      </w:pPr>
    </w:p>
    <w:p w:rsidR="0075256C" w:rsidRPr="009D4300" w:rsidRDefault="0075256C" w:rsidP="00E5451D">
      <w:pPr>
        <w:rPr>
          <w:sz w:val="22"/>
          <w:szCs w:val="22"/>
        </w:rPr>
      </w:pPr>
      <w:r w:rsidRPr="009D4300">
        <w:rPr>
          <w:b/>
          <w:sz w:val="22"/>
          <w:szCs w:val="22"/>
        </w:rPr>
        <w:t>Profesoras</w:t>
      </w:r>
      <w:r w:rsidRPr="009D4300">
        <w:rPr>
          <w:sz w:val="22"/>
          <w:szCs w:val="22"/>
        </w:rPr>
        <w:t xml:space="preserve">: </w:t>
      </w:r>
      <w:r w:rsidRPr="009D4300">
        <w:rPr>
          <w:sz w:val="22"/>
          <w:szCs w:val="22"/>
        </w:rPr>
        <w:tab/>
        <w:t>Inés Cappellacci</w:t>
      </w:r>
    </w:p>
    <w:p w:rsidR="0075256C" w:rsidRPr="009D4300" w:rsidRDefault="0075256C" w:rsidP="00E5451D">
      <w:pPr>
        <w:rPr>
          <w:sz w:val="22"/>
          <w:szCs w:val="22"/>
        </w:rPr>
      </w:pPr>
      <w:r w:rsidRPr="009D4300">
        <w:rPr>
          <w:sz w:val="22"/>
          <w:szCs w:val="22"/>
        </w:rPr>
        <w:tab/>
      </w:r>
      <w:r w:rsidRPr="009D4300">
        <w:rPr>
          <w:sz w:val="22"/>
          <w:szCs w:val="22"/>
        </w:rPr>
        <w:tab/>
      </w:r>
      <w:r w:rsidR="00E0430A" w:rsidRPr="009D4300">
        <w:rPr>
          <w:sz w:val="22"/>
          <w:szCs w:val="22"/>
        </w:rPr>
        <w:t>Susana Schoo</w:t>
      </w:r>
    </w:p>
    <w:p w:rsidR="00C86248" w:rsidRPr="009D4300" w:rsidRDefault="00C86248" w:rsidP="00E5451D">
      <w:pPr>
        <w:rPr>
          <w:sz w:val="22"/>
          <w:szCs w:val="22"/>
        </w:rPr>
      </w:pPr>
    </w:p>
    <w:p w:rsidR="00C86248" w:rsidRPr="009D4300" w:rsidRDefault="00C86248" w:rsidP="00E5451D">
      <w:pPr>
        <w:rPr>
          <w:sz w:val="22"/>
          <w:szCs w:val="22"/>
        </w:rPr>
      </w:pPr>
    </w:p>
    <w:p w:rsidR="0075256C" w:rsidRPr="009D4300" w:rsidRDefault="0075256C" w:rsidP="00E5451D">
      <w:pPr>
        <w:rPr>
          <w:sz w:val="22"/>
          <w:szCs w:val="22"/>
        </w:rPr>
      </w:pPr>
    </w:p>
    <w:p w:rsidR="005426F6" w:rsidRPr="009D4300" w:rsidRDefault="005426F6" w:rsidP="00E5451D">
      <w:pPr>
        <w:rPr>
          <w:sz w:val="22"/>
          <w:szCs w:val="22"/>
        </w:rPr>
      </w:pPr>
    </w:p>
    <w:p w:rsidR="00C86248" w:rsidRPr="009D4300" w:rsidRDefault="006715B6" w:rsidP="00E5451D">
      <w:pPr>
        <w:jc w:val="both"/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FUNDAMENTACIÓN</w:t>
      </w:r>
    </w:p>
    <w:p w:rsidR="00C86248" w:rsidRPr="009D4300" w:rsidRDefault="00C86248" w:rsidP="00E5451D">
      <w:pPr>
        <w:spacing w:after="240"/>
        <w:jc w:val="both"/>
        <w:rPr>
          <w:sz w:val="22"/>
          <w:szCs w:val="22"/>
        </w:rPr>
      </w:pPr>
    </w:p>
    <w:p w:rsidR="006E719D" w:rsidRPr="009D4300" w:rsidRDefault="00141ABD" w:rsidP="00E5451D">
      <w:pPr>
        <w:spacing w:after="240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El Seminario de Investigación en Educación constituye </w:t>
      </w:r>
      <w:r w:rsidR="0086138C" w:rsidRPr="009D4300">
        <w:rPr>
          <w:sz w:val="22"/>
          <w:szCs w:val="22"/>
        </w:rPr>
        <w:t>uno</w:t>
      </w:r>
      <w:r w:rsidR="00E5451D" w:rsidRPr="009D4300">
        <w:rPr>
          <w:sz w:val="22"/>
          <w:szCs w:val="22"/>
        </w:rPr>
        <w:t xml:space="preserve"> de los cinc</w:t>
      </w:r>
      <w:r w:rsidRPr="009D4300">
        <w:rPr>
          <w:sz w:val="22"/>
          <w:szCs w:val="22"/>
        </w:rPr>
        <w:t xml:space="preserve">o espacios formativos que integran el tramo común de la Carrera de Especialización “Pedagogías para la Igualdad en contextos socioeducativos diversos”. </w:t>
      </w:r>
    </w:p>
    <w:p w:rsidR="00B952B0" w:rsidRPr="009D4300" w:rsidRDefault="00B952B0" w:rsidP="00E5451D">
      <w:pPr>
        <w:spacing w:after="240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Su propósito </w:t>
      </w:r>
      <w:r w:rsidR="006E719D" w:rsidRPr="009D4300">
        <w:rPr>
          <w:sz w:val="22"/>
          <w:szCs w:val="22"/>
        </w:rPr>
        <w:t>principa</w:t>
      </w:r>
      <w:r w:rsidRPr="009D4300">
        <w:rPr>
          <w:sz w:val="22"/>
          <w:szCs w:val="22"/>
        </w:rPr>
        <w:t xml:space="preserve">l es ofrecer a los participantes un espacio formativo que aborde las articulaciones entre investigación e intervención en </w:t>
      </w:r>
      <w:r w:rsidR="006E719D" w:rsidRPr="009D4300">
        <w:rPr>
          <w:sz w:val="22"/>
          <w:szCs w:val="22"/>
        </w:rPr>
        <w:t xml:space="preserve">dichos </w:t>
      </w:r>
      <w:r w:rsidR="003B5B25" w:rsidRPr="009D4300">
        <w:rPr>
          <w:sz w:val="22"/>
          <w:szCs w:val="22"/>
        </w:rPr>
        <w:t>contextos, en tanto un aspecto sustanti</w:t>
      </w:r>
      <w:r w:rsidR="006E719D" w:rsidRPr="009D4300">
        <w:rPr>
          <w:sz w:val="22"/>
          <w:szCs w:val="22"/>
        </w:rPr>
        <w:t xml:space="preserve">vo del perfil del egresado es </w:t>
      </w:r>
      <w:r w:rsidR="003B5B25" w:rsidRPr="009D4300">
        <w:rPr>
          <w:sz w:val="22"/>
          <w:szCs w:val="22"/>
        </w:rPr>
        <w:t>el diseño, implementación y evaluación de proyectos de intervención en sus áreas de especialización</w:t>
      </w:r>
      <w:r w:rsidR="0075256C" w:rsidRPr="009D4300">
        <w:rPr>
          <w:sz w:val="22"/>
          <w:szCs w:val="22"/>
        </w:rPr>
        <w:t>.</w:t>
      </w:r>
      <w:r w:rsidR="003B5B25" w:rsidRPr="009D4300">
        <w:rPr>
          <w:sz w:val="22"/>
          <w:szCs w:val="22"/>
        </w:rPr>
        <w:t xml:space="preserve"> </w:t>
      </w:r>
    </w:p>
    <w:p w:rsidR="003B5B25" w:rsidRPr="009D4300" w:rsidRDefault="003B5B25" w:rsidP="00E5451D">
      <w:pPr>
        <w:spacing w:after="240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En este </w:t>
      </w:r>
      <w:r w:rsidR="007D4040" w:rsidRPr="009D4300">
        <w:rPr>
          <w:sz w:val="22"/>
          <w:szCs w:val="22"/>
        </w:rPr>
        <w:t>marco</w:t>
      </w:r>
      <w:r w:rsidRPr="009D4300">
        <w:rPr>
          <w:sz w:val="22"/>
          <w:szCs w:val="22"/>
        </w:rPr>
        <w:t xml:space="preserve">, la propuesta del Seminario se orienta a ofrecer a los cursantes un conjunto de </w:t>
      </w:r>
      <w:r w:rsidR="00A73CA7" w:rsidRPr="009D4300">
        <w:rPr>
          <w:sz w:val="22"/>
          <w:szCs w:val="22"/>
        </w:rPr>
        <w:t>elementos</w:t>
      </w:r>
      <w:r w:rsidRPr="009D4300">
        <w:rPr>
          <w:sz w:val="22"/>
          <w:szCs w:val="22"/>
        </w:rPr>
        <w:t xml:space="preserve"> teóricos y metodológicos provenientes del campo de la investigación en educación que contribuyan, principalmente, al proceso de construcción y análisis de un campo de problemas</w:t>
      </w:r>
      <w:r w:rsidR="00A73CA7" w:rsidRPr="009D4300">
        <w:rPr>
          <w:sz w:val="22"/>
          <w:szCs w:val="22"/>
        </w:rPr>
        <w:t xml:space="preserve">, en tanto momento nodal </w:t>
      </w:r>
      <w:r w:rsidR="001811C2" w:rsidRPr="009D4300">
        <w:rPr>
          <w:sz w:val="22"/>
          <w:szCs w:val="22"/>
        </w:rPr>
        <w:t>d</w:t>
      </w:r>
      <w:r w:rsidR="00A73CA7" w:rsidRPr="009D4300">
        <w:rPr>
          <w:sz w:val="22"/>
          <w:szCs w:val="22"/>
        </w:rPr>
        <w:t>el diseño de un proyecto de intervención.</w:t>
      </w:r>
    </w:p>
    <w:p w:rsidR="00401302" w:rsidRPr="009D4300" w:rsidRDefault="001811C2" w:rsidP="00E5451D">
      <w:pPr>
        <w:spacing w:after="240"/>
        <w:jc w:val="both"/>
        <w:rPr>
          <w:rFonts w:cs="Arial"/>
          <w:sz w:val="22"/>
          <w:szCs w:val="22"/>
        </w:rPr>
      </w:pPr>
      <w:r w:rsidRPr="009D4300">
        <w:rPr>
          <w:sz w:val="22"/>
          <w:szCs w:val="22"/>
        </w:rPr>
        <w:t>En este sentido,</w:t>
      </w:r>
      <w:r w:rsidR="00537EB7" w:rsidRPr="009D4300">
        <w:rPr>
          <w:sz w:val="22"/>
          <w:szCs w:val="22"/>
        </w:rPr>
        <w:t xml:space="preserve"> el Seminario</w:t>
      </w:r>
      <w:r w:rsidR="003A7C82" w:rsidRPr="009D4300">
        <w:rPr>
          <w:sz w:val="22"/>
          <w:szCs w:val="22"/>
        </w:rPr>
        <w:t xml:space="preserve"> procurará aportar al dominio de habilidades específicas </w:t>
      </w:r>
      <w:r w:rsidR="00EB33B2" w:rsidRPr="009D4300">
        <w:rPr>
          <w:sz w:val="22"/>
          <w:szCs w:val="22"/>
        </w:rPr>
        <w:t>para la</w:t>
      </w:r>
      <w:r w:rsidR="003A7C82" w:rsidRPr="009D4300">
        <w:rPr>
          <w:sz w:val="22"/>
          <w:szCs w:val="22"/>
        </w:rPr>
        <w:t xml:space="preserve"> construcción de diagnóstico</w:t>
      </w:r>
      <w:r w:rsidR="00EB33B2" w:rsidRPr="009D4300">
        <w:rPr>
          <w:sz w:val="22"/>
          <w:szCs w:val="22"/>
        </w:rPr>
        <w:t xml:space="preserve">s / </w:t>
      </w:r>
      <w:r w:rsidR="003A7C82" w:rsidRPr="009D4300">
        <w:rPr>
          <w:sz w:val="22"/>
          <w:szCs w:val="22"/>
        </w:rPr>
        <w:t>mapa</w:t>
      </w:r>
      <w:r w:rsidR="00EB33B2" w:rsidRPr="009D4300">
        <w:rPr>
          <w:sz w:val="22"/>
          <w:szCs w:val="22"/>
        </w:rPr>
        <w:t>s</w:t>
      </w:r>
      <w:r w:rsidR="003A7C82" w:rsidRPr="009D4300">
        <w:rPr>
          <w:sz w:val="22"/>
          <w:szCs w:val="22"/>
        </w:rPr>
        <w:t xml:space="preserve"> </w:t>
      </w:r>
      <w:r w:rsidR="00EB33B2" w:rsidRPr="009D4300">
        <w:rPr>
          <w:sz w:val="22"/>
          <w:szCs w:val="22"/>
        </w:rPr>
        <w:t>del campo de problemas que se trate</w:t>
      </w:r>
      <w:r w:rsidR="00401302" w:rsidRPr="009D4300">
        <w:rPr>
          <w:sz w:val="22"/>
          <w:szCs w:val="22"/>
        </w:rPr>
        <w:t xml:space="preserve">, </w:t>
      </w:r>
      <w:r w:rsidR="00EB33B2" w:rsidRPr="009D4300">
        <w:rPr>
          <w:sz w:val="22"/>
          <w:szCs w:val="22"/>
        </w:rPr>
        <w:t xml:space="preserve">fundada en el reconocimiento del repertorio disponible de metodologías y </w:t>
      </w:r>
      <w:r w:rsidR="00D069A9" w:rsidRPr="009D4300">
        <w:rPr>
          <w:sz w:val="22"/>
          <w:szCs w:val="22"/>
        </w:rPr>
        <w:t>estrategia</w:t>
      </w:r>
      <w:r w:rsidR="00EB33B2" w:rsidRPr="009D4300">
        <w:rPr>
          <w:sz w:val="22"/>
          <w:szCs w:val="22"/>
        </w:rPr>
        <w:t>s más frecuentemente empleadas</w:t>
      </w:r>
      <w:r w:rsidR="00401302" w:rsidRPr="009D4300">
        <w:rPr>
          <w:sz w:val="22"/>
          <w:szCs w:val="22"/>
        </w:rPr>
        <w:t xml:space="preserve"> en la investigación y la intervención socio-educativas. Al mismo tiempo, se propondrá desarrollar un posicionamiento crítico basado en </w:t>
      </w:r>
      <w:r w:rsidR="00401302" w:rsidRPr="009D4300">
        <w:rPr>
          <w:sz w:val="22"/>
          <w:szCs w:val="22"/>
        </w:rPr>
        <w:lastRenderedPageBreak/>
        <w:t xml:space="preserve">criterios </w:t>
      </w:r>
      <w:r w:rsidR="00401302" w:rsidRPr="009D4300">
        <w:rPr>
          <w:rFonts w:cs="Arial"/>
          <w:sz w:val="22"/>
          <w:szCs w:val="22"/>
        </w:rPr>
        <w:t>socio-políticos y pedagógicos y en consideraciones éticas en la construcción de la situación problemática.</w:t>
      </w:r>
    </w:p>
    <w:p w:rsidR="006715B6" w:rsidRPr="009D4300" w:rsidRDefault="006715B6" w:rsidP="00E5451D">
      <w:pPr>
        <w:spacing w:after="240"/>
        <w:jc w:val="both"/>
        <w:rPr>
          <w:rFonts w:cs="Arial"/>
          <w:sz w:val="22"/>
          <w:szCs w:val="22"/>
        </w:rPr>
      </w:pPr>
    </w:p>
    <w:p w:rsidR="006715B6" w:rsidRPr="009D4300" w:rsidRDefault="007B038A" w:rsidP="00E5451D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PROPÓSITOS</w:t>
      </w:r>
    </w:p>
    <w:p w:rsidR="00A73CA7" w:rsidRPr="009D4300" w:rsidRDefault="00A87612" w:rsidP="00E5451D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3A7C82" w:rsidRPr="009D4300">
        <w:rPr>
          <w:sz w:val="22"/>
          <w:szCs w:val="22"/>
        </w:rPr>
        <w:t>l Seminario</w:t>
      </w:r>
      <w:r w:rsidR="003B23FE" w:rsidRPr="009D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propone que </w:t>
      </w:r>
      <w:r w:rsidR="003B23FE" w:rsidRPr="009D4300">
        <w:rPr>
          <w:sz w:val="22"/>
          <w:szCs w:val="22"/>
        </w:rPr>
        <w:t>los estudiantes</w:t>
      </w:r>
      <w:r w:rsidR="003A7C82" w:rsidRPr="009D4300">
        <w:rPr>
          <w:sz w:val="22"/>
          <w:szCs w:val="22"/>
        </w:rPr>
        <w:t>:</w:t>
      </w:r>
    </w:p>
    <w:p w:rsidR="003B23FE" w:rsidRPr="009D4300" w:rsidRDefault="003B23FE" w:rsidP="00E5451D">
      <w:pPr>
        <w:jc w:val="both"/>
        <w:rPr>
          <w:sz w:val="22"/>
          <w:szCs w:val="22"/>
        </w:rPr>
      </w:pPr>
    </w:p>
    <w:p w:rsidR="000C3D7E" w:rsidRPr="009D4300" w:rsidRDefault="003A7C82" w:rsidP="000C3D7E">
      <w:pPr>
        <w:pStyle w:val="Textoindependiente"/>
        <w:numPr>
          <w:ilvl w:val="0"/>
          <w:numId w:val="2"/>
        </w:numPr>
        <w:spacing w:line="240" w:lineRule="auto"/>
        <w:ind w:left="709" w:hanging="349"/>
        <w:jc w:val="both"/>
        <w:rPr>
          <w:rFonts w:ascii="Arial" w:hAnsi="Arial" w:cs="Arial"/>
        </w:rPr>
      </w:pPr>
      <w:r w:rsidRPr="009D4300">
        <w:rPr>
          <w:rFonts w:ascii="Arial" w:hAnsi="Arial" w:cs="Arial"/>
        </w:rPr>
        <w:t>Recono</w:t>
      </w:r>
      <w:r w:rsidR="003B23FE" w:rsidRPr="009D4300">
        <w:rPr>
          <w:rFonts w:ascii="Arial" w:hAnsi="Arial" w:cs="Arial"/>
        </w:rPr>
        <w:t>zcan</w:t>
      </w:r>
      <w:r w:rsidRPr="009D4300">
        <w:rPr>
          <w:rFonts w:ascii="Arial" w:hAnsi="Arial" w:cs="Arial"/>
        </w:rPr>
        <w:t xml:space="preserve"> las metodologías y </w:t>
      </w:r>
      <w:r w:rsidR="005120AD" w:rsidRPr="009D4300">
        <w:rPr>
          <w:rFonts w:ascii="Arial" w:hAnsi="Arial" w:cs="Arial"/>
        </w:rPr>
        <w:t>estrategi</w:t>
      </w:r>
      <w:r w:rsidRPr="009D4300">
        <w:rPr>
          <w:rFonts w:ascii="Arial" w:hAnsi="Arial" w:cs="Arial"/>
        </w:rPr>
        <w:t>as más frecuentemente empleadas</w:t>
      </w:r>
      <w:r w:rsidR="000C3D7E" w:rsidRPr="009D4300">
        <w:rPr>
          <w:rFonts w:ascii="Arial" w:hAnsi="Arial" w:cs="Arial"/>
        </w:rPr>
        <w:t xml:space="preserve"> </w:t>
      </w:r>
      <w:r w:rsidR="00401302" w:rsidRPr="009D4300">
        <w:rPr>
          <w:rFonts w:ascii="Arial" w:hAnsi="Arial" w:cs="Arial"/>
        </w:rPr>
        <w:t>en la investigación en educación</w:t>
      </w:r>
      <w:r w:rsidR="00B13692" w:rsidRPr="009D4300">
        <w:rPr>
          <w:rFonts w:ascii="Arial" w:hAnsi="Arial" w:cs="Arial"/>
        </w:rPr>
        <w:t>.</w:t>
      </w:r>
    </w:p>
    <w:p w:rsidR="003A7C82" w:rsidRDefault="003A7C82" w:rsidP="00A56B30">
      <w:pPr>
        <w:pStyle w:val="Textoindependiente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9D4300">
        <w:rPr>
          <w:rFonts w:ascii="Arial" w:hAnsi="Arial" w:cs="Arial"/>
        </w:rPr>
        <w:t>S</w:t>
      </w:r>
      <w:r w:rsidR="003B23FE" w:rsidRPr="009D4300">
        <w:rPr>
          <w:rFonts w:ascii="Arial" w:hAnsi="Arial" w:cs="Arial"/>
        </w:rPr>
        <w:t>eleccionen y utilicen</w:t>
      </w:r>
      <w:r w:rsidRPr="009D4300">
        <w:rPr>
          <w:rFonts w:ascii="Arial" w:hAnsi="Arial" w:cs="Arial"/>
        </w:rPr>
        <w:t xml:space="preserve"> los </w:t>
      </w:r>
      <w:r w:rsidR="00401302" w:rsidRPr="009D4300">
        <w:rPr>
          <w:rFonts w:ascii="Arial" w:hAnsi="Arial" w:cs="Arial"/>
        </w:rPr>
        <w:t xml:space="preserve">instrumentos </w:t>
      </w:r>
      <w:r w:rsidRPr="009D4300">
        <w:rPr>
          <w:rFonts w:ascii="Arial" w:hAnsi="Arial" w:cs="Arial"/>
        </w:rPr>
        <w:t xml:space="preserve">más adecuados a los fines de </w:t>
      </w:r>
      <w:r w:rsidR="00401302" w:rsidRPr="009D4300">
        <w:rPr>
          <w:rFonts w:ascii="Arial" w:hAnsi="Arial" w:cs="Arial"/>
        </w:rPr>
        <w:t xml:space="preserve">la formulación de </w:t>
      </w:r>
      <w:r w:rsidR="00C96503" w:rsidRPr="009D4300">
        <w:rPr>
          <w:rFonts w:ascii="Arial" w:hAnsi="Arial" w:cs="Arial"/>
        </w:rPr>
        <w:t xml:space="preserve">un </w:t>
      </w:r>
      <w:r w:rsidRPr="009D4300">
        <w:rPr>
          <w:rFonts w:ascii="Arial" w:hAnsi="Arial" w:cs="Arial"/>
        </w:rPr>
        <w:t>proyecto de intervención en terreno.</w:t>
      </w:r>
    </w:p>
    <w:p w:rsidR="00B743C3" w:rsidRPr="009D4300" w:rsidRDefault="00B743C3" w:rsidP="00B743C3">
      <w:pPr>
        <w:pStyle w:val="Textoindependiente"/>
        <w:numPr>
          <w:ilvl w:val="0"/>
          <w:numId w:val="2"/>
        </w:numPr>
        <w:spacing w:line="240" w:lineRule="auto"/>
        <w:ind w:left="709" w:hanging="294"/>
        <w:jc w:val="both"/>
        <w:rPr>
          <w:rFonts w:ascii="Arial" w:hAnsi="Arial" w:cs="Arial"/>
        </w:rPr>
      </w:pPr>
      <w:r w:rsidRPr="009D4300">
        <w:rPr>
          <w:rFonts w:ascii="Arial" w:hAnsi="Arial" w:cs="Arial"/>
        </w:rPr>
        <w:t xml:space="preserve">Delimiten una situación problemática que permita contextualizar el diseño de una propuesta de </w:t>
      </w:r>
      <w:r w:rsidRPr="00A87612">
        <w:rPr>
          <w:rFonts w:ascii="Arial" w:hAnsi="Arial" w:cs="Arial"/>
        </w:rPr>
        <w:t>investigación/evaluación/intervención</w:t>
      </w:r>
    </w:p>
    <w:p w:rsidR="00A87612" w:rsidRPr="00A87612" w:rsidRDefault="00A87612" w:rsidP="00A87612">
      <w:pPr>
        <w:widowControl w:val="0"/>
        <w:numPr>
          <w:ilvl w:val="0"/>
          <w:numId w:val="2"/>
        </w:num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es-MX"/>
        </w:rPr>
        <w:t xml:space="preserve">Construyan recortes posibles de temas </w:t>
      </w:r>
      <w:r w:rsidR="00D21DFA">
        <w:rPr>
          <w:rFonts w:cs="Arial"/>
          <w:bCs/>
          <w:sz w:val="22"/>
          <w:szCs w:val="22"/>
          <w:lang w:val="es-MX"/>
        </w:rPr>
        <w:t xml:space="preserve">u objetos para la </w:t>
      </w:r>
      <w:r w:rsidRPr="00A87612">
        <w:rPr>
          <w:rFonts w:cs="Arial"/>
          <w:bCs/>
          <w:sz w:val="22"/>
          <w:szCs w:val="22"/>
        </w:rPr>
        <w:t xml:space="preserve">elaboración del Trabajo Final Integrador. </w:t>
      </w:r>
    </w:p>
    <w:p w:rsidR="00C86248" w:rsidRPr="00A87612" w:rsidRDefault="00C86248" w:rsidP="00A87612">
      <w:pPr>
        <w:jc w:val="both"/>
        <w:rPr>
          <w:sz w:val="22"/>
          <w:szCs w:val="22"/>
        </w:rPr>
      </w:pPr>
    </w:p>
    <w:p w:rsidR="00943AFA" w:rsidRPr="00A87612" w:rsidRDefault="00943AFA" w:rsidP="00A87612">
      <w:pPr>
        <w:jc w:val="both"/>
        <w:rPr>
          <w:rFonts w:cs="Arial"/>
          <w:b/>
          <w:sz w:val="22"/>
          <w:szCs w:val="22"/>
          <w:u w:val="single"/>
        </w:rPr>
      </w:pPr>
    </w:p>
    <w:p w:rsidR="00943AFA" w:rsidRPr="009D4300" w:rsidRDefault="00D53E9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CONTENIDOS</w:t>
      </w:r>
    </w:p>
    <w:p w:rsidR="00943AFA" w:rsidRPr="009D4300" w:rsidRDefault="00943AFA" w:rsidP="00E5451D">
      <w:pPr>
        <w:rPr>
          <w:rFonts w:cs="Arial"/>
          <w:b/>
          <w:sz w:val="22"/>
          <w:szCs w:val="22"/>
        </w:rPr>
      </w:pPr>
    </w:p>
    <w:p w:rsidR="00943AFA" w:rsidRPr="009D4300" w:rsidRDefault="00943AF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Unidad 1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Proyectos de investigación y proyectos de intervención como procesos de construcción de conocimientos específicos en educación. Significatividad científica, relevancia social, criterios socio político pedagógicos y consideraciones éticas en la construcción de la situación problemática. La contextualización. </w:t>
      </w:r>
      <w:r w:rsidR="00AD5DD8" w:rsidRPr="009D4300">
        <w:rPr>
          <w:rFonts w:cs="Arial"/>
          <w:sz w:val="22"/>
          <w:szCs w:val="22"/>
        </w:rPr>
        <w:t>Delimitación teórica del problema.</w:t>
      </w:r>
      <w:r w:rsidRPr="009D4300">
        <w:rPr>
          <w:rFonts w:cs="Arial"/>
          <w:sz w:val="22"/>
          <w:szCs w:val="22"/>
        </w:rPr>
        <w:t xml:space="preserve"> </w:t>
      </w:r>
      <w:r w:rsidR="00AD5DD8" w:rsidRPr="009D4300">
        <w:rPr>
          <w:rFonts w:cs="Arial"/>
          <w:sz w:val="22"/>
          <w:szCs w:val="22"/>
        </w:rPr>
        <w:t>E</w:t>
      </w:r>
      <w:r w:rsidRPr="009D4300">
        <w:rPr>
          <w:rFonts w:cs="Arial"/>
          <w:sz w:val="22"/>
          <w:szCs w:val="22"/>
        </w:rPr>
        <w:t>stados de situación y estados del arte. Parámetros disciplinares, socio-geográficos, históricos que las orientan. La cuestión de los supuestos básicos subyacentes. Implicancia y distanciamiento</w:t>
      </w:r>
      <w:r w:rsidR="003A7C82" w:rsidRPr="009D4300">
        <w:rPr>
          <w:rFonts w:cs="Arial"/>
          <w:sz w:val="22"/>
          <w:szCs w:val="22"/>
        </w:rPr>
        <w:t>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  <w:r w:rsidRPr="009D4300">
        <w:rPr>
          <w:rFonts w:cs="Arial"/>
          <w:b/>
          <w:sz w:val="22"/>
          <w:szCs w:val="22"/>
          <w:u w:val="single"/>
        </w:rPr>
        <w:t>Bibliografía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ACHILLI, E. (2005). Investigar en Antropología Social. Los desafíos de transmitir un oficio. Rosario: Laborde.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BORSOTTI, C. (2008) Temas de metodología de la investigación en Ciencias Sociales empíricas. Miño y Dávila, Buenos Aires. Selección.</w:t>
      </w:r>
    </w:p>
    <w:p w:rsidR="00E0430A" w:rsidRPr="009D4300" w:rsidRDefault="00E0430A" w:rsidP="00E0430A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BOURDIEU, P. (2008)</w:t>
      </w:r>
      <w:r w:rsidRPr="009D4300">
        <w:rPr>
          <w:rFonts w:cs="Arial"/>
          <w:i/>
          <w:sz w:val="22"/>
          <w:szCs w:val="22"/>
        </w:rPr>
        <w:t xml:space="preserve"> Homo Academicus</w:t>
      </w:r>
      <w:r w:rsidRPr="009D4300">
        <w:rPr>
          <w:rFonts w:cs="Arial"/>
          <w:sz w:val="22"/>
          <w:szCs w:val="22"/>
        </w:rPr>
        <w:t>, Buenos Aires: Siglo XXI Editores [Primera edición en francés, 1984]. Selección</w:t>
      </w:r>
    </w:p>
    <w:p w:rsidR="00E0430A" w:rsidRPr="009D4300" w:rsidRDefault="00E0430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BOURDIEU, P. y WACQUANT, L.J.D (1995) RESPUESTAS. Por una antropología reflexiva. Editorial Grijaldo: Argentina.</w:t>
      </w:r>
      <w:r w:rsidR="009D4300">
        <w:rPr>
          <w:rFonts w:cs="Arial"/>
          <w:sz w:val="22"/>
          <w:szCs w:val="22"/>
        </w:rPr>
        <w:t xml:space="preserve"> Capítulo: </w:t>
      </w:r>
      <w:r w:rsidR="009D4300" w:rsidRPr="003C6463">
        <w:rPr>
          <w:rFonts w:ascii="Calibri Light" w:hAnsi="Calibri Light"/>
          <w:sz w:val="22"/>
          <w:szCs w:val="22"/>
        </w:rPr>
        <w:t>“Una duda radical”.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DE LA FARE, M. (2011). Estado del Arte o Estado de la Cuestión. Ficha de cátedra. UNLP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DE LA FARE, M. (2011). El Marco Teórico en el proceso de investigación y su diseño. Ficha de cátedra. UNLP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ELÍAS, N. (1990). Compromiso y distanciamiento. Ensayos de sociología del conocimiento. Barcelona: Ediciones Península.</w:t>
      </w:r>
    </w:p>
    <w:p w:rsidR="00E0430A" w:rsidRPr="009D4300" w:rsidRDefault="00E0430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GUBER, R (1991) El salvaje metropolitano. A la vuelta de la antropología posmoderna. Buenos Aires, Legasa. </w:t>
      </w:r>
      <w:r w:rsidR="00883F6B">
        <w:rPr>
          <w:rFonts w:ascii="Calibri Light" w:hAnsi="Calibri Light"/>
          <w:sz w:val="22"/>
          <w:szCs w:val="22"/>
        </w:rPr>
        <w:t xml:space="preserve">Capítulos 1, </w:t>
      </w:r>
      <w:r w:rsidR="009273BF">
        <w:rPr>
          <w:rFonts w:ascii="Calibri Light" w:hAnsi="Calibri Light"/>
          <w:sz w:val="22"/>
          <w:szCs w:val="22"/>
        </w:rPr>
        <w:t xml:space="preserve">7, </w:t>
      </w:r>
      <w:r w:rsidR="00883F6B">
        <w:rPr>
          <w:rFonts w:ascii="Calibri Light" w:hAnsi="Calibri Light"/>
          <w:sz w:val="22"/>
          <w:szCs w:val="22"/>
        </w:rPr>
        <w:t>8, 10</w:t>
      </w:r>
      <w:r w:rsidR="009273BF">
        <w:rPr>
          <w:rFonts w:ascii="Calibri Light" w:hAnsi="Calibri Light"/>
          <w:sz w:val="22"/>
          <w:szCs w:val="22"/>
        </w:rPr>
        <w:t>,</w:t>
      </w:r>
      <w:r w:rsidR="00883F6B">
        <w:rPr>
          <w:rFonts w:ascii="Calibri Light" w:hAnsi="Calibri Light"/>
          <w:sz w:val="22"/>
          <w:szCs w:val="22"/>
        </w:rPr>
        <w:t xml:space="preserve"> 11</w:t>
      </w:r>
      <w:r w:rsidR="009273BF">
        <w:rPr>
          <w:rFonts w:ascii="Calibri Light" w:hAnsi="Calibri Light"/>
          <w:sz w:val="22"/>
          <w:szCs w:val="22"/>
        </w:rPr>
        <w:t xml:space="preserve"> y 12</w:t>
      </w:r>
      <w:r w:rsidRPr="009D4300">
        <w:rPr>
          <w:rFonts w:cs="Arial"/>
          <w:sz w:val="22"/>
          <w:szCs w:val="22"/>
        </w:rPr>
        <w:t>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SCHANZER, R; El marco teórico de una investigación. Disponible en http://www.fhumyar.unr.edu.ar/escuelas/3/materiales%20de%20catedras/trabajo%20de%20campo/marco_teorico.htm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SOUZA María Silvina (2012). La centralidad del estado del arte en la construcción del objeto de estudio. En SOUZA, M.S., GIORDANO, C. J., y MIGLIORATI, M. A. (Edit.) </w:t>
      </w:r>
      <w:r w:rsidRPr="009D4300">
        <w:rPr>
          <w:rFonts w:cs="Arial"/>
          <w:sz w:val="22"/>
          <w:szCs w:val="22"/>
        </w:rPr>
        <w:lastRenderedPageBreak/>
        <w:t>Hacia la tesis: itinerarios conceptuales y metodológicos para la investigación en comunicación. (1a ed.). La Plata: Universidad Nacional de La Plata.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Unidad 2</w:t>
      </w:r>
    </w:p>
    <w:p w:rsidR="00943AFA" w:rsidRPr="009D4300" w:rsidRDefault="00943AFA" w:rsidP="00E5451D">
      <w:pPr>
        <w:widowControl w:val="0"/>
        <w:jc w:val="both"/>
        <w:rPr>
          <w:snapToGrid w:val="0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Aproximación al uso de estrategias cuantitativas para la construcción de diagnósticos. El uso de fuentes secundarias. </w:t>
      </w:r>
      <w:r w:rsidRPr="009D4300">
        <w:rPr>
          <w:snapToGrid w:val="0"/>
          <w:sz w:val="22"/>
          <w:szCs w:val="22"/>
        </w:rPr>
        <w:t xml:space="preserve">El sistema estadístico nacional: censo de población y vivienda y encuesta de hogares. Estadísticas </w:t>
      </w:r>
      <w:proofErr w:type="gramStart"/>
      <w:r w:rsidRPr="009D4300">
        <w:rPr>
          <w:snapToGrid w:val="0"/>
          <w:sz w:val="22"/>
          <w:szCs w:val="22"/>
        </w:rPr>
        <w:t>continuas</w:t>
      </w:r>
      <w:proofErr w:type="gramEnd"/>
      <w:r w:rsidRPr="009D4300">
        <w:rPr>
          <w:snapToGrid w:val="0"/>
          <w:sz w:val="22"/>
          <w:szCs w:val="22"/>
        </w:rPr>
        <w:t xml:space="preserve"> del sector educación</w:t>
      </w:r>
      <w:r w:rsidR="00AD5DD8" w:rsidRPr="009D4300">
        <w:rPr>
          <w:snapToGrid w:val="0"/>
          <w:sz w:val="22"/>
          <w:szCs w:val="22"/>
        </w:rPr>
        <w:t xml:space="preserve"> y del sector salud</w:t>
      </w:r>
      <w:r w:rsidRPr="009D4300">
        <w:rPr>
          <w:snapToGrid w:val="0"/>
          <w:sz w:val="22"/>
          <w:szCs w:val="22"/>
        </w:rPr>
        <w:t>. Sistemas de indicadores sociales y educativos. Disponibilidad de información en organismos nacionales e internacionales: opciones de acceso y utilización de</w:t>
      </w:r>
      <w:r w:rsidR="00AD5DD8" w:rsidRPr="009D4300">
        <w:rPr>
          <w:snapToGrid w:val="0"/>
          <w:sz w:val="22"/>
          <w:szCs w:val="22"/>
        </w:rPr>
        <w:t xml:space="preserve"> sitios web </w:t>
      </w:r>
      <w:r w:rsidRPr="009D4300">
        <w:rPr>
          <w:snapToGrid w:val="0"/>
          <w:sz w:val="22"/>
          <w:szCs w:val="22"/>
        </w:rPr>
        <w:t xml:space="preserve"> en Internet.</w:t>
      </w:r>
      <w:r w:rsidRPr="009D4300">
        <w:rPr>
          <w:rFonts w:cs="Arial"/>
          <w:sz w:val="22"/>
          <w:szCs w:val="22"/>
        </w:rPr>
        <w:t xml:space="preserve"> Búsquedas en bases de datos y sistemas de información. La construcción de fuentes primarias: la encuesta. Formas de procesamiento y discusión de la información utilizada. 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  <w:r w:rsidRPr="009D4300">
        <w:rPr>
          <w:rFonts w:cs="Arial"/>
          <w:b/>
          <w:sz w:val="22"/>
          <w:szCs w:val="22"/>
          <w:u w:val="single"/>
        </w:rPr>
        <w:t>Bibliografía</w:t>
      </w:r>
    </w:p>
    <w:p w:rsidR="00943AFA" w:rsidRPr="009D4300" w:rsidRDefault="00943AFA" w:rsidP="00E5451D">
      <w:pPr>
        <w:pStyle w:val="Default"/>
        <w:jc w:val="both"/>
        <w:rPr>
          <w:color w:val="auto"/>
          <w:sz w:val="22"/>
          <w:szCs w:val="22"/>
        </w:rPr>
      </w:pPr>
      <w:r w:rsidRPr="009D4300">
        <w:rPr>
          <w:sz w:val="22"/>
          <w:szCs w:val="22"/>
        </w:rPr>
        <w:t xml:space="preserve">ALVIRA MARTIN, F. (2004). La encuesta, una perspectiva general metodológica. </w:t>
      </w:r>
      <w:r w:rsidRPr="009D4300">
        <w:rPr>
          <w:i/>
          <w:iCs/>
          <w:sz w:val="22"/>
          <w:szCs w:val="22"/>
        </w:rPr>
        <w:t xml:space="preserve">Cuadernos Metodológicos </w:t>
      </w:r>
      <w:r w:rsidRPr="009D4300">
        <w:rPr>
          <w:sz w:val="22"/>
          <w:szCs w:val="22"/>
        </w:rPr>
        <w:t>Nº 35. Madrid: Centro de Investigaciones Sociológicas.</w:t>
      </w:r>
    </w:p>
    <w:p w:rsidR="00CA7753" w:rsidRPr="009D4300" w:rsidRDefault="00CA7753" w:rsidP="00E5451D">
      <w:pPr>
        <w:jc w:val="both"/>
        <w:rPr>
          <w:rFonts w:cs="Arial"/>
          <w:sz w:val="22"/>
          <w:szCs w:val="22"/>
        </w:rPr>
      </w:pPr>
      <w:r w:rsidRPr="009D4300">
        <w:rPr>
          <w:sz w:val="22"/>
          <w:szCs w:val="22"/>
        </w:rPr>
        <w:t>ANDER-EGG, E. (1995). Técnicas de investigación social. Editorial Lumen. Buenos Aires.</w:t>
      </w:r>
    </w:p>
    <w:p w:rsidR="00CA7753" w:rsidRPr="009D4300" w:rsidRDefault="00CA7753" w:rsidP="00E5451D">
      <w:pPr>
        <w:jc w:val="both"/>
        <w:rPr>
          <w:rFonts w:cs="Arial"/>
          <w:sz w:val="22"/>
          <w:szCs w:val="22"/>
        </w:rPr>
      </w:pPr>
      <w:r w:rsidRPr="009D4300">
        <w:rPr>
          <w:sz w:val="22"/>
          <w:szCs w:val="22"/>
        </w:rPr>
        <w:t xml:space="preserve">CEA D’ANCONA, M. Á. (2001). Metodología cuantitativa Estrategias y técnicas de investigación social. Síntesis Sociológica. Madrid. Capítulo 4. 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HERNANDEZ SAMPIERI, R.; FERNANDEZ COLLADO, C.; BAPTISTA LUCIO, P. (1998). Metodología de la Investigación 2da. Ed. México, Mc. Graw Hill.</w:t>
      </w:r>
    </w:p>
    <w:p w:rsidR="00943AFA" w:rsidRPr="009D4300" w:rsidRDefault="00943AFA" w:rsidP="00E5451D">
      <w:pPr>
        <w:widowControl w:val="0"/>
        <w:jc w:val="both"/>
        <w:rPr>
          <w:snapToGrid w:val="0"/>
          <w:sz w:val="22"/>
          <w:szCs w:val="22"/>
        </w:rPr>
      </w:pPr>
      <w:r w:rsidRPr="009D4300">
        <w:rPr>
          <w:snapToGrid w:val="0"/>
          <w:sz w:val="22"/>
          <w:szCs w:val="22"/>
        </w:rPr>
        <w:t>INDEC (1993) Introducción a la Estadística Descriptiva. Manual de curso. INDEC. Buenos Aires.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MARRADI, A., ARCHENTI, N. y PIOVANI, J. I. (2007) Metodología de las Ciencias Sociales. Buenos Aires: Emecé.</w:t>
      </w:r>
    </w:p>
    <w:p w:rsidR="00943AFA" w:rsidRPr="009D4300" w:rsidRDefault="00943AFA" w:rsidP="00E5451D">
      <w:pPr>
        <w:pStyle w:val="Default"/>
        <w:spacing w:after="8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 xml:space="preserve">RODRÍGUEZ GÓMEZ, G., GIL FLORES, J., GARCÍA JIMÉNEZ, E. (1996): Metodología de la Investigación Cualitativa. Málaga, Ediciones Aljibe. Capítulo X </w:t>
      </w:r>
    </w:p>
    <w:p w:rsidR="00943AFA" w:rsidRPr="009D4300" w:rsidRDefault="00943AFA" w:rsidP="00E5451D">
      <w:pPr>
        <w:pStyle w:val="Default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 xml:space="preserve">RUBIO, J. y VARAS, J. (1999) El análisis de la realidad en la intervención social. Métodos y técnicas de investigación. Madrid. Ed. CCS. Tomo 9. Cap. 16: La Encuesta. </w:t>
      </w:r>
    </w:p>
    <w:p w:rsidR="001A2426" w:rsidRPr="009D4300" w:rsidRDefault="001A2426" w:rsidP="009D4300">
      <w:pPr>
        <w:pStyle w:val="Normal1"/>
        <w:ind w:hanging="11"/>
        <w:jc w:val="both"/>
        <w:rPr>
          <w:rFonts w:ascii="Arial" w:eastAsia="Arial" w:hAnsi="Arial" w:cs="Arial"/>
          <w:sz w:val="22"/>
          <w:szCs w:val="22"/>
        </w:rPr>
      </w:pPr>
      <w:r w:rsidRPr="009D4300">
        <w:rPr>
          <w:rFonts w:ascii="Arial" w:eastAsia="Arial" w:hAnsi="Arial" w:cs="Arial"/>
          <w:sz w:val="22"/>
          <w:szCs w:val="22"/>
        </w:rPr>
        <w:t xml:space="preserve">HERNÁNDEZ SAMPIERI, R; FERNÁNDEZ COLLADO, C. y BAPTISTA LUCIO, P. (2010). </w:t>
      </w:r>
      <w:r w:rsidRPr="009D4300">
        <w:rPr>
          <w:rFonts w:ascii="Arial" w:eastAsia="Arial" w:hAnsi="Arial" w:cs="Arial"/>
          <w:i/>
          <w:sz w:val="22"/>
          <w:szCs w:val="22"/>
        </w:rPr>
        <w:t>Metodología de la investigación</w:t>
      </w:r>
      <w:r w:rsidRPr="009D4300">
        <w:rPr>
          <w:rFonts w:ascii="Arial" w:eastAsia="Arial" w:hAnsi="Arial" w:cs="Arial"/>
          <w:sz w:val="22"/>
          <w:szCs w:val="22"/>
        </w:rPr>
        <w:t>. Ciudad de México: McGraw- Hill Editores. Capítulo 9.</w:t>
      </w:r>
    </w:p>
    <w:p w:rsidR="00943AFA" w:rsidRPr="009D4300" w:rsidRDefault="00943AFA" w:rsidP="009D4300">
      <w:pPr>
        <w:widowControl w:val="0"/>
        <w:jc w:val="both"/>
        <w:rPr>
          <w:snapToGrid w:val="0"/>
          <w:sz w:val="22"/>
          <w:szCs w:val="22"/>
        </w:rPr>
      </w:pPr>
      <w:r w:rsidRPr="009D4300">
        <w:rPr>
          <w:snapToGrid w:val="0"/>
          <w:sz w:val="22"/>
          <w:szCs w:val="22"/>
        </w:rPr>
        <w:t xml:space="preserve">WAINERMANN, C. y DI VIRGILIO, M. M. (2010) El quehacer de la investigación en educación. Ed. </w:t>
      </w:r>
      <w:proofErr w:type="gramStart"/>
      <w:r w:rsidRPr="009D4300">
        <w:rPr>
          <w:snapToGrid w:val="0"/>
          <w:sz w:val="22"/>
          <w:szCs w:val="22"/>
        </w:rPr>
        <w:t>Manantiales</w:t>
      </w:r>
      <w:proofErr w:type="gramEnd"/>
      <w:r w:rsidRPr="009D4300">
        <w:rPr>
          <w:snapToGrid w:val="0"/>
          <w:sz w:val="22"/>
          <w:szCs w:val="22"/>
        </w:rPr>
        <w:t xml:space="preserve"> – Universidad de San Andrés. Buenos Aires.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>Unidad 3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Aproximaciones al uso de estrategias cualitativas para la construcción de diagnósticos. La observación como estrategia de producción de información. Tipos de observaciones. Unidades y contexto de observación. Instrumentos de registro. La entrevista como estrategia de producción de información. Tipos de entrevistas. Condiciones de su implementación. Guion de entrevista. Análisis y procesamiento de la información. Matrices de datos. Armado de informes.</w:t>
      </w: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  <w:r w:rsidRPr="009D4300">
        <w:rPr>
          <w:rFonts w:cs="Arial"/>
          <w:b/>
          <w:sz w:val="22"/>
          <w:szCs w:val="22"/>
          <w:u w:val="single"/>
        </w:rPr>
        <w:t>Bibliografía</w:t>
      </w:r>
    </w:p>
    <w:p w:rsidR="00943AFA" w:rsidRPr="009D4300" w:rsidRDefault="00943AFA" w:rsidP="000C3D7E">
      <w:pPr>
        <w:pStyle w:val="Default"/>
        <w:spacing w:after="18"/>
        <w:ind w:left="426" w:hanging="426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ACEVES LOZANO (comp.) (1993) </w:t>
      </w:r>
      <w:r w:rsidRPr="009D4300">
        <w:rPr>
          <w:i/>
          <w:iCs/>
          <w:sz w:val="22"/>
          <w:szCs w:val="22"/>
        </w:rPr>
        <w:t xml:space="preserve">Historia Oral, </w:t>
      </w:r>
      <w:r w:rsidRPr="009D4300">
        <w:rPr>
          <w:sz w:val="22"/>
          <w:szCs w:val="22"/>
        </w:rPr>
        <w:t xml:space="preserve">Antologías Universitarias, México. </w:t>
      </w:r>
    </w:p>
    <w:p w:rsidR="00943AFA" w:rsidRPr="009D4300" w:rsidRDefault="00943AFA" w:rsidP="000C3D7E">
      <w:pPr>
        <w:pStyle w:val="Default"/>
        <w:spacing w:after="8"/>
        <w:jc w:val="both"/>
        <w:rPr>
          <w:sz w:val="22"/>
          <w:szCs w:val="22"/>
        </w:rPr>
      </w:pPr>
      <w:r w:rsidRPr="009D4300">
        <w:rPr>
          <w:sz w:val="22"/>
          <w:szCs w:val="22"/>
        </w:rPr>
        <w:t>BANNO, B. y De STEFANO, A. (2003) De la Observac</w:t>
      </w:r>
      <w:r w:rsidR="000C3D7E" w:rsidRPr="009D4300">
        <w:rPr>
          <w:sz w:val="22"/>
          <w:szCs w:val="22"/>
        </w:rPr>
        <w:t xml:space="preserve">ión científica a la observación </w:t>
      </w:r>
      <w:r w:rsidRPr="009D4300">
        <w:rPr>
          <w:sz w:val="22"/>
          <w:szCs w:val="22"/>
        </w:rPr>
        <w:t xml:space="preserve">pedagógica: los instrumentaos para evaluar aprendizajes en Contexto educativo: Revista digital de investigación y nuevas tecnologías, Nº. 28. </w:t>
      </w:r>
    </w:p>
    <w:p w:rsidR="00943AFA" w:rsidRPr="009D4300" w:rsidRDefault="00943AFA" w:rsidP="000C3D7E">
      <w:pPr>
        <w:pStyle w:val="Default"/>
        <w:spacing w:after="18"/>
        <w:ind w:left="426" w:hanging="426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BOURDIEU, P. (1999). “Comprender”. </w:t>
      </w:r>
      <w:r w:rsidRPr="009D4300">
        <w:rPr>
          <w:i/>
          <w:iCs/>
          <w:sz w:val="22"/>
          <w:szCs w:val="22"/>
        </w:rPr>
        <w:t>La miseria del mundo</w:t>
      </w:r>
      <w:r w:rsidRPr="009D4300">
        <w:rPr>
          <w:sz w:val="22"/>
          <w:szCs w:val="22"/>
        </w:rPr>
        <w:t xml:space="preserve">. Ediciones AKAL. </w:t>
      </w:r>
    </w:p>
    <w:p w:rsidR="00943AFA" w:rsidRPr="009D4300" w:rsidRDefault="00943AFA" w:rsidP="000C3D7E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GUBER, R (1991) El salvaje metropolitano. A la vuelta de la antropología posmoderna. Buenos Aires, Legasa. Selección. </w:t>
      </w:r>
    </w:p>
    <w:p w:rsidR="00943AFA" w:rsidRPr="009D4300" w:rsidRDefault="00943AFA" w:rsidP="000C3D7E">
      <w:pPr>
        <w:pStyle w:val="Default"/>
        <w:jc w:val="both"/>
        <w:rPr>
          <w:sz w:val="22"/>
          <w:szCs w:val="22"/>
        </w:rPr>
      </w:pPr>
      <w:r w:rsidRPr="009D4300">
        <w:rPr>
          <w:sz w:val="22"/>
          <w:szCs w:val="22"/>
        </w:rPr>
        <w:lastRenderedPageBreak/>
        <w:t xml:space="preserve">MARRADI, ARCHENTI y PIOVANI (2007) </w:t>
      </w:r>
      <w:r w:rsidRPr="009D4300">
        <w:rPr>
          <w:i/>
          <w:iCs/>
          <w:sz w:val="22"/>
          <w:szCs w:val="22"/>
        </w:rPr>
        <w:t>Metodología de las Ciencias Sociales</w:t>
      </w:r>
      <w:r w:rsidRPr="009D4300">
        <w:rPr>
          <w:sz w:val="22"/>
          <w:szCs w:val="22"/>
        </w:rPr>
        <w:t xml:space="preserve">, Emecé Editores, Argentina. </w:t>
      </w:r>
    </w:p>
    <w:p w:rsidR="00943AFA" w:rsidRPr="009D4300" w:rsidRDefault="00943AFA" w:rsidP="000C3D7E">
      <w:pPr>
        <w:pStyle w:val="Default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RODRÍGUEZ GÓMEZ, G., GIL FLORES, J., GARCÍA JIMÉNEZ, E. (1996): Metodología de la Investigación Cualitativa. Málaga, Ediciones Aljibe. </w:t>
      </w:r>
    </w:p>
    <w:p w:rsidR="00943AFA" w:rsidRPr="009D4300" w:rsidRDefault="00943AFA" w:rsidP="000C3D7E">
      <w:pPr>
        <w:pStyle w:val="Default"/>
        <w:jc w:val="both"/>
        <w:rPr>
          <w:sz w:val="22"/>
          <w:szCs w:val="22"/>
        </w:rPr>
      </w:pPr>
      <w:r w:rsidRPr="009D4300">
        <w:rPr>
          <w:sz w:val="22"/>
          <w:szCs w:val="22"/>
        </w:rPr>
        <w:t xml:space="preserve">ROS, C. (2012) “Versiones de la matriz de datos”. En </w:t>
      </w:r>
      <w:r w:rsidRPr="009D4300">
        <w:rPr>
          <w:i/>
          <w:iCs/>
          <w:sz w:val="22"/>
          <w:szCs w:val="22"/>
        </w:rPr>
        <w:t xml:space="preserve">El poder y la vida </w:t>
      </w:r>
      <w:r w:rsidRPr="009D4300">
        <w:rPr>
          <w:sz w:val="22"/>
          <w:szCs w:val="22"/>
        </w:rPr>
        <w:t xml:space="preserve">(Editora: Esther Díaz), Editorial </w:t>
      </w:r>
      <w:proofErr w:type="spellStart"/>
      <w:r w:rsidRPr="009D4300">
        <w:rPr>
          <w:sz w:val="22"/>
          <w:szCs w:val="22"/>
        </w:rPr>
        <w:t>Biblios</w:t>
      </w:r>
      <w:proofErr w:type="spellEnd"/>
      <w:r w:rsidRPr="009D4300">
        <w:rPr>
          <w:sz w:val="22"/>
          <w:szCs w:val="22"/>
        </w:rPr>
        <w:t xml:space="preserve"> y </w:t>
      </w:r>
      <w:proofErr w:type="spellStart"/>
      <w:r w:rsidRPr="009D4300">
        <w:rPr>
          <w:sz w:val="22"/>
          <w:szCs w:val="22"/>
        </w:rPr>
        <w:t>Edunla</w:t>
      </w:r>
      <w:proofErr w:type="spellEnd"/>
      <w:r w:rsidRPr="009D4300">
        <w:rPr>
          <w:sz w:val="22"/>
          <w:szCs w:val="22"/>
        </w:rPr>
        <w:t xml:space="preserve">, Argentina. </w:t>
      </w:r>
    </w:p>
    <w:p w:rsidR="00943AFA" w:rsidRPr="009D4300" w:rsidRDefault="00943AFA" w:rsidP="000C3D7E">
      <w:pPr>
        <w:pStyle w:val="Default"/>
        <w:spacing w:after="20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 xml:space="preserve">SALTALAMACCHIA, H. (1992) </w:t>
      </w:r>
      <w:r w:rsidRPr="009D4300">
        <w:rPr>
          <w:i/>
          <w:iCs/>
          <w:color w:val="auto"/>
          <w:sz w:val="22"/>
          <w:szCs w:val="22"/>
        </w:rPr>
        <w:t>Historia de Vida</w:t>
      </w:r>
      <w:r w:rsidRPr="009D4300">
        <w:rPr>
          <w:color w:val="auto"/>
          <w:sz w:val="22"/>
          <w:szCs w:val="22"/>
        </w:rPr>
        <w:t xml:space="preserve">, Editorial </w:t>
      </w:r>
      <w:proofErr w:type="spellStart"/>
      <w:r w:rsidRPr="009D4300">
        <w:rPr>
          <w:color w:val="auto"/>
          <w:sz w:val="22"/>
          <w:szCs w:val="22"/>
        </w:rPr>
        <w:t>Cijup</w:t>
      </w:r>
      <w:proofErr w:type="spellEnd"/>
      <w:r w:rsidRPr="009D4300">
        <w:rPr>
          <w:color w:val="auto"/>
          <w:sz w:val="22"/>
          <w:szCs w:val="22"/>
        </w:rPr>
        <w:t xml:space="preserve">, Puerto Rico. </w:t>
      </w:r>
    </w:p>
    <w:p w:rsidR="00943AFA" w:rsidRPr="009D4300" w:rsidRDefault="00943AFA" w:rsidP="000C3D7E">
      <w:pPr>
        <w:pStyle w:val="Default"/>
        <w:spacing w:after="20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 xml:space="preserve">VALLE, M. (2002) “Entrevistas cualitativas”, Cuadernos Metodológicos Nº 32, Centro de Investigaciones Sociológicas, España. </w:t>
      </w:r>
    </w:p>
    <w:p w:rsidR="00943AFA" w:rsidRPr="009D4300" w:rsidRDefault="00943AFA" w:rsidP="000C3D7E">
      <w:pPr>
        <w:pStyle w:val="Default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 xml:space="preserve">VALLE, M. (1999) Técnicas cualitativas de investigación social, Síntesis Sociológica; Madrid. </w:t>
      </w:r>
    </w:p>
    <w:p w:rsidR="00943AFA" w:rsidRPr="009D4300" w:rsidRDefault="00943AFA" w:rsidP="000C3D7E">
      <w:pPr>
        <w:pStyle w:val="Default"/>
        <w:jc w:val="both"/>
        <w:rPr>
          <w:color w:val="auto"/>
          <w:sz w:val="22"/>
          <w:szCs w:val="22"/>
        </w:rPr>
      </w:pPr>
      <w:r w:rsidRPr="009D4300">
        <w:rPr>
          <w:color w:val="auto"/>
          <w:sz w:val="22"/>
          <w:szCs w:val="22"/>
        </w:rPr>
        <w:t>RUBIO, J. y VARAS, J. (1999) El análisis de la realidad en la intervención social. Métodos y técnicas de investigación. Madrid. Ed. CCS.</w:t>
      </w:r>
    </w:p>
    <w:p w:rsidR="00943AFA" w:rsidRDefault="00943AFA" w:rsidP="000C3D7E">
      <w:pPr>
        <w:pStyle w:val="Default"/>
        <w:jc w:val="both"/>
        <w:rPr>
          <w:sz w:val="22"/>
          <w:szCs w:val="22"/>
        </w:rPr>
      </w:pPr>
    </w:p>
    <w:p w:rsidR="00D21DFA" w:rsidRDefault="00D21DFA" w:rsidP="000C3D7E">
      <w:pPr>
        <w:pStyle w:val="Default"/>
        <w:jc w:val="both"/>
        <w:rPr>
          <w:sz w:val="22"/>
          <w:szCs w:val="22"/>
        </w:rPr>
      </w:pPr>
    </w:p>
    <w:p w:rsidR="00D21DFA" w:rsidRDefault="00D21DFA" w:rsidP="000C3D7E">
      <w:pPr>
        <w:pStyle w:val="Default"/>
        <w:jc w:val="both"/>
        <w:rPr>
          <w:sz w:val="22"/>
          <w:szCs w:val="22"/>
        </w:rPr>
      </w:pPr>
      <w:r w:rsidRPr="00D21DFA">
        <w:rPr>
          <w:b/>
          <w:sz w:val="22"/>
          <w:szCs w:val="22"/>
        </w:rPr>
        <w:t>Fuentes:</w:t>
      </w:r>
      <w:r>
        <w:rPr>
          <w:sz w:val="22"/>
          <w:szCs w:val="22"/>
        </w:rPr>
        <w:t xml:space="preserve"> se incluirán artículos e informes de investigación referidos a las áreas de interés de las y los estudiantes</w:t>
      </w:r>
    </w:p>
    <w:p w:rsidR="00D21DFA" w:rsidRDefault="00D21DFA" w:rsidP="000C3D7E">
      <w:pPr>
        <w:pStyle w:val="Default"/>
        <w:jc w:val="both"/>
        <w:rPr>
          <w:sz w:val="22"/>
          <w:szCs w:val="22"/>
        </w:rPr>
      </w:pPr>
    </w:p>
    <w:p w:rsidR="00D21DFA" w:rsidRPr="009D4300" w:rsidRDefault="00D21DFA" w:rsidP="000C3D7E">
      <w:pPr>
        <w:pStyle w:val="Default"/>
        <w:jc w:val="both"/>
        <w:rPr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</w:p>
    <w:p w:rsidR="00943AFA" w:rsidRPr="009D4300" w:rsidRDefault="00943AF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 xml:space="preserve">MODALIDAD DE TRABAJO </w:t>
      </w:r>
    </w:p>
    <w:p w:rsidR="00943AFA" w:rsidRPr="009D4300" w:rsidRDefault="00943AFA" w:rsidP="00E5451D">
      <w:pPr>
        <w:ind w:left="360"/>
        <w:jc w:val="both"/>
        <w:rPr>
          <w:rFonts w:cs="Arial"/>
          <w:sz w:val="22"/>
          <w:szCs w:val="22"/>
        </w:rPr>
      </w:pP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La modalidad de seminario elegida para esta instancia de formación consistirá en los siguientes momentos: </w:t>
      </w:r>
    </w:p>
    <w:p w:rsidR="00943AFA" w:rsidRPr="009D4300" w:rsidRDefault="00943AFA" w:rsidP="00E5451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 xml:space="preserve">Desarrollo de los contenidos del seminario en simultaneidad con el análisis de las producciones realizadas </w:t>
      </w:r>
      <w:r w:rsidR="00D15D50">
        <w:rPr>
          <w:rFonts w:cs="Arial"/>
          <w:sz w:val="22"/>
          <w:szCs w:val="22"/>
        </w:rPr>
        <w:t>en otras instancias formativas de la Especialización</w:t>
      </w:r>
      <w:r w:rsidRPr="009D4300">
        <w:rPr>
          <w:rFonts w:cs="Arial"/>
          <w:sz w:val="22"/>
          <w:szCs w:val="22"/>
        </w:rPr>
        <w:t>.</w:t>
      </w:r>
    </w:p>
    <w:p w:rsidR="00943AFA" w:rsidRPr="009D4300" w:rsidRDefault="00943AFA" w:rsidP="00E5451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Presentación, análisis y discusión de las temáticas que se abordarán, previa lectura de la bibliografía obligatoria.</w:t>
      </w:r>
    </w:p>
    <w:p w:rsidR="00943AFA" w:rsidRPr="009D4300" w:rsidRDefault="00943AFA" w:rsidP="00E5451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Análisis de informes diagnósticos o propuestas de intervención</w:t>
      </w:r>
      <w:r w:rsidR="009A2FFC">
        <w:rPr>
          <w:rFonts w:cs="Arial"/>
          <w:color w:val="FF0000"/>
          <w:sz w:val="22"/>
          <w:szCs w:val="22"/>
        </w:rPr>
        <w:t>.</w:t>
      </w:r>
      <w:r w:rsidRPr="009D4300">
        <w:rPr>
          <w:rFonts w:cs="Arial"/>
          <w:sz w:val="22"/>
          <w:szCs w:val="22"/>
        </w:rPr>
        <w:t xml:space="preserve"> </w:t>
      </w:r>
    </w:p>
    <w:p w:rsidR="00943AFA" w:rsidRPr="009D4300" w:rsidRDefault="00943AFA" w:rsidP="00E5451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D4300">
        <w:rPr>
          <w:rFonts w:cs="Arial"/>
          <w:sz w:val="22"/>
          <w:szCs w:val="22"/>
        </w:rPr>
        <w:t>Discusión grupal de los aspectos teóricos y metodológicos de las estrategias de recolección y análisis de información para la elaboración de diagnósticos o estados de situación.</w:t>
      </w: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</w:p>
    <w:p w:rsidR="00943AFA" w:rsidRPr="009D4300" w:rsidRDefault="00943AFA" w:rsidP="00E5451D">
      <w:pPr>
        <w:jc w:val="both"/>
        <w:rPr>
          <w:rFonts w:cs="Arial"/>
          <w:b/>
          <w:sz w:val="22"/>
          <w:szCs w:val="22"/>
          <w:u w:val="single"/>
        </w:rPr>
      </w:pPr>
    </w:p>
    <w:p w:rsidR="00943AFA" w:rsidRPr="009D4300" w:rsidRDefault="00943AFA" w:rsidP="00E5451D">
      <w:pPr>
        <w:rPr>
          <w:b/>
          <w:sz w:val="22"/>
          <w:szCs w:val="22"/>
        </w:rPr>
      </w:pPr>
      <w:r w:rsidRPr="009D4300">
        <w:rPr>
          <w:b/>
          <w:sz w:val="22"/>
          <w:szCs w:val="22"/>
        </w:rPr>
        <w:t xml:space="preserve">EVALUACIÓN </w:t>
      </w:r>
    </w:p>
    <w:p w:rsidR="00943AFA" w:rsidRPr="009D4300" w:rsidRDefault="00943AFA" w:rsidP="00E5451D">
      <w:pPr>
        <w:jc w:val="both"/>
        <w:rPr>
          <w:rFonts w:cs="Arial"/>
          <w:sz w:val="22"/>
          <w:szCs w:val="22"/>
        </w:rPr>
      </w:pPr>
    </w:p>
    <w:p w:rsidR="00286C18" w:rsidRPr="00D21DFA" w:rsidRDefault="00943AFA" w:rsidP="00286C18">
      <w:pPr>
        <w:jc w:val="both"/>
        <w:rPr>
          <w:iCs/>
          <w:sz w:val="22"/>
          <w:szCs w:val="22"/>
        </w:rPr>
      </w:pPr>
      <w:r w:rsidRPr="00D21DFA">
        <w:rPr>
          <w:rFonts w:cs="Arial"/>
          <w:sz w:val="22"/>
          <w:szCs w:val="22"/>
        </w:rPr>
        <w:t xml:space="preserve">La evaluación consistirá en la elaboración de </w:t>
      </w:r>
      <w:r w:rsidR="00286C18" w:rsidRPr="00D21DFA">
        <w:rPr>
          <w:iCs/>
          <w:sz w:val="22"/>
          <w:szCs w:val="22"/>
        </w:rPr>
        <w:t xml:space="preserve">un portfolio </w:t>
      </w:r>
      <w:r w:rsidR="00D21DFA" w:rsidRPr="00D21DFA">
        <w:rPr>
          <w:iCs/>
          <w:sz w:val="22"/>
          <w:szCs w:val="22"/>
        </w:rPr>
        <w:t>con</w:t>
      </w:r>
      <w:r w:rsidR="00286C18" w:rsidRPr="00D21DFA">
        <w:rPr>
          <w:iCs/>
          <w:sz w:val="22"/>
          <w:szCs w:val="22"/>
        </w:rPr>
        <w:t xml:space="preserve"> actividades definidas </w:t>
      </w:r>
      <w:r w:rsidR="00D21DFA" w:rsidRPr="00D21DFA">
        <w:rPr>
          <w:iCs/>
          <w:sz w:val="22"/>
          <w:szCs w:val="22"/>
        </w:rPr>
        <w:t xml:space="preserve">en </w:t>
      </w:r>
      <w:r w:rsidR="00286C18" w:rsidRPr="00D21DFA">
        <w:rPr>
          <w:iCs/>
          <w:sz w:val="22"/>
          <w:szCs w:val="22"/>
        </w:rPr>
        <w:t xml:space="preserve">los encuentros. Para su elaboración, los estudiantes deberán incluir lo </w:t>
      </w:r>
      <w:r w:rsidR="00286C18" w:rsidRPr="009A2FFC">
        <w:rPr>
          <w:iCs/>
          <w:color w:val="FF0000"/>
          <w:sz w:val="22"/>
          <w:szCs w:val="22"/>
        </w:rPr>
        <w:t>trabaj</w:t>
      </w:r>
      <w:r w:rsidR="009A2FFC">
        <w:rPr>
          <w:iCs/>
          <w:color w:val="FF0000"/>
          <w:sz w:val="22"/>
          <w:szCs w:val="22"/>
        </w:rPr>
        <w:t>ad</w:t>
      </w:r>
      <w:r w:rsidR="00286C18" w:rsidRPr="009A2FFC">
        <w:rPr>
          <w:iCs/>
          <w:color w:val="FF0000"/>
          <w:sz w:val="22"/>
          <w:szCs w:val="22"/>
        </w:rPr>
        <w:t>o</w:t>
      </w:r>
      <w:r w:rsidR="00286C18" w:rsidRPr="00D21DFA">
        <w:rPr>
          <w:iCs/>
          <w:sz w:val="22"/>
          <w:szCs w:val="22"/>
        </w:rPr>
        <w:t xml:space="preserve"> en pequeños grupos en clase, la discusión con el grupo ampliado y los respectivos aportes</w:t>
      </w:r>
      <w:bookmarkStart w:id="0" w:name="_GoBack"/>
      <w:bookmarkEnd w:id="0"/>
      <w:r w:rsidR="00286C18" w:rsidRPr="00D21DFA">
        <w:rPr>
          <w:iCs/>
          <w:sz w:val="22"/>
          <w:szCs w:val="22"/>
        </w:rPr>
        <w:t xml:space="preserve"> bibliográficos. Esta elaboración supone la reflexión y nuevas preguntas que </w:t>
      </w:r>
      <w:r w:rsidR="00D21DFA" w:rsidRPr="00D21DFA">
        <w:rPr>
          <w:iCs/>
          <w:sz w:val="22"/>
          <w:szCs w:val="22"/>
        </w:rPr>
        <w:t xml:space="preserve">las </w:t>
      </w:r>
      <w:r w:rsidR="00286C18" w:rsidRPr="00D21DFA">
        <w:rPr>
          <w:iCs/>
          <w:sz w:val="22"/>
          <w:szCs w:val="22"/>
        </w:rPr>
        <w:t>actividad</w:t>
      </w:r>
      <w:r w:rsidR="00D21DFA" w:rsidRPr="00D21DFA">
        <w:rPr>
          <w:iCs/>
          <w:sz w:val="22"/>
          <w:szCs w:val="22"/>
        </w:rPr>
        <w:t>es</w:t>
      </w:r>
      <w:r w:rsidR="00286C18" w:rsidRPr="00D21DFA">
        <w:rPr>
          <w:iCs/>
          <w:sz w:val="22"/>
          <w:szCs w:val="22"/>
        </w:rPr>
        <w:t xml:space="preserve"> haya</w:t>
      </w:r>
      <w:r w:rsidR="00D21DFA" w:rsidRPr="00D21DFA">
        <w:rPr>
          <w:iCs/>
          <w:sz w:val="22"/>
          <w:szCs w:val="22"/>
        </w:rPr>
        <w:t>n</w:t>
      </w:r>
      <w:r w:rsidR="00286C18" w:rsidRPr="00D21DFA">
        <w:rPr>
          <w:iCs/>
          <w:sz w:val="22"/>
          <w:szCs w:val="22"/>
        </w:rPr>
        <w:t xml:space="preserve"> suscitado.</w:t>
      </w:r>
    </w:p>
    <w:p w:rsidR="00286C18" w:rsidRPr="00D21DFA" w:rsidRDefault="00286C18" w:rsidP="00286C18">
      <w:pPr>
        <w:jc w:val="both"/>
        <w:rPr>
          <w:iCs/>
          <w:sz w:val="22"/>
          <w:szCs w:val="22"/>
        </w:rPr>
      </w:pPr>
    </w:p>
    <w:p w:rsidR="00286C18" w:rsidRPr="009D4300" w:rsidRDefault="00286C18" w:rsidP="00286C18">
      <w:pPr>
        <w:jc w:val="both"/>
        <w:rPr>
          <w:iCs/>
          <w:sz w:val="22"/>
          <w:szCs w:val="22"/>
        </w:rPr>
      </w:pPr>
      <w:r w:rsidRPr="00D21DFA">
        <w:rPr>
          <w:iCs/>
          <w:sz w:val="22"/>
          <w:szCs w:val="22"/>
        </w:rPr>
        <w:t>Se ponderará en la evaluación la pertinencia y apropiación del material bibliográfico, así como la forma de organización y presentación en el desarrollo de las respuestas.</w:t>
      </w:r>
    </w:p>
    <w:p w:rsidR="00286C18" w:rsidRPr="009D4300" w:rsidRDefault="00286C18" w:rsidP="00E5451D">
      <w:pPr>
        <w:jc w:val="both"/>
        <w:rPr>
          <w:sz w:val="22"/>
          <w:szCs w:val="22"/>
        </w:rPr>
      </w:pPr>
    </w:p>
    <w:sectPr w:rsidR="00286C18" w:rsidRPr="009D4300" w:rsidSect="003D1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">
    <w:nsid w:val="107A51AF"/>
    <w:multiLevelType w:val="hybridMultilevel"/>
    <w:tmpl w:val="BBE6FBC4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1801980"/>
    <w:multiLevelType w:val="hybridMultilevel"/>
    <w:tmpl w:val="CE4242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41CB3"/>
    <w:multiLevelType w:val="hybridMultilevel"/>
    <w:tmpl w:val="68AAC910"/>
    <w:lvl w:ilvl="0" w:tplc="9318A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21DA6"/>
    <w:multiLevelType w:val="hybridMultilevel"/>
    <w:tmpl w:val="3F945B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C35776"/>
    <w:multiLevelType w:val="hybridMultilevel"/>
    <w:tmpl w:val="22847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AFA"/>
    <w:rsid w:val="000C3D7E"/>
    <w:rsid w:val="00141ABD"/>
    <w:rsid w:val="001811C2"/>
    <w:rsid w:val="001A2426"/>
    <w:rsid w:val="00286C18"/>
    <w:rsid w:val="002F416B"/>
    <w:rsid w:val="003265FF"/>
    <w:rsid w:val="003A7C82"/>
    <w:rsid w:val="003B23FE"/>
    <w:rsid w:val="003B5B25"/>
    <w:rsid w:val="003D1A36"/>
    <w:rsid w:val="00401302"/>
    <w:rsid w:val="00436980"/>
    <w:rsid w:val="00494556"/>
    <w:rsid w:val="004C442D"/>
    <w:rsid w:val="004E427A"/>
    <w:rsid w:val="005120AD"/>
    <w:rsid w:val="00537EB7"/>
    <w:rsid w:val="005426F6"/>
    <w:rsid w:val="006715B6"/>
    <w:rsid w:val="006A529E"/>
    <w:rsid w:val="006E719D"/>
    <w:rsid w:val="00716310"/>
    <w:rsid w:val="00747416"/>
    <w:rsid w:val="0075256C"/>
    <w:rsid w:val="00791049"/>
    <w:rsid w:val="007B038A"/>
    <w:rsid w:val="007D4040"/>
    <w:rsid w:val="00803D41"/>
    <w:rsid w:val="00837B07"/>
    <w:rsid w:val="0085227B"/>
    <w:rsid w:val="0086138C"/>
    <w:rsid w:val="008821B6"/>
    <w:rsid w:val="00883F6B"/>
    <w:rsid w:val="009273BF"/>
    <w:rsid w:val="00943AFA"/>
    <w:rsid w:val="00993785"/>
    <w:rsid w:val="009A2FFC"/>
    <w:rsid w:val="009D4300"/>
    <w:rsid w:val="00A029D8"/>
    <w:rsid w:val="00A73CA7"/>
    <w:rsid w:val="00A87612"/>
    <w:rsid w:val="00AD5DD8"/>
    <w:rsid w:val="00AE2F4F"/>
    <w:rsid w:val="00B049AD"/>
    <w:rsid w:val="00B06122"/>
    <w:rsid w:val="00B13692"/>
    <w:rsid w:val="00B743C3"/>
    <w:rsid w:val="00B952B0"/>
    <w:rsid w:val="00C73AD7"/>
    <w:rsid w:val="00C86248"/>
    <w:rsid w:val="00C96503"/>
    <w:rsid w:val="00CA7753"/>
    <w:rsid w:val="00D03762"/>
    <w:rsid w:val="00D069A9"/>
    <w:rsid w:val="00D15D50"/>
    <w:rsid w:val="00D21DFA"/>
    <w:rsid w:val="00D53E9A"/>
    <w:rsid w:val="00E0430A"/>
    <w:rsid w:val="00E5451D"/>
    <w:rsid w:val="00E84C74"/>
    <w:rsid w:val="00E90A4F"/>
    <w:rsid w:val="00EB0B78"/>
    <w:rsid w:val="00EB33B2"/>
    <w:rsid w:val="00F44376"/>
    <w:rsid w:val="00F920EE"/>
    <w:rsid w:val="00FA720F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F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41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3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C8624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6248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16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31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310"/>
    <w:rPr>
      <w:rFonts w:ascii="Arial" w:eastAsia="Times New Roman" w:hAnsi="Arial" w:cs="Times New Roman"/>
      <w:sz w:val="20"/>
      <w:szCs w:val="20"/>
      <w:lang w:val="es-A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310"/>
    <w:rPr>
      <w:rFonts w:ascii="Arial" w:eastAsia="Times New Roman" w:hAnsi="Arial" w:cs="Times New Roman"/>
      <w:b/>
      <w:bCs/>
      <w:sz w:val="20"/>
      <w:szCs w:val="20"/>
      <w:lang w:val="es-A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310"/>
    <w:rPr>
      <w:rFonts w:ascii="Segoe UI" w:eastAsia="Times New Roman" w:hAnsi="Segoe UI" w:cs="Segoe UI"/>
      <w:sz w:val="18"/>
      <w:szCs w:val="18"/>
      <w:lang w:val="es-AR" w:eastAsia="ar-SA"/>
    </w:rPr>
  </w:style>
  <w:style w:type="paragraph" w:styleId="Prrafodelista">
    <w:name w:val="List Paragraph"/>
    <w:basedOn w:val="Normal"/>
    <w:uiPriority w:val="34"/>
    <w:qFormat/>
    <w:rsid w:val="003265F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1A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ar-SA"/>
    </w:rPr>
  </w:style>
  <w:style w:type="paragraph" w:customStyle="1" w:styleId="Normal1">
    <w:name w:val="Normal1"/>
    <w:rsid w:val="001A242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F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41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3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C8624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6248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16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31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310"/>
    <w:rPr>
      <w:rFonts w:ascii="Arial" w:eastAsia="Times New Roman" w:hAnsi="Arial" w:cs="Times New Roman"/>
      <w:sz w:val="20"/>
      <w:szCs w:val="20"/>
      <w:lang w:val="es-A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310"/>
    <w:rPr>
      <w:rFonts w:ascii="Arial" w:eastAsia="Times New Roman" w:hAnsi="Arial" w:cs="Times New Roman"/>
      <w:b/>
      <w:bCs/>
      <w:sz w:val="20"/>
      <w:szCs w:val="20"/>
      <w:lang w:val="es-A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310"/>
    <w:rPr>
      <w:rFonts w:ascii="Segoe UI" w:eastAsia="Times New Roman" w:hAnsi="Segoe UI" w:cs="Segoe UI"/>
      <w:sz w:val="18"/>
      <w:szCs w:val="18"/>
      <w:lang w:val="es-AR" w:eastAsia="ar-SA"/>
    </w:rPr>
  </w:style>
  <w:style w:type="paragraph" w:styleId="Prrafodelista">
    <w:name w:val="List Paragraph"/>
    <w:basedOn w:val="Normal"/>
    <w:uiPriority w:val="34"/>
    <w:qFormat/>
    <w:rsid w:val="003265F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1A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AR" w:eastAsia="ar-SA"/>
    </w:rPr>
  </w:style>
  <w:style w:type="paragraph" w:customStyle="1" w:styleId="Normal1">
    <w:name w:val="Normal1"/>
    <w:rsid w:val="001A242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Graciela Misirlis</cp:lastModifiedBy>
  <cp:revision>4</cp:revision>
  <cp:lastPrinted>2016-08-10T14:07:00Z</cp:lastPrinted>
  <dcterms:created xsi:type="dcterms:W3CDTF">2018-03-21T19:40:00Z</dcterms:created>
  <dcterms:modified xsi:type="dcterms:W3CDTF">2018-03-21T19:43:00Z</dcterms:modified>
</cp:coreProperties>
</file>