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2F" w:rsidRPr="0089322F" w:rsidRDefault="0089322F" w:rsidP="0089322F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Theme="minorHAnsi" w:hAnsiTheme="minorHAnsi" w:cstheme="minorHAnsi"/>
          <w:color w:val="auto"/>
          <w:sz w:val="24"/>
          <w:szCs w:val="24"/>
          <w:lang w:val="es-AR"/>
        </w:rPr>
      </w:pPr>
      <w:r w:rsidRPr="0089322F">
        <w:rPr>
          <w:rFonts w:asciiTheme="minorHAnsi" w:hAnsiTheme="minorHAnsi" w:cstheme="minorHAnsi"/>
          <w:color w:val="auto"/>
          <w:sz w:val="24"/>
          <w:szCs w:val="24"/>
        </w:rPr>
        <w:t xml:space="preserve">Seminario </w:t>
      </w:r>
      <w:r w:rsidRPr="0089322F">
        <w:rPr>
          <w:rFonts w:ascii="Arial" w:eastAsia="Times New Roman" w:hAnsi="Arial" w:cs="Arial"/>
          <w:color w:val="auto"/>
          <w:sz w:val="20"/>
          <w:szCs w:val="20"/>
          <w:lang w:eastAsia="es-AR"/>
        </w:rPr>
        <w:t>Políticas y problemas sociales de la educación para la primera infancia (EPI)</w:t>
      </w:r>
    </w:p>
    <w:p w:rsidR="0089322F" w:rsidRPr="00CE3A20" w:rsidRDefault="0089322F" w:rsidP="0089322F">
      <w:pPr>
        <w:pStyle w:val="TableHea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Theme="minorHAnsi" w:hAnsiTheme="minorHAnsi" w:cstheme="minorHAnsi"/>
        </w:rPr>
      </w:pPr>
      <w:r w:rsidRPr="00C85A58">
        <w:rPr>
          <w:rFonts w:asciiTheme="minorHAnsi" w:hAnsiTheme="minorHAnsi" w:cstheme="minorHAnsi"/>
          <w:bCs w:val="0"/>
        </w:rPr>
        <w:t>Profesora:</w:t>
      </w:r>
      <w:r>
        <w:rPr>
          <w:rFonts w:asciiTheme="minorHAnsi" w:hAnsiTheme="minorHAnsi" w:cstheme="minorHAnsi"/>
          <w:bCs w:val="0"/>
        </w:rPr>
        <w:t xml:space="preserve"> </w:t>
      </w:r>
      <w:r w:rsidRPr="0089322F">
        <w:rPr>
          <w:rFonts w:asciiTheme="minorHAnsi" w:hAnsiTheme="minorHAnsi" w:cstheme="minorHAnsi"/>
          <w:b w:val="0"/>
        </w:rPr>
        <w:t xml:space="preserve">Mercedes Ester </w:t>
      </w:r>
      <w:proofErr w:type="spellStart"/>
      <w:r w:rsidRPr="0089322F">
        <w:rPr>
          <w:rFonts w:asciiTheme="minorHAnsi" w:hAnsiTheme="minorHAnsi" w:cstheme="minorHAnsi"/>
          <w:b w:val="0"/>
        </w:rPr>
        <w:t>Mayol</w:t>
      </w:r>
      <w:proofErr w:type="spellEnd"/>
      <w:r w:rsidRPr="0089322F">
        <w:rPr>
          <w:rFonts w:asciiTheme="minorHAnsi" w:hAnsiTheme="minorHAnsi" w:cstheme="minorHAnsi"/>
          <w:b w:val="0"/>
        </w:rPr>
        <w:t xml:space="preserve"> </w:t>
      </w:r>
      <w:proofErr w:type="spellStart"/>
      <w:r w:rsidRPr="0089322F">
        <w:rPr>
          <w:rFonts w:asciiTheme="minorHAnsi" w:hAnsiTheme="minorHAnsi" w:cstheme="minorHAnsi"/>
          <w:b w:val="0"/>
        </w:rPr>
        <w:t>Lassalle</w:t>
      </w:r>
      <w:proofErr w:type="spellEnd"/>
      <w:r w:rsidRPr="0089322F">
        <w:rPr>
          <w:rFonts w:asciiTheme="minorHAnsi" w:hAnsiTheme="minorHAnsi" w:cstheme="minorHAnsi"/>
          <w:b w:val="0"/>
        </w:rPr>
        <w:t xml:space="preserve"> y </w:t>
      </w:r>
      <w:r w:rsidRPr="0089322F">
        <w:rPr>
          <w:rFonts w:asciiTheme="minorHAnsi" w:hAnsiTheme="minorHAnsi" w:cstheme="minorHAnsi"/>
          <w:b w:val="0"/>
          <w:bCs w:val="0"/>
        </w:rPr>
        <w:t>Adriana</w:t>
      </w:r>
      <w:r w:rsidRPr="0089322F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89322F">
        <w:rPr>
          <w:rFonts w:asciiTheme="minorHAnsi" w:hAnsiTheme="minorHAnsi" w:cstheme="minorHAnsi"/>
          <w:b w:val="0"/>
          <w:bCs w:val="0"/>
        </w:rPr>
        <w:t>Kalaidjian</w:t>
      </w:r>
      <w:proofErr w:type="spellEnd"/>
    </w:p>
    <w:p w:rsidR="0089322F" w:rsidRPr="00CE3A20" w:rsidRDefault="0089322F" w:rsidP="0089322F">
      <w:pPr>
        <w:rPr>
          <w:lang w:val="es-AR"/>
        </w:rPr>
      </w:pPr>
    </w:p>
    <w:p w:rsidR="0089322F" w:rsidRPr="00CE3A20" w:rsidRDefault="0089322F" w:rsidP="0089322F">
      <w:pPr>
        <w:spacing w:before="120"/>
        <w:jc w:val="both"/>
        <w:rPr>
          <w:rFonts w:asciiTheme="minorHAnsi" w:hAnsiTheme="minorHAnsi" w:cstheme="minorHAnsi"/>
        </w:rPr>
      </w:pPr>
      <w:r w:rsidRPr="00CE3A20">
        <w:rPr>
          <w:rFonts w:asciiTheme="minorHAnsi" w:hAnsiTheme="minorHAnsi" w:cstheme="minorHAnsi"/>
          <w:lang w:val="es-AR"/>
        </w:rPr>
        <w:t>E</w:t>
      </w:r>
      <w:r w:rsidRPr="00CE3A20">
        <w:rPr>
          <w:rFonts w:asciiTheme="minorHAnsi" w:hAnsiTheme="minorHAnsi" w:cstheme="minorHAnsi"/>
        </w:rPr>
        <w:t>l seminario propone, la ref</w:t>
      </w:r>
      <w:bookmarkStart w:id="0" w:name="_GoBack"/>
      <w:bookmarkEnd w:id="0"/>
      <w:r w:rsidRPr="00CE3A20">
        <w:rPr>
          <w:rFonts w:asciiTheme="minorHAnsi" w:hAnsiTheme="minorHAnsi" w:cstheme="minorHAnsi"/>
        </w:rPr>
        <w:t xml:space="preserve">lexión y el análisis de los marcos legislativos y las políticas públicas dedicadas a la primera infancia (0 a 8 años), examinando las concepciones en las que se fundan. </w:t>
      </w:r>
    </w:p>
    <w:p w:rsidR="0089322F" w:rsidRPr="00CE3A20" w:rsidRDefault="0089322F" w:rsidP="0089322F">
      <w:pPr>
        <w:spacing w:before="120"/>
        <w:jc w:val="both"/>
        <w:rPr>
          <w:rFonts w:asciiTheme="minorHAnsi" w:hAnsiTheme="minorHAnsi" w:cstheme="minorHAnsi"/>
        </w:rPr>
      </w:pPr>
      <w:r w:rsidRPr="00CE3A20">
        <w:rPr>
          <w:rFonts w:asciiTheme="minorHAnsi" w:hAnsiTheme="minorHAnsi" w:cstheme="minorHAnsi"/>
        </w:rPr>
        <w:t xml:space="preserve">La atención y la educación de la Primera Infancia es un campo de lucha ideológica y política, por lo que, en la Región Latinoamericana se desarrollan diferentes políticas y estrategias, con grandes disparidades de sentidos. </w:t>
      </w:r>
    </w:p>
    <w:p w:rsidR="0089322F" w:rsidRPr="00CE3A20" w:rsidRDefault="0089322F" w:rsidP="0089322F">
      <w:pPr>
        <w:spacing w:before="120"/>
        <w:jc w:val="both"/>
        <w:rPr>
          <w:rFonts w:asciiTheme="minorHAnsi" w:hAnsiTheme="minorHAnsi" w:cstheme="minorHAnsi"/>
        </w:rPr>
      </w:pPr>
      <w:r w:rsidRPr="00CE3A20">
        <w:rPr>
          <w:rFonts w:asciiTheme="minorHAnsi" w:hAnsiTheme="minorHAnsi" w:cstheme="minorHAnsi"/>
        </w:rPr>
        <w:t xml:space="preserve">La </w:t>
      </w:r>
      <w:r w:rsidRPr="00CE3A20">
        <w:rPr>
          <w:rFonts w:asciiTheme="minorHAnsi" w:hAnsiTheme="minorHAnsi" w:cstheme="minorHAnsi"/>
          <w:b/>
        </w:rPr>
        <w:t>legislación</w:t>
      </w:r>
      <w:r w:rsidRPr="00CE3A20">
        <w:rPr>
          <w:rFonts w:asciiTheme="minorHAnsi" w:hAnsiTheme="minorHAnsi" w:cstheme="minorHAnsi"/>
        </w:rPr>
        <w:t xml:space="preserve"> es un indicador fundamental para analizar los compromisos de cada país por el respeto a los derechos de la infancia. Argentina y los demás Estados de América Latina vienen realizando adecuaciones en los andamiajes legislativos y administrativos de acuerdo con los lineamientos de la Convención de Derechos del Niño. La situación es compleja y las variables a tener en cuenta en el planteo y fundamentación de una legislación son múltiples. Ahora bien, son las </w:t>
      </w:r>
      <w:r w:rsidRPr="00CE3A20">
        <w:rPr>
          <w:rFonts w:asciiTheme="minorHAnsi" w:hAnsiTheme="minorHAnsi" w:cstheme="minorHAnsi"/>
          <w:b/>
        </w:rPr>
        <w:t>políticas públicas</w:t>
      </w:r>
      <w:r w:rsidRPr="00CE3A20">
        <w:rPr>
          <w:rFonts w:asciiTheme="minorHAnsi" w:hAnsiTheme="minorHAnsi" w:cstheme="minorHAnsi"/>
        </w:rPr>
        <w:t xml:space="preserve"> las que garantizan los derechos, y en su planteo y desarrollo, deberían asegurar una </w:t>
      </w:r>
      <w:r w:rsidRPr="00CE3A20">
        <w:rPr>
          <w:rStyle w:val="Textoennegrita"/>
          <w:rFonts w:asciiTheme="minorHAnsi" w:hAnsiTheme="minorHAnsi" w:cstheme="minorHAnsi"/>
        </w:rPr>
        <w:t>atención integral</w:t>
      </w:r>
      <w:r w:rsidRPr="00CE3A20">
        <w:rPr>
          <w:rFonts w:asciiTheme="minorHAnsi" w:hAnsiTheme="minorHAnsi" w:cstheme="minorHAnsi"/>
        </w:rPr>
        <w:t xml:space="preserve"> de la infancia que incluye la protección, promoción y/o restitución de todos los derechos: a la educación, la alimentación, la salud, etc., respetando la singularidad de cada niño, la cultura de la comunidad a la que pertenece y asegurando igualdad y justicia para todos y todas. </w:t>
      </w:r>
    </w:p>
    <w:p w:rsidR="0089322F" w:rsidRPr="00CE3A20" w:rsidRDefault="0089322F" w:rsidP="0089322F">
      <w:pPr>
        <w:spacing w:before="120"/>
        <w:rPr>
          <w:rFonts w:asciiTheme="minorHAnsi" w:hAnsiTheme="minorHAnsi" w:cstheme="minorHAnsi"/>
          <w:b/>
        </w:rPr>
      </w:pPr>
    </w:p>
    <w:p w:rsidR="00906468" w:rsidRDefault="0089322F"/>
    <w:sectPr w:rsidR="009064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Free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2F"/>
    <w:rsid w:val="0089322F"/>
    <w:rsid w:val="00B774D5"/>
    <w:rsid w:val="00E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8932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3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zh-CN"/>
    </w:rPr>
  </w:style>
  <w:style w:type="paragraph" w:customStyle="1" w:styleId="TableHeading">
    <w:name w:val="Table Heading"/>
    <w:basedOn w:val="Normal"/>
    <w:uiPriority w:val="99"/>
    <w:rsid w:val="0089322F"/>
    <w:pPr>
      <w:widowControl w:val="0"/>
      <w:suppressLineNumbers/>
      <w:autoSpaceDN w:val="0"/>
      <w:jc w:val="center"/>
      <w:textAlignment w:val="baseline"/>
    </w:pPr>
    <w:rPr>
      <w:rFonts w:ascii="Liberation Serif" w:eastAsia="Calibri" w:hAnsi="Liberation Serif" w:cs="FreeSans"/>
      <w:b/>
      <w:bCs/>
      <w:kern w:val="3"/>
      <w:lang w:val="es-AR" w:bidi="hi-IN"/>
    </w:rPr>
  </w:style>
  <w:style w:type="character" w:styleId="Textoennegrita">
    <w:name w:val="Strong"/>
    <w:uiPriority w:val="22"/>
    <w:qFormat/>
    <w:rsid w:val="008932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8932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3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zh-CN"/>
    </w:rPr>
  </w:style>
  <w:style w:type="paragraph" w:customStyle="1" w:styleId="TableHeading">
    <w:name w:val="Table Heading"/>
    <w:basedOn w:val="Normal"/>
    <w:uiPriority w:val="99"/>
    <w:rsid w:val="0089322F"/>
    <w:pPr>
      <w:widowControl w:val="0"/>
      <w:suppressLineNumbers/>
      <w:autoSpaceDN w:val="0"/>
      <w:jc w:val="center"/>
      <w:textAlignment w:val="baseline"/>
    </w:pPr>
    <w:rPr>
      <w:rFonts w:ascii="Liberation Serif" w:eastAsia="Calibri" w:hAnsi="Liberation Serif" w:cs="FreeSans"/>
      <w:b/>
      <w:bCs/>
      <w:kern w:val="3"/>
      <w:lang w:val="es-AR" w:bidi="hi-IN"/>
    </w:rPr>
  </w:style>
  <w:style w:type="character" w:styleId="Textoennegrita">
    <w:name w:val="Strong"/>
    <w:uiPriority w:val="22"/>
    <w:qFormat/>
    <w:rsid w:val="00893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2019-01-02T19:14:00Z</dcterms:created>
  <dcterms:modified xsi:type="dcterms:W3CDTF">2019-01-02T19:21:00Z</dcterms:modified>
</cp:coreProperties>
</file>