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A6" w:rsidRDefault="003066A6">
      <w:pPr>
        <w:autoSpaceDE w:val="0"/>
        <w:autoSpaceDN w:val="0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421C90" w:rsidRDefault="00152F58" w:rsidP="00253EED">
      <w:pPr>
        <w:autoSpaceDE w:val="0"/>
        <w:autoSpaceDN w:val="0"/>
        <w:spacing w:line="276" w:lineRule="auto"/>
        <w:jc w:val="both"/>
        <w:rPr>
          <w:rFonts w:cs="Arial"/>
          <w:b/>
          <w:sz w:val="28"/>
          <w:szCs w:val="28"/>
        </w:rPr>
      </w:pPr>
      <w:r w:rsidRPr="007A7545">
        <w:rPr>
          <w:rFonts w:cs="Arial"/>
          <w:b/>
          <w:szCs w:val="22"/>
        </w:rPr>
        <w:t xml:space="preserve">1. </w:t>
      </w:r>
      <w:r w:rsidR="00F47CF3">
        <w:rPr>
          <w:rFonts w:cs="Arial"/>
          <w:b/>
          <w:szCs w:val="22"/>
        </w:rPr>
        <w:t>SEMINARIO DE POSGRADO</w:t>
      </w:r>
      <w:r w:rsidR="003E1B0D" w:rsidRPr="007A7545">
        <w:rPr>
          <w:rFonts w:cs="Arial"/>
          <w:b/>
          <w:szCs w:val="22"/>
        </w:rPr>
        <w:t>:</w:t>
      </w:r>
      <w:r w:rsidR="001A176B">
        <w:rPr>
          <w:rFonts w:cs="Arial"/>
          <w:b/>
          <w:szCs w:val="22"/>
        </w:rPr>
        <w:t xml:space="preserve"> </w:t>
      </w:r>
      <w:r w:rsidR="00F47CF3" w:rsidRPr="00F47CF3">
        <w:rPr>
          <w:rFonts w:cs="Arial"/>
          <w:b/>
          <w:sz w:val="28"/>
          <w:szCs w:val="28"/>
        </w:rPr>
        <w:t>“El aprendizaje de la lectura y la escritura en niños pequeños”</w:t>
      </w:r>
      <w:r w:rsidR="001A176B" w:rsidRPr="001A176B">
        <w:rPr>
          <w:rFonts w:cs="Arial"/>
          <w:b/>
          <w:sz w:val="28"/>
          <w:szCs w:val="28"/>
        </w:rPr>
        <w:t xml:space="preserve">. </w:t>
      </w:r>
    </w:p>
    <w:p w:rsidR="00BF27F7" w:rsidRPr="001A176B" w:rsidRDefault="00BF27F7" w:rsidP="00253EED">
      <w:pPr>
        <w:autoSpaceDE w:val="0"/>
        <w:autoSpaceDN w:val="0"/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Profesores a cargo: Dra. Ana María Borzone, Dra. Vanesa De Mier y Dra. María Elena Benítez.</w:t>
      </w:r>
    </w:p>
    <w:p w:rsidR="00152F58" w:rsidRPr="007A7545" w:rsidRDefault="00152F58" w:rsidP="00253EED">
      <w:pPr>
        <w:autoSpaceDE w:val="0"/>
        <w:autoSpaceDN w:val="0"/>
        <w:spacing w:line="276" w:lineRule="auto"/>
        <w:jc w:val="both"/>
        <w:rPr>
          <w:rFonts w:cs="Arial"/>
          <w:b/>
          <w:szCs w:val="22"/>
        </w:rPr>
      </w:pPr>
    </w:p>
    <w:p w:rsidR="00F47CF3" w:rsidRDefault="00152F58" w:rsidP="00253EED">
      <w:pPr>
        <w:autoSpaceDE w:val="0"/>
        <w:autoSpaceDN w:val="0"/>
        <w:spacing w:line="276" w:lineRule="auto"/>
        <w:jc w:val="both"/>
        <w:rPr>
          <w:rFonts w:cs="Arial"/>
          <w:b/>
          <w:szCs w:val="22"/>
        </w:rPr>
      </w:pPr>
      <w:r w:rsidRPr="007A7545">
        <w:rPr>
          <w:rFonts w:cs="Arial"/>
          <w:b/>
          <w:szCs w:val="22"/>
        </w:rPr>
        <w:t xml:space="preserve">2. </w:t>
      </w:r>
      <w:r w:rsidR="00F47CF3">
        <w:rPr>
          <w:rFonts w:cs="Arial"/>
          <w:b/>
          <w:szCs w:val="22"/>
        </w:rPr>
        <w:t xml:space="preserve">HORARIO: </w:t>
      </w:r>
    </w:p>
    <w:p w:rsidR="00152F58" w:rsidRDefault="00BF27F7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definir. </w:t>
      </w:r>
    </w:p>
    <w:p w:rsidR="00347309" w:rsidRPr="007A7545" w:rsidRDefault="00347309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</w:p>
    <w:p w:rsidR="00F47CF3" w:rsidRPr="00C57287" w:rsidRDefault="00C57287" w:rsidP="00F47CF3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3. </w:t>
      </w:r>
      <w:r w:rsidRPr="00C57287">
        <w:rPr>
          <w:b/>
          <w:color w:val="222222"/>
          <w:shd w:val="clear" w:color="auto" w:fill="FFFFFF"/>
        </w:rPr>
        <w:t>CRONOGRAMA:</w:t>
      </w:r>
    </w:p>
    <w:p w:rsidR="00152F58" w:rsidRPr="007A7545" w:rsidRDefault="00BF27F7" w:rsidP="00253EED">
      <w:pPr>
        <w:autoSpaceDE w:val="0"/>
        <w:autoSpaceDN w:val="0"/>
        <w:spacing w:line="276" w:lineRule="auto"/>
        <w:jc w:val="both"/>
        <w:rPr>
          <w:rFonts w:cs="Arial"/>
          <w:b/>
          <w:szCs w:val="22"/>
        </w:rPr>
      </w:pPr>
      <w:r w:rsidRPr="00BF27F7">
        <w:t xml:space="preserve">El programa se desarrollará en </w:t>
      </w:r>
      <w:r w:rsidR="00513818">
        <w:t>8</w:t>
      </w:r>
      <w:r w:rsidRPr="00BF27F7">
        <w:t xml:space="preserve"> encuentros</w:t>
      </w:r>
      <w:r>
        <w:t xml:space="preserve"> de </w:t>
      </w:r>
      <w:r w:rsidR="00513818">
        <w:t>4</w:t>
      </w:r>
      <w:bookmarkStart w:id="0" w:name="_GoBack"/>
      <w:bookmarkEnd w:id="0"/>
      <w:r>
        <w:t xml:space="preserve">hs. </w:t>
      </w:r>
    </w:p>
    <w:p w:rsidR="00C57287" w:rsidRDefault="00C57287" w:rsidP="00253EED">
      <w:pPr>
        <w:autoSpaceDE w:val="0"/>
        <w:autoSpaceDN w:val="0"/>
        <w:spacing w:line="276" w:lineRule="auto"/>
        <w:jc w:val="both"/>
        <w:rPr>
          <w:rFonts w:cs="Arial"/>
          <w:b/>
          <w:szCs w:val="22"/>
        </w:rPr>
      </w:pPr>
    </w:p>
    <w:p w:rsidR="00152F58" w:rsidRPr="00AF2F91" w:rsidRDefault="00C57287" w:rsidP="00253EED">
      <w:pPr>
        <w:autoSpaceDE w:val="0"/>
        <w:autoSpaceDN w:val="0"/>
        <w:spacing w:line="276" w:lineRule="auto"/>
        <w:jc w:val="both"/>
        <w:rPr>
          <w:rFonts w:cs="Arial"/>
          <w:color w:val="FF0000"/>
          <w:szCs w:val="22"/>
          <w:lang w:val="es-ES"/>
        </w:rPr>
      </w:pPr>
      <w:r>
        <w:rPr>
          <w:rFonts w:cs="Arial"/>
          <w:b/>
          <w:szCs w:val="22"/>
        </w:rPr>
        <w:t>4</w:t>
      </w:r>
      <w:r w:rsidR="00DD3D25" w:rsidRPr="007A7545">
        <w:rPr>
          <w:rFonts w:cs="Arial"/>
          <w:b/>
          <w:szCs w:val="22"/>
        </w:rPr>
        <w:t>. DESTINATARIOS:</w:t>
      </w:r>
      <w:r w:rsidR="003E1B0D" w:rsidRPr="007A7545">
        <w:rPr>
          <w:rFonts w:cs="Arial"/>
          <w:szCs w:val="22"/>
        </w:rPr>
        <w:t xml:space="preserve"> </w:t>
      </w:r>
      <w:r w:rsidR="00153E8D" w:rsidRPr="00153E8D">
        <w:rPr>
          <w:rFonts w:cs="Arial"/>
          <w:szCs w:val="22"/>
        </w:rPr>
        <w:t>Psicopedagogos, psicólogos, fonoaudiólogos, educadores y estudiantes relacionados con el área del aprendizaje de la lengua.</w:t>
      </w:r>
    </w:p>
    <w:p w:rsidR="00DD3D25" w:rsidRPr="002F0669" w:rsidRDefault="00DD3D25" w:rsidP="00253EED">
      <w:pPr>
        <w:autoSpaceDE w:val="0"/>
        <w:autoSpaceDN w:val="0"/>
        <w:spacing w:line="276" w:lineRule="auto"/>
        <w:jc w:val="both"/>
        <w:rPr>
          <w:rFonts w:cs="Arial"/>
          <w:szCs w:val="22"/>
          <w:lang w:val="es-ES"/>
        </w:rPr>
      </w:pPr>
    </w:p>
    <w:p w:rsidR="00DD3D25" w:rsidRPr="007A7545" w:rsidRDefault="002F0669" w:rsidP="00253EED">
      <w:pPr>
        <w:autoSpaceDE w:val="0"/>
        <w:autoSpaceDN w:val="0"/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="00DD3D25" w:rsidRPr="007A7545">
        <w:rPr>
          <w:rFonts w:cs="Arial"/>
          <w:b/>
          <w:szCs w:val="22"/>
        </w:rPr>
        <w:t>. FUNDAMENTACIÓN</w:t>
      </w:r>
    </w:p>
    <w:p w:rsidR="00DD3D25" w:rsidRPr="007A7545" w:rsidRDefault="00DD3D25" w:rsidP="00253EED">
      <w:pPr>
        <w:autoSpaceDE w:val="0"/>
        <w:autoSpaceDN w:val="0"/>
        <w:spacing w:line="276" w:lineRule="auto"/>
        <w:ind w:firstLine="709"/>
        <w:jc w:val="both"/>
        <w:rPr>
          <w:rFonts w:cs="Arial"/>
          <w:szCs w:val="22"/>
        </w:rPr>
      </w:pPr>
    </w:p>
    <w:p w:rsidR="00605BFC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>Durante más de cuarenta años se atribuyó el fracaso escolar, que se observa particularmente en los niños de sectores desfavorecidos y que se manifiesta en dificultades para aprender a leer y a escribir y en retrasos en este aprendizaje, a diversos factores asociados al niño y a su entorno familiar y comunitario.</w:t>
      </w:r>
      <w:r w:rsidR="00605BFC" w:rsidRPr="007A7545">
        <w:rPr>
          <w:rFonts w:cs="Arial"/>
          <w:szCs w:val="22"/>
          <w:lang w:eastAsia="es-AR"/>
        </w:rPr>
        <w:t xml:space="preserve"> </w:t>
      </w:r>
      <w:r w:rsidRPr="007A7545">
        <w:rPr>
          <w:rFonts w:cs="Arial"/>
          <w:szCs w:val="22"/>
          <w:lang w:eastAsia="es-AR"/>
        </w:rPr>
        <w:t>Entre estos factores se señalan</w:t>
      </w:r>
      <w:r w:rsidR="00605BFC" w:rsidRPr="007A7545">
        <w:rPr>
          <w:rFonts w:cs="Arial"/>
          <w:szCs w:val="22"/>
          <w:lang w:eastAsia="es-AR"/>
        </w:rPr>
        <w:t xml:space="preserve"> </w:t>
      </w:r>
      <w:r w:rsidRPr="007A7545">
        <w:rPr>
          <w:rFonts w:cs="Arial"/>
          <w:szCs w:val="22"/>
          <w:lang w:eastAsia="es-AR"/>
        </w:rPr>
        <w:t xml:space="preserve">las diferencias en experiencias de </w:t>
      </w:r>
      <w:r w:rsidR="0044597D" w:rsidRPr="007A7545">
        <w:rPr>
          <w:rFonts w:cs="Arial"/>
          <w:szCs w:val="22"/>
          <w:lang w:eastAsia="es-AR"/>
        </w:rPr>
        <w:t xml:space="preserve">lenguaje y </w:t>
      </w:r>
      <w:r w:rsidRPr="007A7545">
        <w:rPr>
          <w:rFonts w:cs="Arial"/>
          <w:szCs w:val="22"/>
          <w:lang w:eastAsia="es-AR"/>
        </w:rPr>
        <w:t>alfabetización que tienen los niños en su hogar. Mientras que los niños de sectores medios y altos ingresan al proceso de alfabetización tempranamente a través de las actividades que realizan con sus padres –lectura de cuentos, rimas, canciones, juegos con letras y más recientemente actividades con la computadora–, los niños de sectores desfavorecidos tienen pocas oportunidades de interactuar con la esc</w:t>
      </w:r>
      <w:r w:rsidR="00D82B66" w:rsidRPr="007A7545">
        <w:rPr>
          <w:rFonts w:cs="Arial"/>
          <w:szCs w:val="22"/>
          <w:lang w:eastAsia="es-AR"/>
        </w:rPr>
        <w:t xml:space="preserve">ritura fuera del ámbito escolar. </w:t>
      </w:r>
    </w:p>
    <w:p w:rsidR="00A15496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>Sin embargo, experiencias realizadas en nuestro país muestran que aun los niños de 5 años en situación de pobreza, pueden, a esa edad, aprender a leer y a escribir en español cuando cuentan con una intervención adecuada y si</w:t>
      </w:r>
      <w:r w:rsidR="0044597D" w:rsidRPr="007A7545">
        <w:rPr>
          <w:rFonts w:cs="Arial"/>
          <w:szCs w:val="22"/>
          <w:lang w:eastAsia="es-AR"/>
        </w:rPr>
        <w:t>stemática</w:t>
      </w:r>
      <w:r w:rsidRPr="007A7545">
        <w:rPr>
          <w:rFonts w:cs="Arial"/>
          <w:szCs w:val="22"/>
          <w:lang w:eastAsia="es-AR"/>
        </w:rPr>
        <w:t>. Cabe señalar que en estas experiencias de alfabetización temprana ya se pone el foco en la enseñanza como causa del fracaso, en contraposición a la perspectiva que atribuye el fracaso al niño y a su entorno.</w:t>
      </w:r>
    </w:p>
    <w:p w:rsidR="00A15496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A33C16">
        <w:rPr>
          <w:rFonts w:cs="Arial"/>
          <w:szCs w:val="22"/>
          <w:lang w:eastAsia="es-AR"/>
        </w:rPr>
        <w:t>Otro factor</w:t>
      </w:r>
      <w:r w:rsidRPr="007A7545">
        <w:rPr>
          <w:rFonts w:cs="Arial"/>
          <w:szCs w:val="22"/>
          <w:lang w:eastAsia="es-AR"/>
        </w:rPr>
        <w:t xml:space="preserve"> al que se le ha atribuido el fracaso </w:t>
      </w:r>
      <w:r w:rsidRPr="00A33C16">
        <w:rPr>
          <w:rFonts w:cs="Arial"/>
          <w:szCs w:val="22"/>
          <w:lang w:eastAsia="es-AR"/>
        </w:rPr>
        <w:t>son</w:t>
      </w:r>
      <w:r w:rsidRPr="007A7545">
        <w:rPr>
          <w:rFonts w:cs="Arial"/>
          <w:szCs w:val="22"/>
          <w:lang w:eastAsia="es-AR"/>
        </w:rPr>
        <w:t xml:space="preserve"> las diferencias entre el dialecto que aprenden los niños en sus comunidades y el dialecto estándar que se habla y escribe en centros urbanos, principalmente en la ciudad capital.</w:t>
      </w:r>
    </w:p>
    <w:p w:rsidR="00A15496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 xml:space="preserve">Sin embargo, cuando se elaboran libros de lectura de base etnográfica que recuperan el dialecto de los niños, sus palabras y organización discursiva, y se adopta una metodología adecuada de enseñanza, </w:t>
      </w:r>
      <w:r w:rsidR="007767FC" w:rsidRPr="007A7545">
        <w:rPr>
          <w:rFonts w:cs="Arial"/>
          <w:szCs w:val="22"/>
          <w:lang w:eastAsia="es-AR"/>
        </w:rPr>
        <w:t xml:space="preserve">basada en la evidencia científica, </w:t>
      </w:r>
      <w:r w:rsidRPr="007A7545">
        <w:rPr>
          <w:rFonts w:cs="Arial"/>
          <w:szCs w:val="22"/>
          <w:lang w:eastAsia="es-AR"/>
        </w:rPr>
        <w:t xml:space="preserve">todos los niños y las niñas aprenden, como hemos observado en nuestras experiencias realizadas en comunidades </w:t>
      </w:r>
      <w:r w:rsidRPr="007A7545">
        <w:rPr>
          <w:rFonts w:cs="Arial"/>
          <w:szCs w:val="22"/>
          <w:lang w:eastAsia="es-AR"/>
        </w:rPr>
        <w:lastRenderedPageBreak/>
        <w:t>rura</w:t>
      </w:r>
      <w:r w:rsidR="00D82B66" w:rsidRPr="007A7545">
        <w:rPr>
          <w:rFonts w:cs="Arial"/>
          <w:szCs w:val="22"/>
          <w:lang w:eastAsia="es-AR"/>
        </w:rPr>
        <w:t>le</w:t>
      </w:r>
      <w:r w:rsidR="007767FC" w:rsidRPr="007A7545">
        <w:rPr>
          <w:rFonts w:cs="Arial"/>
          <w:szCs w:val="22"/>
          <w:lang w:eastAsia="es-AR"/>
        </w:rPr>
        <w:t xml:space="preserve">s argentinas de Jujuy y Salta, </w:t>
      </w:r>
      <w:r w:rsidR="00AF5867" w:rsidRPr="007A7545">
        <w:rPr>
          <w:rFonts w:cs="Arial"/>
          <w:szCs w:val="22"/>
          <w:lang w:eastAsia="es-AR"/>
        </w:rPr>
        <w:t>de La Rioja, de Córdoba</w:t>
      </w:r>
      <w:r w:rsidR="00D82B66" w:rsidRPr="007A7545">
        <w:rPr>
          <w:rFonts w:cs="Arial"/>
          <w:szCs w:val="22"/>
          <w:lang w:eastAsia="es-AR"/>
        </w:rPr>
        <w:t xml:space="preserve">, en los barrios </w:t>
      </w:r>
      <w:r w:rsidRPr="007A7545">
        <w:rPr>
          <w:rFonts w:cs="Arial"/>
          <w:szCs w:val="22"/>
          <w:lang w:eastAsia="es-AR"/>
        </w:rPr>
        <w:t>humildes del Gran Bue</w:t>
      </w:r>
      <w:r w:rsidR="00D82B66" w:rsidRPr="007A7545">
        <w:rPr>
          <w:rFonts w:cs="Arial"/>
          <w:szCs w:val="22"/>
          <w:lang w:eastAsia="es-AR"/>
        </w:rPr>
        <w:t>nos Aires y de Corrientes.</w:t>
      </w:r>
      <w:r w:rsidRPr="007A7545">
        <w:rPr>
          <w:rFonts w:cs="Arial"/>
          <w:szCs w:val="22"/>
          <w:lang w:eastAsia="es-AR"/>
        </w:rPr>
        <w:t xml:space="preserve"> </w:t>
      </w:r>
    </w:p>
    <w:p w:rsidR="00A15496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 xml:space="preserve">Asimismo, aun cuando los </w:t>
      </w:r>
      <w:r w:rsidRPr="00A33C16">
        <w:rPr>
          <w:rFonts w:cs="Arial"/>
          <w:szCs w:val="22"/>
          <w:lang w:eastAsia="es-AR"/>
        </w:rPr>
        <w:t xml:space="preserve">niños </w:t>
      </w:r>
      <w:r w:rsidR="00A33C16">
        <w:rPr>
          <w:rFonts w:cs="Arial"/>
          <w:szCs w:val="22"/>
          <w:lang w:eastAsia="es-AR"/>
        </w:rPr>
        <w:t>habla</w:t>
      </w:r>
      <w:r w:rsidRPr="00A33C16">
        <w:rPr>
          <w:rFonts w:cs="Arial"/>
          <w:szCs w:val="22"/>
          <w:lang w:eastAsia="es-AR"/>
        </w:rPr>
        <w:t>n otra</w:t>
      </w:r>
      <w:r w:rsidRPr="007A7545">
        <w:rPr>
          <w:rFonts w:cs="Arial"/>
          <w:szCs w:val="22"/>
          <w:lang w:eastAsia="es-AR"/>
        </w:rPr>
        <w:t xml:space="preserve"> lengua adem</w:t>
      </w:r>
      <w:r w:rsidR="00D82B66" w:rsidRPr="007A7545">
        <w:rPr>
          <w:rFonts w:cs="Arial"/>
          <w:szCs w:val="22"/>
          <w:lang w:eastAsia="es-AR"/>
        </w:rPr>
        <w:t xml:space="preserve">ás del español, como es el caso </w:t>
      </w:r>
      <w:r w:rsidRPr="007A7545">
        <w:rPr>
          <w:rFonts w:cs="Arial"/>
          <w:szCs w:val="22"/>
          <w:lang w:eastAsia="es-AR"/>
        </w:rPr>
        <w:t>de muchas comunidades qom de la provincia del Chaco, los niñ</w:t>
      </w:r>
      <w:r w:rsidR="00D82B66" w:rsidRPr="007A7545">
        <w:rPr>
          <w:rFonts w:cs="Arial"/>
          <w:szCs w:val="22"/>
          <w:lang w:eastAsia="es-AR"/>
        </w:rPr>
        <w:t xml:space="preserve">os aprenden a leer y a escribir </w:t>
      </w:r>
      <w:r w:rsidRPr="007A7545">
        <w:rPr>
          <w:rFonts w:cs="Arial"/>
          <w:szCs w:val="22"/>
          <w:lang w:eastAsia="es-AR"/>
        </w:rPr>
        <w:t>en qom (toba) y en español cuando reciben una enseña</w:t>
      </w:r>
      <w:r w:rsidR="00D82B66" w:rsidRPr="007A7545">
        <w:rPr>
          <w:rFonts w:cs="Arial"/>
          <w:szCs w:val="22"/>
          <w:lang w:eastAsia="es-AR"/>
        </w:rPr>
        <w:t xml:space="preserve">nza adecuada en ambas lenguas y </w:t>
      </w:r>
      <w:r w:rsidRPr="007A7545">
        <w:rPr>
          <w:rFonts w:cs="Arial"/>
          <w:szCs w:val="22"/>
          <w:lang w:eastAsia="es-AR"/>
        </w:rPr>
        <w:t>cuentan con materiales etno</w:t>
      </w:r>
      <w:r w:rsidR="00D82B66" w:rsidRPr="007A7545">
        <w:rPr>
          <w:rFonts w:cs="Arial"/>
          <w:szCs w:val="22"/>
          <w:lang w:eastAsia="es-AR"/>
        </w:rPr>
        <w:t>gráficos.</w:t>
      </w:r>
    </w:p>
    <w:p w:rsidR="00E05557" w:rsidRPr="007A7545" w:rsidRDefault="00A15496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 xml:space="preserve">Cabe señalar que los libros de lectura de base etnográfica tienen por </w:t>
      </w:r>
      <w:r w:rsidR="00D82B66" w:rsidRPr="007A7545">
        <w:rPr>
          <w:rFonts w:cs="Arial"/>
          <w:szCs w:val="22"/>
          <w:lang w:eastAsia="es-AR"/>
        </w:rPr>
        <w:t xml:space="preserve">objeto recuperar la </w:t>
      </w:r>
      <w:r w:rsidRPr="007A7545">
        <w:rPr>
          <w:rFonts w:cs="Arial"/>
          <w:szCs w:val="22"/>
          <w:lang w:eastAsia="es-AR"/>
        </w:rPr>
        <w:t>dimensión intercultural de la educación, que consideramos</w:t>
      </w:r>
      <w:r w:rsidR="00D82B66" w:rsidRPr="007A7545">
        <w:rPr>
          <w:rFonts w:cs="Arial"/>
          <w:szCs w:val="22"/>
          <w:lang w:eastAsia="es-AR"/>
        </w:rPr>
        <w:t xml:space="preserve"> su dimensión ética, y promover </w:t>
      </w:r>
      <w:r w:rsidRPr="007A7545">
        <w:rPr>
          <w:rFonts w:cs="Arial"/>
          <w:szCs w:val="22"/>
          <w:lang w:eastAsia="es-AR"/>
        </w:rPr>
        <w:t>la intercomprensión y el aprendizaje entre los miembros</w:t>
      </w:r>
      <w:r w:rsidR="00D82B66" w:rsidRPr="007A7545">
        <w:rPr>
          <w:rFonts w:cs="Arial"/>
          <w:szCs w:val="22"/>
          <w:lang w:eastAsia="es-AR"/>
        </w:rPr>
        <w:t xml:space="preserve"> de distintos grupos culturales. </w:t>
      </w:r>
      <w:r w:rsidRPr="007A7545">
        <w:rPr>
          <w:rFonts w:cs="Arial"/>
          <w:szCs w:val="22"/>
          <w:lang w:eastAsia="es-AR"/>
        </w:rPr>
        <w:t xml:space="preserve"> La interculturalidad implica miradas multid</w:t>
      </w:r>
      <w:r w:rsidR="00D82B66" w:rsidRPr="007A7545">
        <w:rPr>
          <w:rFonts w:cs="Arial"/>
          <w:szCs w:val="22"/>
          <w:lang w:eastAsia="es-AR"/>
        </w:rPr>
        <w:t xml:space="preserve">ireccionales que conducen a que </w:t>
      </w:r>
      <w:r w:rsidRPr="007A7545">
        <w:rPr>
          <w:rFonts w:cs="Arial"/>
          <w:szCs w:val="22"/>
          <w:lang w:eastAsia="es-AR"/>
        </w:rPr>
        <w:t>los niños reconozcan, aprecien y principalmente dialoguen con</w:t>
      </w:r>
      <w:r w:rsidR="00D82B66" w:rsidRPr="007A7545">
        <w:rPr>
          <w:rFonts w:cs="Arial"/>
          <w:szCs w:val="22"/>
          <w:lang w:eastAsia="es-AR"/>
        </w:rPr>
        <w:t xml:space="preserve"> otros niños cuyas experiencias </w:t>
      </w:r>
      <w:r w:rsidRPr="007A7545">
        <w:rPr>
          <w:rFonts w:cs="Arial"/>
          <w:szCs w:val="22"/>
          <w:lang w:eastAsia="es-AR"/>
        </w:rPr>
        <w:t>en su variedad y riqueza– amplían su propio mundo cultural</w:t>
      </w:r>
      <w:r w:rsidR="007767FC" w:rsidRPr="007A7545">
        <w:rPr>
          <w:rFonts w:cs="Arial"/>
          <w:szCs w:val="22"/>
          <w:lang w:eastAsia="es-AR"/>
        </w:rPr>
        <w:t>.</w:t>
      </w:r>
    </w:p>
    <w:p w:rsidR="007767FC" w:rsidRPr="007A7545" w:rsidRDefault="007767FC" w:rsidP="00253EE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es-AR"/>
        </w:rPr>
      </w:pPr>
      <w:r w:rsidRPr="007A7545">
        <w:rPr>
          <w:rFonts w:cs="Arial"/>
          <w:szCs w:val="22"/>
          <w:lang w:eastAsia="es-AR"/>
        </w:rPr>
        <w:t>Por otro lado</w:t>
      </w:r>
      <w:r w:rsidR="00605BFC" w:rsidRPr="007A7545">
        <w:rPr>
          <w:rFonts w:cs="Arial"/>
          <w:szCs w:val="22"/>
          <w:lang w:eastAsia="es-AR"/>
        </w:rPr>
        <w:t>,</w:t>
      </w:r>
      <w:r w:rsidRPr="007A7545">
        <w:rPr>
          <w:rFonts w:cs="Arial"/>
          <w:szCs w:val="22"/>
          <w:lang w:eastAsia="es-AR"/>
        </w:rPr>
        <w:t xml:space="preserve"> el desarrollo de las Neurociencias en los últimos 10 años ha aportado evidencia sobre cuáles son los nuevos paradigmas y metodologías </w:t>
      </w:r>
      <w:r w:rsidR="007018A0" w:rsidRPr="007A7545">
        <w:rPr>
          <w:rFonts w:cs="Arial"/>
          <w:szCs w:val="22"/>
          <w:lang w:eastAsia="es-AR"/>
        </w:rPr>
        <w:t>más</w:t>
      </w:r>
      <w:r w:rsidRPr="007A7545">
        <w:rPr>
          <w:rFonts w:cs="Arial"/>
          <w:szCs w:val="22"/>
          <w:lang w:eastAsia="es-AR"/>
        </w:rPr>
        <w:t xml:space="preserve"> adecuad</w:t>
      </w:r>
      <w:r w:rsidR="007018A0" w:rsidRPr="007A7545">
        <w:rPr>
          <w:rFonts w:cs="Arial"/>
          <w:szCs w:val="22"/>
          <w:lang w:eastAsia="es-AR"/>
        </w:rPr>
        <w:t xml:space="preserve">as en el sentido del impacto </w:t>
      </w:r>
      <w:r w:rsidRPr="007A7545">
        <w:rPr>
          <w:rFonts w:cs="Arial"/>
          <w:szCs w:val="22"/>
          <w:lang w:eastAsia="es-AR"/>
        </w:rPr>
        <w:t>demostrado</w:t>
      </w:r>
      <w:r w:rsidR="007018A0" w:rsidRPr="007A7545">
        <w:rPr>
          <w:rFonts w:cs="Arial"/>
          <w:szCs w:val="22"/>
          <w:lang w:eastAsia="es-AR"/>
        </w:rPr>
        <w:t xml:space="preserve"> en los alumnos y en las aulas </w:t>
      </w:r>
      <w:r w:rsidRPr="007A7545">
        <w:rPr>
          <w:rFonts w:cs="Arial"/>
          <w:szCs w:val="22"/>
          <w:lang w:eastAsia="es-AR"/>
        </w:rPr>
        <w:t xml:space="preserve">tanto </w:t>
      </w:r>
      <w:r w:rsidR="007018A0" w:rsidRPr="007A7545">
        <w:rPr>
          <w:rFonts w:cs="Arial"/>
          <w:szCs w:val="22"/>
          <w:lang w:eastAsia="es-AR"/>
        </w:rPr>
        <w:t xml:space="preserve">en nuestro país desde los Centros de Investigación nacionales (CONICET, CIC) como desde las Universidades y Centros de Investigación de otros países. </w:t>
      </w:r>
    </w:p>
    <w:p w:rsidR="00E05557" w:rsidRPr="007A7545" w:rsidRDefault="00E05557" w:rsidP="00253EED">
      <w:pPr>
        <w:spacing w:line="276" w:lineRule="auto"/>
        <w:ind w:left="360" w:hanging="360"/>
        <w:jc w:val="both"/>
        <w:rPr>
          <w:rFonts w:cs="Arial"/>
          <w:szCs w:val="22"/>
        </w:rPr>
      </w:pPr>
    </w:p>
    <w:p w:rsidR="00DD3D25" w:rsidRPr="007A7545" w:rsidRDefault="002F0669" w:rsidP="00253EED">
      <w:pPr>
        <w:spacing w:line="276" w:lineRule="auto"/>
        <w:ind w:left="360" w:hanging="360"/>
        <w:jc w:val="both"/>
        <w:rPr>
          <w:rFonts w:cs="Arial"/>
          <w:b/>
          <w:bCs/>
          <w:szCs w:val="22"/>
          <w:lang w:val="es-ES_tradnl"/>
        </w:rPr>
      </w:pPr>
      <w:r>
        <w:rPr>
          <w:rFonts w:cs="Arial"/>
          <w:b/>
          <w:bCs/>
          <w:szCs w:val="22"/>
          <w:lang w:val="es-ES_tradnl"/>
        </w:rPr>
        <w:t>5</w:t>
      </w:r>
      <w:r w:rsidR="00152F58" w:rsidRPr="007A7545">
        <w:rPr>
          <w:rFonts w:cs="Arial"/>
          <w:b/>
          <w:bCs/>
          <w:szCs w:val="22"/>
          <w:lang w:val="es-ES_tradnl"/>
        </w:rPr>
        <w:t xml:space="preserve">. </w:t>
      </w:r>
      <w:r>
        <w:rPr>
          <w:rFonts w:cs="Arial"/>
          <w:b/>
          <w:bCs/>
          <w:szCs w:val="22"/>
          <w:lang w:val="es-ES_tradnl"/>
        </w:rPr>
        <w:t>OBJETIVOS</w:t>
      </w:r>
    </w:p>
    <w:p w:rsidR="00A17BED" w:rsidRPr="007A7545" w:rsidRDefault="00A17BED" w:rsidP="00253EED">
      <w:pPr>
        <w:spacing w:line="276" w:lineRule="auto"/>
        <w:ind w:left="360" w:hanging="360"/>
        <w:jc w:val="both"/>
        <w:rPr>
          <w:rFonts w:cs="Arial"/>
          <w:b/>
          <w:bCs/>
          <w:szCs w:val="22"/>
          <w:lang w:val="es-ES_tradnl"/>
        </w:rPr>
      </w:pPr>
    </w:p>
    <w:p w:rsidR="00A17BED" w:rsidRPr="007A7545" w:rsidRDefault="00A17BED" w:rsidP="00253EED">
      <w:pPr>
        <w:spacing w:line="276" w:lineRule="auto"/>
        <w:ind w:left="360" w:hanging="360"/>
        <w:jc w:val="both"/>
        <w:rPr>
          <w:rFonts w:cs="Arial"/>
          <w:b/>
          <w:bCs/>
          <w:szCs w:val="22"/>
          <w:lang w:val="es-ES_tradnl"/>
        </w:rPr>
      </w:pPr>
      <w:r w:rsidRPr="007A7545">
        <w:rPr>
          <w:rFonts w:cs="Arial"/>
          <w:b/>
          <w:bCs/>
          <w:szCs w:val="22"/>
          <w:lang w:val="es-ES_tradnl"/>
        </w:rPr>
        <w:t xml:space="preserve">Que los </w:t>
      </w:r>
      <w:r w:rsidR="008A0351">
        <w:rPr>
          <w:rFonts w:cs="Arial"/>
          <w:b/>
          <w:bCs/>
          <w:szCs w:val="22"/>
          <w:lang w:val="es-ES_tradnl"/>
        </w:rPr>
        <w:t xml:space="preserve">alumnos </w:t>
      </w:r>
      <w:r w:rsidRPr="007A7545">
        <w:rPr>
          <w:rFonts w:cs="Arial"/>
          <w:b/>
          <w:bCs/>
          <w:szCs w:val="22"/>
          <w:lang w:val="es-ES_tradnl"/>
        </w:rPr>
        <w:t>puedan:</w:t>
      </w:r>
    </w:p>
    <w:p w:rsidR="00F1494C" w:rsidRPr="007A7545" w:rsidRDefault="00F1494C" w:rsidP="00253EED">
      <w:pPr>
        <w:spacing w:line="276" w:lineRule="auto"/>
        <w:ind w:left="360" w:hanging="360"/>
        <w:jc w:val="both"/>
        <w:rPr>
          <w:rFonts w:cs="Arial"/>
          <w:b/>
          <w:bCs/>
          <w:szCs w:val="22"/>
          <w:lang w:val="es-ES_tradnl"/>
        </w:rPr>
      </w:pPr>
    </w:p>
    <w:p w:rsidR="00A17BED" w:rsidRPr="007A7545" w:rsidRDefault="002F0669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A17BED" w:rsidRPr="007A7545">
        <w:rPr>
          <w:rFonts w:cs="Arial"/>
          <w:szCs w:val="22"/>
        </w:rPr>
        <w:t>Conocer los fundamentos que las Neurociencias, la Psicología Cognitiva</w:t>
      </w:r>
      <w:r w:rsidR="007018A0" w:rsidRPr="007A7545">
        <w:rPr>
          <w:rFonts w:cs="Arial"/>
          <w:szCs w:val="22"/>
        </w:rPr>
        <w:t xml:space="preserve"> y del desarrollo</w:t>
      </w:r>
      <w:r w:rsidR="00A17BED" w:rsidRPr="007A7545">
        <w:rPr>
          <w:rFonts w:cs="Arial"/>
          <w:szCs w:val="22"/>
        </w:rPr>
        <w:t>, la Sociolingüística Interaccional</w:t>
      </w:r>
      <w:r w:rsidR="007018A0" w:rsidRPr="007A7545">
        <w:rPr>
          <w:rFonts w:cs="Arial"/>
          <w:szCs w:val="22"/>
        </w:rPr>
        <w:t>,</w:t>
      </w:r>
      <w:r w:rsidR="00A17BED" w:rsidRPr="007A7545">
        <w:rPr>
          <w:rFonts w:cs="Arial"/>
          <w:szCs w:val="22"/>
        </w:rPr>
        <w:t xml:space="preserve"> y la Lingüística aportan a las nuevas propuestas de alfabetización.</w:t>
      </w:r>
    </w:p>
    <w:p w:rsidR="00A17BED" w:rsidRPr="007A7545" w:rsidRDefault="00A17BED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</w:p>
    <w:p w:rsidR="00A17BED" w:rsidRPr="007A7545" w:rsidRDefault="002F0669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A17BED" w:rsidRPr="007A7545">
        <w:rPr>
          <w:rFonts w:cs="Arial"/>
          <w:szCs w:val="22"/>
        </w:rPr>
        <w:t>Acceder a las investigaciones realizadas en nuestro país y otros países sobre procesos de</w:t>
      </w:r>
      <w:r w:rsidR="007018A0" w:rsidRPr="007A7545">
        <w:rPr>
          <w:rFonts w:cs="Arial"/>
          <w:szCs w:val="22"/>
        </w:rPr>
        <w:t xml:space="preserve"> comprensión, </w:t>
      </w:r>
      <w:r w:rsidR="00A17BED" w:rsidRPr="007A7545">
        <w:rPr>
          <w:rFonts w:cs="Arial"/>
          <w:szCs w:val="22"/>
        </w:rPr>
        <w:t>lectura y escritura de textos en niños que inician su aprendizaje.</w:t>
      </w:r>
    </w:p>
    <w:p w:rsidR="00A17BED" w:rsidRPr="007A7545" w:rsidRDefault="00A17BED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</w:p>
    <w:p w:rsidR="00A17BED" w:rsidRPr="007A7545" w:rsidRDefault="002F0669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A17BED" w:rsidRPr="007A7545">
        <w:rPr>
          <w:rFonts w:cs="Arial"/>
          <w:szCs w:val="22"/>
        </w:rPr>
        <w:t xml:space="preserve">Analizar las causas del fracaso escolar que se manifiesta principalmente en dificultades para el aprendizaje de la lectura y escritura. </w:t>
      </w:r>
    </w:p>
    <w:p w:rsidR="00A17BED" w:rsidRPr="007A7545" w:rsidRDefault="00A17BED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</w:p>
    <w:p w:rsidR="00A17BED" w:rsidRPr="007A7545" w:rsidRDefault="002F0669" w:rsidP="00253EED">
      <w:pPr>
        <w:autoSpaceDE w:val="0"/>
        <w:autoSpaceDN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A17BED" w:rsidRPr="007A7545">
        <w:rPr>
          <w:rFonts w:cs="Arial"/>
          <w:szCs w:val="22"/>
        </w:rPr>
        <w:t>Realizar una revisión crítica de las metodologías de alfabetización desarrollada</w:t>
      </w:r>
      <w:r w:rsidR="00AF2F91">
        <w:rPr>
          <w:rFonts w:cs="Arial"/>
          <w:szCs w:val="22"/>
        </w:rPr>
        <w:t>s</w:t>
      </w:r>
      <w:r w:rsidR="00A17BED" w:rsidRPr="007A7545">
        <w:rPr>
          <w:rFonts w:cs="Arial"/>
          <w:szCs w:val="22"/>
        </w:rPr>
        <w:t xml:space="preserve"> en nuestro medio, tomando como referencia los modelos cognitivos y los resultados de estudios empíricos sobre el aprendizaje en español.</w:t>
      </w:r>
    </w:p>
    <w:p w:rsidR="00DD3D25" w:rsidRPr="007A7545" w:rsidRDefault="00DD3D25" w:rsidP="00253EED">
      <w:pPr>
        <w:spacing w:line="276" w:lineRule="auto"/>
        <w:jc w:val="both"/>
        <w:rPr>
          <w:rFonts w:cs="Arial"/>
          <w:b/>
          <w:smallCaps/>
          <w:szCs w:val="22"/>
        </w:rPr>
      </w:pPr>
    </w:p>
    <w:p w:rsidR="00DD3D25" w:rsidRPr="007A7545" w:rsidRDefault="002F0669" w:rsidP="005A7F92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mallCaps/>
          <w:szCs w:val="22"/>
        </w:rPr>
        <w:t>6</w:t>
      </w:r>
      <w:r w:rsidR="00347309">
        <w:rPr>
          <w:rFonts w:cs="Arial"/>
          <w:b/>
          <w:szCs w:val="22"/>
        </w:rPr>
        <w:t>. CONTENIDOS</w:t>
      </w:r>
    </w:p>
    <w:p w:rsidR="007A7545" w:rsidRPr="007A7545" w:rsidRDefault="007A7545" w:rsidP="005A7F92">
      <w:pPr>
        <w:spacing w:before="240" w:line="276" w:lineRule="auto"/>
        <w:jc w:val="both"/>
        <w:rPr>
          <w:rFonts w:cs="Arial"/>
          <w:b/>
          <w:bCs/>
          <w:szCs w:val="22"/>
          <w:lang w:val="es-ES_tradnl"/>
        </w:rPr>
      </w:pPr>
      <w:r w:rsidRPr="007A7545">
        <w:rPr>
          <w:rFonts w:cs="Arial"/>
          <w:b/>
          <w:bCs/>
          <w:szCs w:val="22"/>
          <w:lang w:val="es-ES_tradnl"/>
        </w:rPr>
        <w:t>Unidad 1.</w:t>
      </w:r>
      <w:r w:rsidR="00026E74" w:rsidRPr="007A7545">
        <w:rPr>
          <w:rFonts w:cs="Arial"/>
          <w:b/>
          <w:bCs/>
          <w:szCs w:val="22"/>
          <w:lang w:val="es-ES_tradnl"/>
        </w:rPr>
        <w:t xml:space="preserve"> </w:t>
      </w:r>
      <w:r w:rsidRPr="007A7545">
        <w:rPr>
          <w:rFonts w:cs="Arial"/>
          <w:b/>
          <w:bCs/>
          <w:szCs w:val="22"/>
          <w:lang w:val="es-ES_tradnl"/>
        </w:rPr>
        <w:t>El proceso de alfabetización: perspectivas de estudio</w:t>
      </w:r>
      <w:r w:rsidR="008948DD">
        <w:rPr>
          <w:rFonts w:cs="Arial"/>
          <w:b/>
          <w:bCs/>
          <w:szCs w:val="22"/>
          <w:lang w:val="es-ES_tradnl"/>
        </w:rPr>
        <w:t xml:space="preserve"> </w:t>
      </w:r>
    </w:p>
    <w:p w:rsidR="001141B5" w:rsidRDefault="008948DD" w:rsidP="005A7F92">
      <w:pPr>
        <w:spacing w:before="240" w:line="276" w:lineRule="auto"/>
        <w:jc w:val="both"/>
        <w:rPr>
          <w:rFonts w:cs="Arial"/>
          <w:szCs w:val="22"/>
        </w:rPr>
      </w:pPr>
      <w:r>
        <w:lastRenderedPageBreak/>
        <w:t>Ps</w:t>
      </w:r>
      <w:r w:rsidR="007A7545" w:rsidRPr="007A7545">
        <w:t>icología cognitiva, sociolingüística interaccional y etnografía de la comunicación.</w:t>
      </w:r>
      <w:r w:rsidR="005A7F92">
        <w:t xml:space="preserve"> </w:t>
      </w:r>
      <w:r w:rsidR="003E7FC7" w:rsidRPr="003E7FC7">
        <w:t>Las prácticas sociales del lenguaje</w:t>
      </w:r>
      <w:r w:rsidR="003E7FC7">
        <w:t xml:space="preserve">. </w:t>
      </w:r>
      <w:r w:rsidR="003E7FC7" w:rsidRPr="00EC52B6">
        <w:t xml:space="preserve">La lingüística y la concepción del lenguaje como una práctica social. La situación comunicativa. Competencias lingüística y comunicativa. </w:t>
      </w:r>
      <w:r w:rsidRPr="007A7545">
        <w:rPr>
          <w:rFonts w:cs="Arial"/>
          <w:szCs w:val="22"/>
        </w:rPr>
        <w:t>La cognición social y los formatos de interacción desde los modelos socioculturales.</w:t>
      </w:r>
      <w:r>
        <w:rPr>
          <w:rFonts w:cs="Arial"/>
          <w:szCs w:val="22"/>
        </w:rPr>
        <w:t xml:space="preserve"> </w:t>
      </w:r>
    </w:p>
    <w:p w:rsidR="000E650C" w:rsidRDefault="007A7545" w:rsidP="005A7F92">
      <w:pPr>
        <w:spacing w:before="240" w:line="276" w:lineRule="auto"/>
        <w:jc w:val="both"/>
        <w:rPr>
          <w:rFonts w:cs="Arial"/>
          <w:b/>
          <w:bCs/>
          <w:szCs w:val="22"/>
          <w:lang w:val="es-ES_tradnl"/>
        </w:rPr>
      </w:pPr>
      <w:r w:rsidRPr="007A7545">
        <w:rPr>
          <w:rFonts w:cs="Arial"/>
          <w:b/>
          <w:bCs/>
          <w:szCs w:val="22"/>
          <w:lang w:val="es-ES_tradnl"/>
        </w:rPr>
        <w:t xml:space="preserve">Unidad 2. </w:t>
      </w:r>
      <w:r w:rsidR="000E650C" w:rsidRPr="000E650C">
        <w:rPr>
          <w:b/>
        </w:rPr>
        <w:t>El sistema cognitivo humano</w:t>
      </w:r>
    </w:p>
    <w:p w:rsidR="00D743B1" w:rsidRPr="007A7545" w:rsidRDefault="000E650C" w:rsidP="005A7F92">
      <w:pPr>
        <w:spacing w:before="24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Los procesos psicológicos superiores.</w:t>
      </w:r>
      <w:r w:rsidRPr="000E650C">
        <w:rPr>
          <w:rFonts w:cs="Arial"/>
          <w:szCs w:val="22"/>
        </w:rPr>
        <w:t xml:space="preserve"> </w:t>
      </w:r>
      <w:r w:rsidRPr="007A7545">
        <w:rPr>
          <w:rFonts w:cs="Arial"/>
          <w:szCs w:val="22"/>
        </w:rPr>
        <w:t xml:space="preserve">El aporte de las neurociencias. El cerebro lector. El Reciclaje neuronal de un nicho apropiado para el aprendizaje. Las funciones ejecutivas. </w:t>
      </w:r>
      <w:r w:rsidR="008948DD">
        <w:rPr>
          <w:rFonts w:cs="Arial"/>
          <w:szCs w:val="22"/>
        </w:rPr>
        <w:t>E</w:t>
      </w:r>
      <w:r w:rsidRPr="007A7545">
        <w:rPr>
          <w:rFonts w:cs="Arial"/>
          <w:szCs w:val="22"/>
        </w:rPr>
        <w:t>structuras de memoria, representaciones y operaciones mentales. La atención y el control inhibitorio para el aprendizaje.</w:t>
      </w:r>
      <w:r w:rsidR="00D743B1">
        <w:rPr>
          <w:rFonts w:cs="Arial"/>
          <w:szCs w:val="22"/>
        </w:rPr>
        <w:t xml:space="preserve"> </w:t>
      </w:r>
    </w:p>
    <w:p w:rsidR="000E650C" w:rsidRDefault="007A7545" w:rsidP="005A7F92">
      <w:pPr>
        <w:spacing w:before="240" w:line="276" w:lineRule="auto"/>
        <w:jc w:val="both"/>
        <w:rPr>
          <w:rFonts w:cs="Arial"/>
          <w:b/>
          <w:bCs/>
          <w:szCs w:val="22"/>
          <w:lang w:val="es-ES_tradnl"/>
        </w:rPr>
      </w:pPr>
      <w:r w:rsidRPr="007A7545">
        <w:rPr>
          <w:rFonts w:cs="Arial"/>
          <w:b/>
          <w:bCs/>
          <w:szCs w:val="22"/>
          <w:lang w:val="es-ES_tradnl"/>
        </w:rPr>
        <w:t xml:space="preserve">Unidad 3. </w:t>
      </w:r>
      <w:r w:rsidR="000E650C" w:rsidRPr="000E650C">
        <w:rPr>
          <w:rFonts w:cs="Arial"/>
          <w:b/>
          <w:szCs w:val="22"/>
        </w:rPr>
        <w:t>Desarrollo del lenguaje en el niño</w:t>
      </w:r>
    </w:p>
    <w:p w:rsidR="009947CB" w:rsidRPr="00F41CD6" w:rsidRDefault="009947CB" w:rsidP="005A7F92">
      <w:pPr>
        <w:spacing w:before="240" w:line="276" w:lineRule="auto"/>
        <w:jc w:val="both"/>
      </w:pPr>
      <w:r>
        <w:t xml:space="preserve">Lenguaje, lengua y dialecto. </w:t>
      </w:r>
      <w:r w:rsidR="008948DD">
        <w:t xml:space="preserve">Lenguaje y cognición. </w:t>
      </w:r>
      <w:r w:rsidR="003E7FC7" w:rsidRPr="00EC52B6">
        <w:t xml:space="preserve">El contexto sociocultural </w:t>
      </w:r>
      <w:r w:rsidR="008F7023">
        <w:t>del desarrollo del lenguaje. Herencia biológica y cultural. Atención conjunta y aprendizaje cultural. Construcciones lingüísticas y cognición de los s</w:t>
      </w:r>
      <w:r>
        <w:t>ucesos. Discurso y Redescripción R</w:t>
      </w:r>
      <w:r w:rsidR="008F7023">
        <w:t xml:space="preserve">epresentacional. </w:t>
      </w:r>
      <w:r w:rsidR="000E650C" w:rsidRPr="007A7545">
        <w:rPr>
          <w:rFonts w:cs="Arial"/>
          <w:szCs w:val="22"/>
        </w:rPr>
        <w:t>Desarrollo de las narrativas</w:t>
      </w:r>
      <w:r w:rsidR="008948DD">
        <w:rPr>
          <w:rFonts w:cs="Arial"/>
          <w:szCs w:val="22"/>
        </w:rPr>
        <w:t xml:space="preserve"> y primeras representaciones mentales de </w:t>
      </w:r>
      <w:r w:rsidR="008948DD" w:rsidRPr="00F41CD6">
        <w:t>eventos</w:t>
      </w:r>
      <w:r w:rsidR="000E650C" w:rsidRPr="00F41CD6">
        <w:t xml:space="preserve">. </w:t>
      </w:r>
    </w:p>
    <w:p w:rsidR="007A7545" w:rsidRDefault="005A7F92" w:rsidP="005A7F92">
      <w:pPr>
        <w:spacing w:before="240" w:line="276" w:lineRule="auto"/>
        <w:jc w:val="both"/>
        <w:rPr>
          <w:rFonts w:cs="Arial"/>
          <w:b/>
          <w:bCs/>
          <w:szCs w:val="22"/>
          <w:lang w:val="es-ES_tradnl"/>
        </w:rPr>
      </w:pPr>
      <w:r w:rsidRPr="00F41CD6">
        <w:rPr>
          <w:rFonts w:cs="Arial"/>
          <w:b/>
          <w:bCs/>
          <w:szCs w:val="22"/>
          <w:lang w:val="es-ES_tradnl"/>
        </w:rPr>
        <w:t>U</w:t>
      </w:r>
      <w:r w:rsidR="007A7545" w:rsidRPr="00F41CD6">
        <w:rPr>
          <w:rFonts w:cs="Arial"/>
          <w:b/>
          <w:bCs/>
          <w:szCs w:val="22"/>
          <w:lang w:val="es-ES_tradnl"/>
        </w:rPr>
        <w:t xml:space="preserve">nidad </w:t>
      </w:r>
      <w:r w:rsidR="005348BC" w:rsidRPr="00F41CD6">
        <w:rPr>
          <w:rFonts w:cs="Arial"/>
          <w:b/>
          <w:bCs/>
          <w:szCs w:val="22"/>
          <w:lang w:val="es-ES_tradnl"/>
        </w:rPr>
        <w:t>5</w:t>
      </w:r>
      <w:r w:rsidR="007A7545" w:rsidRPr="00F41CD6">
        <w:rPr>
          <w:rFonts w:cs="Arial"/>
          <w:b/>
          <w:bCs/>
          <w:szCs w:val="22"/>
          <w:lang w:val="es-ES_tradnl"/>
        </w:rPr>
        <w:t>. La conciencia fonológica y el aprendizaje de la lectura y la escritura</w:t>
      </w:r>
      <w:r w:rsidR="00D743B1" w:rsidRPr="00F41CD6">
        <w:rPr>
          <w:rFonts w:cs="Arial"/>
          <w:b/>
          <w:bCs/>
          <w:szCs w:val="22"/>
          <w:lang w:val="es-ES_tradnl"/>
        </w:rPr>
        <w:t xml:space="preserve"> de palabras</w:t>
      </w:r>
    </w:p>
    <w:p w:rsidR="000F2F84" w:rsidRPr="00242065" w:rsidRDefault="005348BC" w:rsidP="00242065">
      <w:pPr>
        <w:spacing w:before="240" w:line="276" w:lineRule="auto"/>
        <w:jc w:val="both"/>
        <w:rPr>
          <w:rFonts w:cs="Arial"/>
          <w:bCs/>
          <w:szCs w:val="22"/>
          <w:lang w:val="es-ES_tradnl"/>
        </w:rPr>
      </w:pPr>
      <w:r w:rsidRPr="00242065">
        <w:rPr>
          <w:rFonts w:cs="Arial"/>
          <w:bCs/>
          <w:szCs w:val="22"/>
          <w:lang w:val="es-ES_tradnl"/>
        </w:rPr>
        <w:t>Alfabetización: derecho social y proceso de toda la vida. La adquisición de conocimientos sobre la escritura, el sistema de escritura y el lenguaje escrito. Reflexionar sobre el lenguaje. La conciencia lingüística. La conciencia fonológica y el aprendizaje de la lectura y la escritura. El descubrimiento del principio alfabético. Niveles de conciencia fonológica, tareas y requerimientos cognitivos. Conocimientos y estrategias en el aprendizaje inicial del sistema de escritura. Incidencia de los procesos fonológicos: evidencias de la comparación entre lenguas. Otras habilidades fonológicas: codificación en la memoria operativa verbal y recodificación fonológica. Estud</w:t>
      </w:r>
      <w:r w:rsidR="00242065" w:rsidRPr="00242065">
        <w:rPr>
          <w:rFonts w:cs="Arial"/>
          <w:bCs/>
          <w:szCs w:val="22"/>
          <w:lang w:val="es-ES_tradnl"/>
        </w:rPr>
        <w:t xml:space="preserve">ios correlacionales simultáneos </w:t>
      </w:r>
      <w:r w:rsidRPr="00242065">
        <w:rPr>
          <w:rFonts w:cs="Arial"/>
          <w:bCs/>
          <w:szCs w:val="22"/>
          <w:lang w:val="es-ES_tradnl"/>
        </w:rPr>
        <w:t xml:space="preserve">y longitudinales y experiencias de intervención. </w:t>
      </w:r>
    </w:p>
    <w:p w:rsidR="007A7545" w:rsidRPr="008E5F41" w:rsidRDefault="007A7545" w:rsidP="005A7F92">
      <w:pPr>
        <w:spacing w:before="240" w:line="276" w:lineRule="auto"/>
        <w:jc w:val="both"/>
        <w:rPr>
          <w:b/>
          <w:color w:val="FF0000"/>
          <w:lang w:val="es-ES_tradnl"/>
        </w:rPr>
      </w:pPr>
      <w:r w:rsidRPr="00EB5480">
        <w:rPr>
          <w:b/>
          <w:lang w:val="es-ES_tradnl"/>
        </w:rPr>
        <w:t>Unidad 6. L</w:t>
      </w:r>
      <w:r w:rsidRPr="007A7545">
        <w:rPr>
          <w:b/>
          <w:lang w:val="es-ES_tradnl"/>
        </w:rPr>
        <w:t xml:space="preserve">a comprensión de textos </w:t>
      </w:r>
    </w:p>
    <w:p w:rsidR="00596726" w:rsidRDefault="00596726" w:rsidP="005A7F92">
      <w:pPr>
        <w:spacing w:before="240" w:line="276" w:lineRule="auto"/>
        <w:jc w:val="both"/>
      </w:pPr>
      <w:r w:rsidRPr="005348BC">
        <w:t>La comprensión de textos narrativos, la gramática de las narraciones y el modelo en red causal. El modelo de situación, los procesos inferenciales y la identificación del tema en la comprensión de narrativas. Efecto de la reelaboración de los textos en la comprensión. Incidencia de la estructura del texto expositivo en la recuperación y conciencia de su estructura. Estrategias para la enseñanza de diversos tipos de inferencias, la jerarquización de la información, operaciones metacognitivas.</w:t>
      </w:r>
      <w:r w:rsidR="005348BC" w:rsidRPr="005348BC">
        <w:t xml:space="preserve"> </w:t>
      </w:r>
      <w:r w:rsidR="003E7FC7" w:rsidRPr="00F04C32">
        <w:t xml:space="preserve">La lectura como proceso interactivo y transaccional. </w:t>
      </w:r>
      <w:r w:rsidR="003E7FC7">
        <w:t>El</w:t>
      </w:r>
      <w:r w:rsidR="003E7FC7" w:rsidRPr="00F04C32">
        <w:t xml:space="preserve"> camino del lector. </w:t>
      </w:r>
    </w:p>
    <w:p w:rsidR="000F2F84" w:rsidRPr="00D14B46" w:rsidRDefault="000F2F84" w:rsidP="000F2F84">
      <w:pPr>
        <w:ind w:right="-496"/>
        <w:jc w:val="both"/>
        <w:rPr>
          <w:rFonts w:ascii="Arial" w:hAnsi="Arial"/>
          <w:color w:val="FF0000"/>
          <w:lang w:val="es-ES"/>
        </w:rPr>
      </w:pPr>
    </w:p>
    <w:p w:rsidR="008A0351" w:rsidRPr="005348BC" w:rsidRDefault="008A0351" w:rsidP="008A0351">
      <w:pPr>
        <w:pStyle w:val="Textoindependiente"/>
        <w:tabs>
          <w:tab w:val="left" w:pos="8789"/>
        </w:tabs>
        <w:spacing w:before="240" w:line="276" w:lineRule="auto"/>
        <w:rPr>
          <w:color w:val="FF0000"/>
          <w:lang w:val="es-ES_tradnl"/>
        </w:rPr>
      </w:pPr>
      <w:r w:rsidRPr="00EB5480">
        <w:rPr>
          <w:b/>
          <w:lang w:val="es-ES_tradnl"/>
        </w:rPr>
        <w:t xml:space="preserve">Unidad </w:t>
      </w:r>
      <w:r>
        <w:rPr>
          <w:b/>
          <w:lang w:val="es-ES_tradnl"/>
        </w:rPr>
        <w:t>4</w:t>
      </w:r>
      <w:r w:rsidRPr="00EB5480">
        <w:rPr>
          <w:b/>
          <w:lang w:val="es-ES_tradnl"/>
        </w:rPr>
        <w:t>.</w:t>
      </w:r>
      <w:r w:rsidRPr="007A7545">
        <w:rPr>
          <w:b/>
          <w:lang w:val="es-ES_tradnl"/>
        </w:rPr>
        <w:t xml:space="preserve"> </w:t>
      </w:r>
      <w:r w:rsidR="009947CB">
        <w:rPr>
          <w:b/>
          <w:lang w:val="es-ES_tradnl"/>
        </w:rPr>
        <w:t xml:space="preserve"> Lectura. Fluidez lectora. M</w:t>
      </w:r>
      <w:r w:rsidRPr="007A7545">
        <w:rPr>
          <w:b/>
          <w:lang w:val="es-ES_tradnl"/>
        </w:rPr>
        <w:t>odelos cognitivos de lectura:</w:t>
      </w:r>
      <w:r>
        <w:rPr>
          <w:b/>
          <w:lang w:val="es-ES_tradnl"/>
        </w:rPr>
        <w:t xml:space="preserve"> </w:t>
      </w:r>
      <w:r w:rsidRPr="007A7545">
        <w:rPr>
          <w:b/>
          <w:lang w:val="es-ES_tradnl"/>
        </w:rPr>
        <w:t>ascendentes, descendentes e interactivos</w:t>
      </w:r>
    </w:p>
    <w:p w:rsidR="008A0351" w:rsidRPr="005348BC" w:rsidRDefault="008A0351" w:rsidP="008A0351">
      <w:pPr>
        <w:spacing w:before="240" w:line="276" w:lineRule="auto"/>
        <w:jc w:val="both"/>
      </w:pPr>
      <w:r w:rsidRPr="005348BC">
        <w:t>Modelos de Goodman, Smith, Perfetti, Rayner y Pollatseck. El procesamiento en paralelo en el reconocimiento de palabras escritas. Estrategias de reconocimiento de palabras al inicio del aprendizaje. Los modelos de dos rutas.</w:t>
      </w:r>
      <w:r>
        <w:t xml:space="preserve"> </w:t>
      </w:r>
      <w:r w:rsidRPr="005348BC">
        <w:t>El rol del procesamiento fonológico: la propuesta de Jorm y Share y la concepción simple de la lectura de Gough. Teorías cognitivas de las etapas evolutivas. Los modelos representacionales. La teoría de Ehri y los principios de Perfetti. Relación entre el reconocimiento de palabras y la comprensión. La teoría de la eficiencia verbal de Perfetti.</w:t>
      </w:r>
      <w:r w:rsidR="00A21698">
        <w:t xml:space="preserve"> Fluidez lectora: relación entre reconocimiento de palabras y comprensión.</w:t>
      </w:r>
    </w:p>
    <w:p w:rsidR="007A7545" w:rsidRPr="007A7545" w:rsidRDefault="007A7545" w:rsidP="005A7F92">
      <w:pPr>
        <w:pStyle w:val="Textoindependiente"/>
        <w:tabs>
          <w:tab w:val="left" w:pos="8789"/>
        </w:tabs>
        <w:spacing w:before="240" w:line="276" w:lineRule="auto"/>
        <w:rPr>
          <w:b/>
          <w:lang w:val="es-ES_tradnl"/>
        </w:rPr>
      </w:pPr>
      <w:r w:rsidRPr="00EB5480">
        <w:rPr>
          <w:b/>
          <w:lang w:val="es-AR"/>
        </w:rPr>
        <w:t>Unidad 7.</w:t>
      </w:r>
      <w:r w:rsidRPr="007A7545">
        <w:rPr>
          <w:lang w:val="es-AR"/>
        </w:rPr>
        <w:t xml:space="preserve"> </w:t>
      </w:r>
      <w:r w:rsidRPr="007A7545">
        <w:rPr>
          <w:b/>
          <w:lang w:val="es-ES_tradnl"/>
        </w:rPr>
        <w:t xml:space="preserve">Los modelos de </w:t>
      </w:r>
      <w:r w:rsidR="005348BC">
        <w:rPr>
          <w:b/>
          <w:lang w:val="es-ES_tradnl"/>
        </w:rPr>
        <w:t>producción de textos escritos</w:t>
      </w:r>
    </w:p>
    <w:p w:rsidR="003E7FC7" w:rsidRDefault="005348BC" w:rsidP="005A7F92">
      <w:pPr>
        <w:spacing w:before="240" w:line="276" w:lineRule="auto"/>
        <w:jc w:val="both"/>
      </w:pPr>
      <w:r w:rsidRPr="00F04C32">
        <w:t xml:space="preserve">El quehacer escritor. </w:t>
      </w:r>
      <w:r w:rsidRPr="005A7F92">
        <w:t xml:space="preserve">Producir textos antes de escribir convencionalmente. </w:t>
      </w:r>
      <w:r w:rsidR="005A7F92" w:rsidRPr="005A7F92">
        <w:t>T</w:t>
      </w:r>
      <w:r w:rsidR="005A7F92" w:rsidRPr="005A7F92">
        <w:rPr>
          <w:rFonts w:cs="Arial"/>
          <w:szCs w:val="22"/>
        </w:rPr>
        <w:t>iempo de compartir. El diario mural.</w:t>
      </w:r>
      <w:r w:rsidR="005A7F92" w:rsidRPr="005A7F92">
        <w:rPr>
          <w:rFonts w:cs="Arial"/>
          <w:bCs/>
          <w:szCs w:val="22"/>
        </w:rPr>
        <w:t xml:space="preserve"> Las relaciones entre lenguaje oral y lenguaje escrito: especificidad del lenguaje escrito. </w:t>
      </w:r>
      <w:r w:rsidRPr="005A7F92">
        <w:t>Modelos</w:t>
      </w:r>
      <w:r w:rsidRPr="00F04C32">
        <w:t xml:space="preserve"> cognitivos de </w:t>
      </w:r>
      <w:r>
        <w:t>producción de textos escritos</w:t>
      </w:r>
      <w:r w:rsidRPr="00F04C32">
        <w:t xml:space="preserve">. Teoría de la escritura como proceso. Escribir con diversos propósitos. Función de la escritura. Coherencia y Cohesión. </w:t>
      </w:r>
      <w:r w:rsidR="00596726" w:rsidRPr="00596726">
        <w:rPr>
          <w:rFonts w:cs="Arial"/>
          <w:szCs w:val="22"/>
        </w:rPr>
        <w:t xml:space="preserve">Enseñar y aprender ortografía en el marco de la producción de textos. Puntos, comas, repeticiones, palabras que unen. El uso de los recursos lingüísticos. </w:t>
      </w:r>
      <w:r w:rsidR="00596726" w:rsidRPr="00596726">
        <w:rPr>
          <w:rFonts w:cs="Arial"/>
          <w:szCs w:val="22"/>
          <w:lang w:val="es-ES"/>
        </w:rPr>
        <w:t xml:space="preserve">El mantenimiento de la cadena de co- referencia nominal y verbal. </w:t>
      </w:r>
      <w:r w:rsidR="00596726" w:rsidRPr="00596726">
        <w:rPr>
          <w:rFonts w:cs="Arial"/>
          <w:szCs w:val="22"/>
        </w:rPr>
        <w:t>El sistema de organizadores textuales y la puntuación. Secuencias didácticas para la escritura de textos.</w:t>
      </w:r>
      <w:r>
        <w:rPr>
          <w:rFonts w:cs="Arial"/>
          <w:szCs w:val="22"/>
        </w:rPr>
        <w:t xml:space="preserve"> </w:t>
      </w:r>
      <w:r w:rsidR="003E7FC7" w:rsidRPr="00D26F94">
        <w:t xml:space="preserve">Desde los desafíos de la propia escritura a la enseñanza de la escritura. La escritura de los docentes: reconocimiento de la situación retórica, la generación de ideas, la puesta en texto, los mecanismos de revisión. </w:t>
      </w:r>
    </w:p>
    <w:p w:rsidR="00F25A1D" w:rsidRPr="00A21698" w:rsidRDefault="00F25A1D" w:rsidP="005A7F92">
      <w:pPr>
        <w:spacing w:before="240" w:line="276" w:lineRule="auto"/>
        <w:jc w:val="both"/>
        <w:rPr>
          <w:b/>
        </w:rPr>
      </w:pPr>
      <w:r w:rsidRPr="00A21698">
        <w:rPr>
          <w:b/>
        </w:rPr>
        <w:t>Unidad 8. Interacción.</w:t>
      </w:r>
    </w:p>
    <w:p w:rsidR="00701BA2" w:rsidRPr="00701BA2" w:rsidRDefault="00A21698" w:rsidP="00A21698">
      <w:pPr>
        <w:spacing w:before="240" w:line="276" w:lineRule="auto"/>
        <w:jc w:val="both"/>
      </w:pPr>
      <w:r>
        <w:rPr>
          <w:lang w:val="es-ES_tradnl"/>
        </w:rPr>
        <w:t>L</w:t>
      </w:r>
      <w:r w:rsidR="00080D6F" w:rsidRPr="00272A97">
        <w:rPr>
          <w:lang w:val="es-ES_tradnl"/>
        </w:rPr>
        <w:t>a “matriz</w:t>
      </w:r>
      <w:r w:rsidR="00701BA2" w:rsidRPr="00272A97">
        <w:rPr>
          <w:lang w:val="es-ES_tradnl"/>
        </w:rPr>
        <w:t xml:space="preserve"> de interacción</w:t>
      </w:r>
      <w:r w:rsidR="00080D6F" w:rsidRPr="00272A97">
        <w:rPr>
          <w:lang w:val="es-ES_tradnl"/>
        </w:rPr>
        <w:t>”</w:t>
      </w:r>
      <w:r w:rsidR="00701BA2" w:rsidRPr="00272A97">
        <w:rPr>
          <w:lang w:val="es-ES_tradnl"/>
        </w:rPr>
        <w:t>. P</w:t>
      </w:r>
      <w:r w:rsidR="00080D6F" w:rsidRPr="00272A97">
        <w:rPr>
          <w:lang w:val="es-ES_tradnl"/>
        </w:rPr>
        <w:t>orqué estudiar la interacción</w:t>
      </w:r>
      <w:r w:rsidR="00701BA2" w:rsidRPr="00272A97">
        <w:rPr>
          <w:lang w:val="es-ES_tradnl"/>
        </w:rPr>
        <w:t xml:space="preserve">. </w:t>
      </w:r>
      <w:r w:rsidR="00080D6F" w:rsidRPr="00272A97">
        <w:rPr>
          <w:lang w:val="es-ES_tradnl"/>
        </w:rPr>
        <w:t>El desarrollo evolutivo de la interacción</w:t>
      </w:r>
      <w:r w:rsidR="00701BA2" w:rsidRPr="00272A97">
        <w:rPr>
          <w:lang w:val="es-ES_tradnl"/>
        </w:rPr>
        <w:t xml:space="preserve">. </w:t>
      </w:r>
      <w:r w:rsidR="00080D6F" w:rsidRPr="00272A97">
        <w:rPr>
          <w:lang w:val="es-ES_tradnl"/>
        </w:rPr>
        <w:t>Estrategias interactivas “optimizadoras del desarrollo”</w:t>
      </w:r>
      <w:r w:rsidR="00701BA2" w:rsidRPr="00272A97">
        <w:rPr>
          <w:lang w:val="es-ES_tradnl"/>
        </w:rPr>
        <w:t xml:space="preserve">. </w:t>
      </w:r>
      <w:r w:rsidR="00080D6F" w:rsidRPr="00272A97">
        <w:rPr>
          <w:lang w:val="es-ES_tradnl"/>
        </w:rPr>
        <w:t>La interacción y su correlato cognitivo</w:t>
      </w:r>
      <w:r w:rsidR="00701BA2" w:rsidRPr="00272A97">
        <w:rPr>
          <w:lang w:val="es-ES_tradnl"/>
        </w:rPr>
        <w:t xml:space="preserve">. </w:t>
      </w:r>
      <w:r>
        <w:rPr>
          <w:lang w:val="es-ES_tradnl"/>
        </w:rPr>
        <w:t>¿</w:t>
      </w:r>
      <w:r w:rsidR="00080D6F" w:rsidRPr="00272A97">
        <w:rPr>
          <w:lang w:val="es-ES_tradnl"/>
        </w:rPr>
        <w:t>Se puede enseñar a interactuar?  La formación</w:t>
      </w:r>
      <w:r w:rsidR="00272A97" w:rsidRPr="00272A97">
        <w:rPr>
          <w:lang w:val="es-ES_tradnl"/>
        </w:rPr>
        <w:t xml:space="preserve">. </w:t>
      </w:r>
      <w:r w:rsidR="00080D6F" w:rsidRPr="00272A97">
        <w:rPr>
          <w:lang w:val="es-ES_tradnl"/>
        </w:rPr>
        <w:t>Diferentes formas de abordar el estudio de la interac</w:t>
      </w:r>
      <w:r>
        <w:rPr>
          <w:lang w:val="es-ES_tradnl"/>
        </w:rPr>
        <w:t xml:space="preserve">ción (desde distintas teorías </w:t>
      </w:r>
      <w:r w:rsidR="00080D6F" w:rsidRPr="00272A97">
        <w:rPr>
          <w:lang w:val="es-ES_tradnl"/>
        </w:rPr>
        <w:t>en diferentes entornos)</w:t>
      </w:r>
      <w:r w:rsidR="00272A97" w:rsidRPr="00272A97">
        <w:rPr>
          <w:lang w:val="es-ES_tradnl"/>
        </w:rPr>
        <w:t xml:space="preserve">. </w:t>
      </w:r>
      <w:r w:rsidR="00080D6F" w:rsidRPr="00272A97">
        <w:rPr>
          <w:lang w:val="es-ES_tradnl"/>
        </w:rPr>
        <w:t xml:space="preserve">Resultados de la investigación sobre interacción y en especial la interacción en diferente tipo de </w:t>
      </w:r>
      <w:r w:rsidR="00701BA2" w:rsidRPr="00272A97">
        <w:rPr>
          <w:lang w:val="es-ES_tradnl"/>
        </w:rPr>
        <w:t>actividades en al aula del jardín de infantes</w:t>
      </w:r>
      <w:r w:rsidR="00272A97">
        <w:rPr>
          <w:lang w:val="es-ES_tradnl"/>
        </w:rPr>
        <w:t xml:space="preserve">. </w:t>
      </w:r>
      <w:r w:rsidR="00701BA2" w:rsidRPr="00272A97">
        <w:rPr>
          <w:lang w:val="es-ES_tradnl"/>
        </w:rPr>
        <w:t xml:space="preserve"> </w:t>
      </w:r>
    </w:p>
    <w:p w:rsidR="00F25A1D" w:rsidRDefault="00F25A1D" w:rsidP="005A7F92">
      <w:pPr>
        <w:spacing w:before="240" w:line="276" w:lineRule="auto"/>
        <w:jc w:val="both"/>
      </w:pPr>
    </w:p>
    <w:p w:rsidR="007A7545" w:rsidRPr="007A7545" w:rsidRDefault="007A7545" w:rsidP="005A7F92">
      <w:pPr>
        <w:tabs>
          <w:tab w:val="left" w:pos="8789"/>
        </w:tabs>
        <w:spacing w:before="240" w:line="276" w:lineRule="auto"/>
        <w:rPr>
          <w:b/>
          <w:szCs w:val="20"/>
          <w:lang w:val="es-ES_tradnl"/>
        </w:rPr>
      </w:pPr>
      <w:r w:rsidRPr="007A7545">
        <w:rPr>
          <w:b/>
          <w:szCs w:val="20"/>
          <w:lang w:val="es-ES_tradnl"/>
        </w:rPr>
        <w:t>Unidad 8.</w:t>
      </w:r>
      <w:r w:rsidR="00EB5480">
        <w:rPr>
          <w:b/>
          <w:szCs w:val="20"/>
          <w:lang w:val="es-ES_tradnl"/>
        </w:rPr>
        <w:t xml:space="preserve"> </w:t>
      </w:r>
      <w:r w:rsidRPr="007A7545">
        <w:rPr>
          <w:b/>
          <w:szCs w:val="20"/>
          <w:lang w:val="es-ES_tradnl"/>
        </w:rPr>
        <w:t>La pr</w:t>
      </w:r>
      <w:r w:rsidR="00A21698">
        <w:rPr>
          <w:b/>
          <w:szCs w:val="20"/>
          <w:lang w:val="es-ES_tradnl"/>
        </w:rPr>
        <w:t>oblemática del fracaso escolar. Respuesta a la Intervención (RAI).</w:t>
      </w:r>
    </w:p>
    <w:p w:rsidR="000E650C" w:rsidRPr="0067506B" w:rsidRDefault="007A7545" w:rsidP="005A7F92">
      <w:pPr>
        <w:tabs>
          <w:tab w:val="left" w:pos="8789"/>
        </w:tabs>
        <w:spacing w:before="240" w:line="276" w:lineRule="auto"/>
        <w:jc w:val="both"/>
        <w:rPr>
          <w:rFonts w:cs="Arial"/>
          <w:szCs w:val="22"/>
          <w:lang w:val="es-ES"/>
        </w:rPr>
      </w:pPr>
      <w:r w:rsidRPr="007A7545">
        <w:rPr>
          <w:szCs w:val="20"/>
          <w:lang w:val="es-ES_tradnl"/>
        </w:rPr>
        <w:t xml:space="preserve">Dificultades en el aprendizaje de la lectura. La dislexia evolutiva. Perspectiva psicolingüística de la dislexia. Las dificultades de lectura como un continuo. Tratamiento </w:t>
      </w:r>
      <w:r w:rsidRPr="007A7545">
        <w:rPr>
          <w:szCs w:val="20"/>
          <w:lang w:val="es-ES_tradnl"/>
        </w:rPr>
        <w:lastRenderedPageBreak/>
        <w:t xml:space="preserve">de las dificultades de lectura. </w:t>
      </w:r>
      <w:r w:rsidR="000E650C" w:rsidRPr="007A7545">
        <w:rPr>
          <w:rFonts w:cs="Arial"/>
          <w:szCs w:val="22"/>
          <w:lang w:val="es-ES"/>
        </w:rPr>
        <w:t xml:space="preserve">Indicadores sobre el fracaso escolar o el fracaso en la escolarización. Controversia sobre sus causas. Modelo de Respuesta a la Intervención. Trastornos específicos del aprendizaje. Perspectiva psicolingüística de la dislexia. </w:t>
      </w:r>
      <w:r w:rsidR="008E5F41" w:rsidRPr="007A7545">
        <w:rPr>
          <w:szCs w:val="20"/>
          <w:lang w:val="es-ES_tradnl"/>
        </w:rPr>
        <w:t xml:space="preserve">La hipótesis del déficit verbal. Incidencia de la diversidad ortográfica en el patrón de dificultades. Especificidad del fenómeno de la dislexia. </w:t>
      </w:r>
      <w:r w:rsidR="000E650C" w:rsidRPr="007A7545">
        <w:rPr>
          <w:rFonts w:cs="Arial"/>
          <w:szCs w:val="22"/>
          <w:lang w:val="es-ES"/>
        </w:rPr>
        <w:t xml:space="preserve">Las dificultades de lectura como un continuo. Tratamiento de las dificultades de lectura en la escuela. </w:t>
      </w:r>
      <w:r w:rsidR="008E5F41" w:rsidRPr="007A7545">
        <w:rPr>
          <w:szCs w:val="20"/>
          <w:lang w:val="es-ES_tradnl"/>
        </w:rPr>
        <w:t>Programa de recuperación en lectura.</w:t>
      </w:r>
      <w:r w:rsidR="008E5F41">
        <w:rPr>
          <w:szCs w:val="20"/>
          <w:lang w:val="es-ES_tradnl"/>
        </w:rPr>
        <w:t xml:space="preserve"> </w:t>
      </w:r>
      <w:r w:rsidR="000E650C" w:rsidRPr="007A7545">
        <w:rPr>
          <w:rFonts w:cs="Arial"/>
          <w:szCs w:val="22"/>
          <w:lang w:val="es-ES"/>
        </w:rPr>
        <w:t xml:space="preserve">Adaptaciones </w:t>
      </w:r>
      <w:r w:rsidR="000E650C" w:rsidRPr="0067506B">
        <w:rPr>
          <w:rFonts w:cs="Arial"/>
          <w:szCs w:val="22"/>
          <w:lang w:val="es-ES"/>
        </w:rPr>
        <w:t>curriculares. Leyes</w:t>
      </w:r>
      <w:r w:rsidR="0067506B" w:rsidRPr="0067506B">
        <w:rPr>
          <w:rFonts w:cs="Arial"/>
          <w:szCs w:val="22"/>
          <w:lang w:val="es-ES"/>
        </w:rPr>
        <w:t xml:space="preserve"> nacionales y provinciales</w:t>
      </w:r>
      <w:r w:rsidR="000E650C" w:rsidRPr="0067506B">
        <w:rPr>
          <w:rFonts w:cs="Arial"/>
          <w:szCs w:val="22"/>
          <w:lang w:val="es-ES"/>
        </w:rPr>
        <w:t>.</w:t>
      </w:r>
    </w:p>
    <w:p w:rsidR="007A7545" w:rsidRDefault="007A7545" w:rsidP="005A7F92">
      <w:pPr>
        <w:spacing w:before="240" w:line="276" w:lineRule="auto"/>
        <w:jc w:val="both"/>
        <w:rPr>
          <w:lang w:val="es-ES_tradnl"/>
        </w:rPr>
      </w:pPr>
    </w:p>
    <w:p w:rsidR="00E072D7" w:rsidRPr="00253EED" w:rsidRDefault="00E072D7" w:rsidP="002D5A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B26D1" w:rsidRPr="000156BC" w:rsidRDefault="00EB26D1" w:rsidP="002D5AC1">
      <w:pPr>
        <w:ind w:left="567" w:hanging="56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156BC">
        <w:rPr>
          <w:rFonts w:ascii="Arial" w:hAnsi="Arial" w:cs="Arial"/>
          <w:b/>
          <w:sz w:val="22"/>
          <w:szCs w:val="22"/>
          <w:lang w:val="es-ES"/>
        </w:rPr>
        <w:t>BIBLIOGRAFIA OBLIGATORIA</w:t>
      </w:r>
    </w:p>
    <w:p w:rsidR="00716A4E" w:rsidRPr="007E1EF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B0675F">
        <w:rPr>
          <w:bCs/>
          <w:lang w:val="es-ES_tradnl"/>
        </w:rPr>
        <w:t xml:space="preserve">Amado, B., &amp; Borzone, A.M (2012). Los sistemas de actividad como los contextos culturales, cognitivos y lingüísticos para la mejora de las prácticas de lectura y escritura en las escuelas rurales. </w:t>
      </w:r>
      <w:r w:rsidRPr="00B0675F">
        <w:rPr>
          <w:lang w:val="en-US"/>
        </w:rPr>
        <w:t>Activity systems as cultural, cognitive and linguistic contexts for improving reading and writing practices in rural schools.</w:t>
      </w:r>
      <w:r w:rsidR="00B0675F" w:rsidRPr="00B0675F">
        <w:rPr>
          <w:lang w:val="en-US"/>
        </w:rPr>
        <w:t xml:space="preserve"> 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B0675F">
        <w:t xml:space="preserve">Amado, B. &amp; Borzone, A.M.. (2012). Leer y comprender en la escuela rural: la relación entre la perspectiva ecológica de los textos expositivos y los conocimientos previos de los niños. </w:t>
      </w:r>
      <w:r w:rsidRPr="00B0675F">
        <w:rPr>
          <w:i/>
          <w:iCs/>
          <w:lang w:val="es-ES"/>
        </w:rPr>
        <w:t xml:space="preserve">Cultura y Educación,  24 </w:t>
      </w:r>
      <w:r w:rsidRPr="00B0675F">
        <w:rPr>
          <w:lang w:val="es-ES"/>
        </w:rPr>
        <w:t>(1), 17-32.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B0675F">
        <w:rPr>
          <w:lang w:val="es-ES"/>
        </w:rPr>
        <w:t xml:space="preserve">Amado, B. &amp; Borzone, A.M (2011).La comprensión de textos expositivos: Relevancia del conocimiento previo en niños de distintos entornos socioculturales, </w:t>
      </w:r>
      <w:r w:rsidRPr="00B0675F">
        <w:rPr>
          <w:i/>
          <w:lang w:val="es-ES"/>
        </w:rPr>
        <w:t>Interdisciplinaria</w:t>
      </w:r>
      <w:r w:rsidRPr="00B0675F">
        <w:rPr>
          <w:lang w:val="es-ES"/>
        </w:rPr>
        <w:t>, Buenos Aires, 28, 2, 261-277. 2011.</w:t>
      </w:r>
    </w:p>
    <w:p w:rsidR="00716A4E" w:rsidRPr="007E1EFF" w:rsidRDefault="00716A4E" w:rsidP="000A27ED">
      <w:pPr>
        <w:spacing w:before="120" w:line="276" w:lineRule="auto"/>
        <w:ind w:left="567" w:hanging="567"/>
        <w:jc w:val="both"/>
        <w:rPr>
          <w:iCs/>
          <w:color w:val="5B9BD5"/>
          <w:lang w:val="pt-BR"/>
        </w:rPr>
      </w:pPr>
      <w:r w:rsidRPr="00B0675F">
        <w:rPr>
          <w:iCs/>
        </w:rPr>
        <w:t xml:space="preserve">Borzone, A. M.; Rosemberg, C. R.; Diuk, B.; Silvestri, A. y Plana, D. (2006) Niños y maestros por el camino de la alfabetización. Buenos Aires: Red de Apoyo Escolar, ETIS, Ministerio de Educación, Ciencia y Tecnología de la Nación, Agencia Española de Cooperación Internacional, Save the Children de España / Buenos Aires. </w:t>
      </w:r>
      <w:hyperlink r:id="rId8" w:history="1">
        <w:r w:rsidR="00C203DA" w:rsidRPr="007E1EFF">
          <w:rPr>
            <w:rStyle w:val="Hipervnculo"/>
            <w:iCs/>
            <w:lang w:val="pt-BR"/>
          </w:rPr>
          <w:t>www.fundacionarcor.org/esp_biblioteca.asp</w:t>
        </w:r>
      </w:hyperlink>
    </w:p>
    <w:p w:rsidR="00716A4E" w:rsidRPr="007E1EFF" w:rsidRDefault="00716A4E" w:rsidP="000A27ED">
      <w:pPr>
        <w:spacing w:before="120" w:line="276" w:lineRule="auto"/>
        <w:ind w:left="567" w:hanging="567"/>
        <w:jc w:val="both"/>
        <w:rPr>
          <w:lang w:val="en-US"/>
        </w:rPr>
      </w:pPr>
      <w:r w:rsidRPr="007E1EFF">
        <w:rPr>
          <w:lang w:val="pt-BR"/>
        </w:rPr>
        <w:t xml:space="preserve">Borzone, A.M., Marder, S., Sánchez, D. (2015) Leamos juntos. </w:t>
      </w:r>
      <w:r w:rsidRPr="00B0675F">
        <w:rPr>
          <w:lang w:val="es-ES"/>
        </w:rPr>
        <w:t xml:space="preserve">Programa para la enseñanza y el aprendizaje de la lectura y la escritura. Cuadernillo del alumno. Bs As. Argentina. </w:t>
      </w:r>
      <w:r w:rsidRPr="007E1EFF">
        <w:rPr>
          <w:lang w:val="en-US"/>
        </w:rPr>
        <w:t>Paidós.</w:t>
      </w:r>
    </w:p>
    <w:p w:rsidR="000E6CCB" w:rsidRPr="00C203DA" w:rsidRDefault="000E6CCB" w:rsidP="000A27ED">
      <w:pPr>
        <w:keepNext/>
        <w:keepLines/>
        <w:spacing w:before="120" w:line="276" w:lineRule="auto"/>
        <w:ind w:left="567" w:hanging="567"/>
        <w:jc w:val="both"/>
      </w:pPr>
      <w:r w:rsidRPr="007E1EFF">
        <w:rPr>
          <w:lang w:val="en-US"/>
        </w:rPr>
        <w:t xml:space="preserve">Borzone, A.M., Rosemberg, C.R., Diuk, B., Silvestri, A y Plana, M.D. (2011). </w:t>
      </w:r>
      <w:r w:rsidRPr="00C203DA">
        <w:t xml:space="preserve">Pensar y escribir. En </w:t>
      </w:r>
      <w:r w:rsidRPr="00C203DA">
        <w:rPr>
          <w:i/>
        </w:rPr>
        <w:t>Niños y maestros por el camino de la alfabetización</w:t>
      </w:r>
      <w:r w:rsidRPr="00C203DA">
        <w:t xml:space="preserve">. Buenos Aires, Ediciones Novedades Educativas. </w:t>
      </w:r>
    </w:p>
    <w:p w:rsidR="000E6CCB" w:rsidRPr="00C203DA" w:rsidRDefault="000E6CCB" w:rsidP="000A27ED">
      <w:pPr>
        <w:spacing w:before="120" w:line="276" w:lineRule="auto"/>
        <w:ind w:left="567" w:hanging="567"/>
        <w:jc w:val="both"/>
      </w:pPr>
      <w:r w:rsidRPr="00C203DA">
        <w:t>Borzone</w:t>
      </w:r>
      <w:r w:rsidRPr="00B0675F">
        <w:t xml:space="preserve">, Ana María (1999). Conocimientos y estrategias en el aprendizaje inicial del sistema de escritura. </w:t>
      </w:r>
      <w:r w:rsidRPr="00B0675F">
        <w:rPr>
          <w:i/>
        </w:rPr>
        <w:t>Lingüística en el aula, Año 3, Número 3</w:t>
      </w:r>
      <w:r w:rsidRPr="00B0675F">
        <w:t xml:space="preserve">. Centro de investigaciones lingüísticas. </w:t>
      </w:r>
      <w:r w:rsidRPr="00C203DA">
        <w:t>Facultad de Lenguas, Universidad Nacional de Córdoba.</w:t>
      </w:r>
    </w:p>
    <w:p w:rsidR="00716A4E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>Borzone, A.M., Marder, S. (2015) Leamos juntos. Programa para la enseñanza y el aprendizaje de la lectura y la escritura. Guía del docente. Bs As. Argentina. Paidós.</w:t>
      </w:r>
    </w:p>
    <w:p w:rsidR="00C203DA" w:rsidRPr="00C203DA" w:rsidRDefault="00C203DA" w:rsidP="000A27ED">
      <w:pPr>
        <w:spacing w:before="120" w:line="276" w:lineRule="auto"/>
        <w:ind w:left="567" w:hanging="567"/>
        <w:jc w:val="both"/>
        <w:rPr>
          <w:lang w:val="es-ES"/>
        </w:rPr>
      </w:pPr>
    </w:p>
    <w:p w:rsidR="00716A4E" w:rsidRPr="00C57287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it-IT"/>
        </w:rPr>
      </w:pPr>
      <w:r w:rsidRPr="00C203DA">
        <w:rPr>
          <w:bCs/>
          <w:lang w:val="es-ES"/>
        </w:rPr>
        <w:t xml:space="preserve">Borzone, A.M.(2005). La lectura de cuentos en el Jardín de Infantes: un medio para el desarrollo de estrategias cognitivas y lingüísticas. </w:t>
      </w:r>
      <w:r w:rsidRPr="00C57287">
        <w:rPr>
          <w:lang w:val="it-IT"/>
        </w:rPr>
        <w:t xml:space="preserve">Mayo 2005. </w:t>
      </w:r>
      <w:r w:rsidRPr="00C57287">
        <w:rPr>
          <w:i/>
          <w:lang w:val="it-IT"/>
        </w:rPr>
        <w:t>Revista</w:t>
      </w:r>
      <w:r w:rsidRPr="00C57287">
        <w:rPr>
          <w:i/>
          <w:iCs/>
          <w:lang w:val="it-IT"/>
        </w:rPr>
        <w:t xml:space="preserve"> </w:t>
      </w:r>
      <w:r w:rsidRPr="00C57287">
        <w:rPr>
          <w:i/>
          <w:lang w:val="it-IT"/>
        </w:rPr>
        <w:t>Psykhe</w:t>
      </w:r>
      <w:r w:rsidRPr="00C57287">
        <w:rPr>
          <w:lang w:val="it-IT"/>
        </w:rPr>
        <w:t>. Vol. 14, nº1, pág. 193-209. Chile. ISSN:  0717-0297. Castellano.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57287">
        <w:rPr>
          <w:lang w:val="it-IT"/>
        </w:rPr>
        <w:t xml:space="preserve">Borzone, A.M. (2005). </w:t>
      </w:r>
      <w:r w:rsidRPr="00C203DA">
        <w:rPr>
          <w:lang w:val="es-ES"/>
        </w:rPr>
        <w:t xml:space="preserve">Conversar y comprender: el desarrollo de estrategias de comprensión a través del discurso compartido. Junio 2005. </w:t>
      </w:r>
      <w:r w:rsidRPr="00C203DA">
        <w:rPr>
          <w:i/>
          <w:lang w:val="es-ES"/>
        </w:rPr>
        <w:t>Revista Mexicana de Psicología</w:t>
      </w:r>
      <w:r w:rsidRPr="00C203DA">
        <w:rPr>
          <w:lang w:val="es-ES"/>
        </w:rPr>
        <w:t>, Vol. 22, nº 1, pág. 121-135. México. ISSN: 0185-6073. Castellano</w:t>
      </w:r>
      <w:r w:rsidRPr="00B0675F">
        <w:rPr>
          <w:lang w:val="es-ES"/>
        </w:rPr>
        <w:t>.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B0675F">
        <w:rPr>
          <w:lang w:val="es-ES_tradnl"/>
        </w:rPr>
        <w:t xml:space="preserve">Borzone de Manrique, A. M.y Gramigna, S. (1987). </w:t>
      </w:r>
      <w:r w:rsidRPr="000A27ED">
        <w:rPr>
          <w:i/>
          <w:lang w:val="es-ES_tradnl"/>
        </w:rPr>
        <w:t>Iniciación a la lectoescritura: teoría y práctica</w:t>
      </w:r>
      <w:r w:rsidRPr="00B0675F">
        <w:rPr>
          <w:lang w:val="es-ES_tradnl"/>
        </w:rPr>
        <w:t>. Buenos Aires: El Ateneo.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B0675F">
        <w:rPr>
          <w:lang w:val="es-ES_tradnl"/>
        </w:rPr>
        <w:t>Borzone de Manrique, A.M.y  Signorini, A. (1988).  Del habla a la escritura: La conciencia lingüística como una forma de transición natural</w:t>
      </w:r>
      <w:r w:rsidRPr="000A27ED">
        <w:rPr>
          <w:i/>
          <w:lang w:val="es-ES_tradnl"/>
        </w:rPr>
        <w:t>. Lectura y Vida</w:t>
      </w:r>
      <w:r w:rsidRPr="00B0675F">
        <w:rPr>
          <w:lang w:val="es-ES_tradnl"/>
        </w:rPr>
        <w:t>, 9: 5-9.</w:t>
      </w:r>
    </w:p>
    <w:p w:rsidR="00716A4E" w:rsidRPr="00B0675F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B0675F">
        <w:rPr>
          <w:lang w:val="es-ES_tradnl"/>
        </w:rPr>
        <w:t>Borzone de Manrique, A.M.y Marro</w:t>
      </w:r>
      <w:r w:rsidR="00C203DA">
        <w:rPr>
          <w:lang w:val="es-ES_tradnl"/>
        </w:rPr>
        <w:t xml:space="preserve">, M. </w:t>
      </w:r>
      <w:r w:rsidRPr="00B0675F">
        <w:rPr>
          <w:lang w:val="es-ES_tradnl"/>
        </w:rPr>
        <w:t>(1990)</w:t>
      </w:r>
      <w:r w:rsidR="000A27ED">
        <w:rPr>
          <w:lang w:val="es-ES_tradnl"/>
        </w:rPr>
        <w:t>.</w:t>
      </w:r>
      <w:r w:rsidRPr="00B0675F">
        <w:rPr>
          <w:lang w:val="es-ES_tradnl"/>
        </w:rPr>
        <w:t xml:space="preserve"> </w:t>
      </w:r>
      <w:r w:rsidR="00D23062">
        <w:rPr>
          <w:i/>
          <w:lang w:val="es-ES_tradnl"/>
        </w:rPr>
        <w:t>Lectura y escritura</w:t>
      </w:r>
      <w:r w:rsidRPr="000A27ED">
        <w:rPr>
          <w:i/>
          <w:lang w:val="es-ES_tradnl"/>
        </w:rPr>
        <w:t>:</w:t>
      </w:r>
      <w:r w:rsidR="00D23062">
        <w:rPr>
          <w:i/>
          <w:lang w:val="es-ES_tradnl"/>
        </w:rPr>
        <w:t xml:space="preserve"> </w:t>
      </w:r>
      <w:r w:rsidRPr="000A27ED">
        <w:rPr>
          <w:i/>
          <w:lang w:val="es-ES_tradnl"/>
        </w:rPr>
        <w:t>nuevas propuestas desde la investigación y la práctica</w:t>
      </w:r>
      <w:r w:rsidRPr="000A27ED">
        <w:rPr>
          <w:lang w:val="es-ES_tradnl"/>
        </w:rPr>
        <w:t>.</w:t>
      </w:r>
      <w:r w:rsidR="000A27ED" w:rsidRPr="000A27ED">
        <w:rPr>
          <w:lang w:val="es-ES_tradnl"/>
        </w:rPr>
        <w:t xml:space="preserve"> </w:t>
      </w:r>
      <w:r w:rsidRPr="00B0675F">
        <w:rPr>
          <w:lang w:val="es-ES_tradnl"/>
        </w:rPr>
        <w:t xml:space="preserve">Buenos Aires: Ed. </w:t>
      </w:r>
      <w:r w:rsidRPr="00B0675F">
        <w:t>Kapelusz.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>Bo</w:t>
      </w:r>
      <w:r w:rsidR="000A27ED">
        <w:rPr>
          <w:lang w:val="es-ES_tradnl"/>
        </w:rPr>
        <w:t>rzone de Manrique, A. M. (1994).</w:t>
      </w:r>
      <w:r w:rsidRPr="00C203DA">
        <w:rPr>
          <w:lang w:val="es-ES_tradnl"/>
        </w:rPr>
        <w:t xml:space="preserve"> </w:t>
      </w:r>
      <w:r w:rsidRPr="000A27ED">
        <w:rPr>
          <w:i/>
          <w:lang w:val="es-ES_tradnl"/>
        </w:rPr>
        <w:t>Leer y escribir a los 5.</w:t>
      </w:r>
      <w:r w:rsidR="00D23062">
        <w:rPr>
          <w:lang w:val="es-ES_tradnl"/>
        </w:rPr>
        <w:t xml:space="preserve"> Buenos Aires</w:t>
      </w:r>
      <w:r w:rsidRPr="00C203DA">
        <w:rPr>
          <w:lang w:val="es-ES_tradnl"/>
        </w:rPr>
        <w:t>: Ed. Aique.</w:t>
      </w:r>
    </w:p>
    <w:p w:rsidR="00716A4E" w:rsidRPr="000A27ED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i/>
        </w:rPr>
      </w:pPr>
      <w:r w:rsidRPr="00C203DA">
        <w:rPr>
          <w:lang w:val="es-ES_tradnl"/>
        </w:rPr>
        <w:t xml:space="preserve">Borzone de Manrique, A.M. y Granato, L. (1995) Discurso narrativo: algunos aspectos del desempeño lingüístico  en niños de diferente procedencia social.  </w:t>
      </w:r>
      <w:r w:rsidRPr="000A27ED">
        <w:rPr>
          <w:i/>
        </w:rPr>
        <w:t xml:space="preserve">Lenguas Modernas. </w:t>
      </w:r>
      <w:r w:rsidRPr="000A27ED">
        <w:t>22</w:t>
      </w:r>
      <w:r w:rsidR="00C203DA" w:rsidRPr="000A27ED">
        <w:t>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 xml:space="preserve">Borzone de Manrique y Rosemberg, C.(1999) El fracaso escolar: el caso de las comunidades collas. </w:t>
      </w:r>
      <w:r w:rsidRPr="000A27ED">
        <w:rPr>
          <w:i/>
          <w:lang w:val="es-ES_tradnl"/>
        </w:rPr>
        <w:t>Revista Argentina de Educación</w:t>
      </w:r>
      <w:r w:rsidRPr="000A27ED">
        <w:rPr>
          <w:lang w:val="es-ES_tradnl"/>
        </w:rPr>
        <w:t xml:space="preserve">. </w:t>
      </w:r>
      <w:r w:rsidRPr="00C203DA">
        <w:rPr>
          <w:lang w:val="es-ES_tradnl"/>
        </w:rPr>
        <w:t>26: 29-46.</w:t>
      </w:r>
    </w:p>
    <w:p w:rsidR="00716A4E" w:rsidRPr="00C203DA" w:rsidRDefault="000A27ED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>
        <w:rPr>
          <w:lang w:val="es-ES_tradnl"/>
        </w:rPr>
        <w:t xml:space="preserve">Borzone de Manrique, A. M. </w:t>
      </w:r>
      <w:r w:rsidRPr="000A27ED">
        <w:rPr>
          <w:lang w:val="es-ES_tradnl"/>
        </w:rPr>
        <w:t xml:space="preserve"> </w:t>
      </w:r>
      <w:r w:rsidRPr="00C203DA">
        <w:rPr>
          <w:lang w:val="es-ES_tradnl"/>
        </w:rPr>
        <w:t>(1999)</w:t>
      </w:r>
      <w:r>
        <w:rPr>
          <w:lang w:val="es-ES_tradnl"/>
        </w:rPr>
        <w:t xml:space="preserve">. </w:t>
      </w:r>
      <w:r w:rsidRPr="00C203DA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="00716A4E" w:rsidRPr="00C203DA">
        <w:rPr>
          <w:lang w:val="es-ES_tradnl"/>
        </w:rPr>
        <w:t>Conocimientos y estrategias en el aprendizaje inicial del sistema de escritura</w:t>
      </w:r>
      <w:r>
        <w:rPr>
          <w:lang w:val="es-ES_tradnl"/>
        </w:rPr>
        <w:t xml:space="preserve">. </w:t>
      </w:r>
      <w:r w:rsidR="00716A4E" w:rsidRPr="000A27ED">
        <w:rPr>
          <w:i/>
          <w:lang w:val="es-ES_tradnl"/>
        </w:rPr>
        <w:t>Lingüística en el aula.</w:t>
      </w:r>
      <w:r w:rsidR="00716A4E" w:rsidRPr="00C203DA">
        <w:rPr>
          <w:lang w:val="es-ES_tradnl"/>
        </w:rPr>
        <w:t xml:space="preserve"> </w:t>
      </w:r>
      <w:r w:rsidR="00716A4E" w:rsidRPr="00C203DA">
        <w:t>3:7-29.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C203DA">
        <w:rPr>
          <w:lang w:val="es-ES"/>
        </w:rPr>
        <w:t xml:space="preserve">Borzone, A.M. &amp; Manrique, M.S. (2010) El contexto cognitivo en situaciones de lectura de cuentos en Jardín de Infantes. </w:t>
      </w:r>
      <w:r w:rsidRPr="00C203DA">
        <w:rPr>
          <w:i/>
          <w:lang w:val="es-ES"/>
        </w:rPr>
        <w:t>Lenguaje.</w:t>
      </w:r>
      <w:r w:rsidRPr="00C203DA">
        <w:rPr>
          <w:lang w:val="es-ES"/>
        </w:rPr>
        <w:t xml:space="preserve"> Revista de la Escuela de Ciencias del Lenguaje. Universidad del Valle. Colombia  </w:t>
      </w:r>
      <w:r w:rsidRPr="00C203DA">
        <w:t>1 (38), 65-93.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>Borzone de Manrique, A.M. &amp; Signorini, A.</w:t>
      </w:r>
      <w:r w:rsidR="000A27ED">
        <w:rPr>
          <w:lang w:val="es-ES"/>
        </w:rPr>
        <w:t xml:space="preserve"> </w:t>
      </w:r>
      <w:r w:rsidRPr="00C203DA">
        <w:rPr>
          <w:lang w:val="es-ES"/>
        </w:rPr>
        <w:t xml:space="preserve">(2002). El aprendizaje inicial de la lectura. Incidencia de las habilidades fonológicas, de la estructura de la lengua, de la consistencia de la ortografía y del método de enseñanza. Julio 2002. </w:t>
      </w:r>
      <w:r w:rsidRPr="00C203DA">
        <w:rPr>
          <w:i/>
          <w:lang w:val="es-ES"/>
        </w:rPr>
        <w:t>Lingüística en el Aula.</w:t>
      </w:r>
      <w:r w:rsidRPr="00C203DA">
        <w:rPr>
          <w:lang w:val="es-ES"/>
        </w:rPr>
        <w:t xml:space="preserve"> Año 6, vol. 5, pág. 29-48. Facultad de Lenguas, Universidad Nacional de Córdoba. Argentina. ISSN: 15-14-0202. Castellano.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>Borzone, A.M.; Rosemberg, C.R.; Diuk, B.; Silvestri, A. y Plana, D. (2011) Niños y maestros por el camino de la alfabetización. (2011) Buenos Aires, Ediciones Novedades Educativas.</w:t>
      </w:r>
    </w:p>
    <w:p w:rsidR="00716A4E" w:rsidRPr="00C203DA" w:rsidRDefault="00716A4E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>Borzone de Manrique, A.M. y Rosemberg, C.</w:t>
      </w:r>
      <w:r w:rsidR="00D23062">
        <w:rPr>
          <w:lang w:val="es-ES_tradnl"/>
        </w:rPr>
        <w:t xml:space="preserve"> </w:t>
      </w:r>
      <w:r w:rsidRPr="00C203DA">
        <w:rPr>
          <w:lang w:val="es-ES_tradnl"/>
        </w:rPr>
        <w:t>(2000).</w:t>
      </w:r>
      <w:r w:rsidR="00D23062">
        <w:rPr>
          <w:lang w:val="es-ES_tradnl"/>
        </w:rPr>
        <w:t xml:space="preserve"> </w:t>
      </w:r>
      <w:r w:rsidRPr="00C203DA">
        <w:rPr>
          <w:i/>
          <w:lang w:val="es-ES_tradnl"/>
        </w:rPr>
        <w:t xml:space="preserve">¿Qué aprenden los </w:t>
      </w:r>
      <w:r w:rsidR="00D23062">
        <w:rPr>
          <w:i/>
          <w:lang w:val="es-ES_tradnl"/>
        </w:rPr>
        <w:t>niños cuando aprenden a hablar?</w:t>
      </w:r>
      <w:r w:rsidRPr="00C203DA">
        <w:rPr>
          <w:i/>
          <w:lang w:val="es-ES_tradnl"/>
        </w:rPr>
        <w:t xml:space="preserve"> </w:t>
      </w:r>
      <w:r w:rsidRPr="00C203DA">
        <w:rPr>
          <w:lang w:val="es-ES_tradnl"/>
        </w:rPr>
        <w:t>Buenos Aires: Aique.</w:t>
      </w:r>
    </w:p>
    <w:p w:rsidR="00716A4E" w:rsidRPr="00C203DA" w:rsidRDefault="00C203DA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>
        <w:rPr>
          <w:lang w:val="es-ES_tradnl"/>
        </w:rPr>
        <w:lastRenderedPageBreak/>
        <w:t>B</w:t>
      </w:r>
      <w:r w:rsidR="00716A4E" w:rsidRPr="00C203DA">
        <w:rPr>
          <w:lang w:val="es-ES_tradnl"/>
        </w:rPr>
        <w:t>orzone de Manrique, A.M. y Rosemberg, C.</w:t>
      </w:r>
      <w:r w:rsidR="00D23062">
        <w:rPr>
          <w:lang w:val="es-ES_tradnl"/>
        </w:rPr>
        <w:t xml:space="preserve"> </w:t>
      </w:r>
      <w:r w:rsidR="00716A4E" w:rsidRPr="00C203DA">
        <w:rPr>
          <w:lang w:val="es-ES_tradnl"/>
        </w:rPr>
        <w:t xml:space="preserve">(2000). </w:t>
      </w:r>
      <w:r w:rsidR="00716A4E" w:rsidRPr="00C203DA">
        <w:rPr>
          <w:i/>
          <w:lang w:val="es-ES_tradnl"/>
        </w:rPr>
        <w:t>Aprender a leer y a escribir entre dos culturas</w:t>
      </w:r>
      <w:r w:rsidR="00716A4E" w:rsidRPr="00C203DA">
        <w:rPr>
          <w:lang w:val="es-ES_tradnl"/>
        </w:rPr>
        <w:t xml:space="preserve">. </w:t>
      </w:r>
      <w:r w:rsidR="00716A4E" w:rsidRPr="00C203DA">
        <w:t xml:space="preserve">Buenos Aires: Aique. 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 xml:space="preserve">Bruner, J. (1986). </w:t>
      </w:r>
      <w:r w:rsidRPr="00C203DA">
        <w:rPr>
          <w:i/>
          <w:iCs/>
        </w:rPr>
        <w:t>El habla del niño</w:t>
      </w:r>
      <w:r w:rsidRPr="00C203DA">
        <w:t xml:space="preserve">. </w:t>
      </w:r>
      <w:r w:rsidRPr="00C203DA">
        <w:rPr>
          <w:i/>
          <w:iCs/>
        </w:rPr>
        <w:t xml:space="preserve">Aprendiendo a usar el lenguaje. </w:t>
      </w:r>
      <w:r w:rsidRPr="00C203DA">
        <w:t>Buenos Aires, Paidos.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>Cazden C. (1991). El discurso en el aula. El lenguaje de la enseñanza y del aprendizaje. Barcelona: Paidós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C203DA">
        <w:rPr>
          <w:lang w:val="es-ES_tradnl"/>
        </w:rPr>
        <w:t>Condemarín, M. (1989)</w:t>
      </w:r>
      <w:r w:rsidR="000A27ED">
        <w:rPr>
          <w:lang w:val="es-ES_tradnl"/>
        </w:rPr>
        <w:t>.</w:t>
      </w:r>
      <w:r w:rsidRPr="00C203DA">
        <w:rPr>
          <w:lang w:val="es-ES_tradnl"/>
        </w:rPr>
        <w:t xml:space="preserve"> </w:t>
      </w:r>
      <w:r w:rsidRPr="000A27ED">
        <w:rPr>
          <w:i/>
          <w:lang w:val="es-ES_tradnl"/>
        </w:rPr>
        <w:t>Lectura temprana</w:t>
      </w:r>
      <w:r w:rsidRPr="00C203DA">
        <w:rPr>
          <w:lang w:val="es-ES_tradnl"/>
        </w:rPr>
        <w:t xml:space="preserve">. </w:t>
      </w:r>
      <w:r w:rsidR="000A27ED">
        <w:t>Chile</w:t>
      </w:r>
      <w:r w:rsidRPr="00C203DA">
        <w:t>: Ed Andrés Bello.</w:t>
      </w:r>
    </w:p>
    <w:p w:rsidR="00EB5480" w:rsidRPr="00C203DA" w:rsidRDefault="000A27ED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>
        <w:rPr>
          <w:lang w:val="es-ES_tradnl"/>
        </w:rPr>
        <w:t>Cook-Gumperz, J. (1988).</w:t>
      </w:r>
      <w:r w:rsidR="00EB5480" w:rsidRPr="00C203DA">
        <w:rPr>
          <w:lang w:val="es-ES_tradnl"/>
        </w:rPr>
        <w:t xml:space="preserve"> </w:t>
      </w:r>
      <w:r w:rsidR="00EB5480" w:rsidRPr="000A27ED">
        <w:rPr>
          <w:i/>
          <w:lang w:val="es-ES_tradnl"/>
        </w:rPr>
        <w:t>La construcción social de la alfabetización</w:t>
      </w:r>
      <w:r w:rsidR="00EB5480" w:rsidRPr="00C203DA">
        <w:rPr>
          <w:lang w:val="es-ES_tradnl"/>
        </w:rPr>
        <w:t>. Temas de Educación. Paidós</w:t>
      </w:r>
    </w:p>
    <w:p w:rsidR="00716A4E" w:rsidRPr="00B0675F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>Defior Citoler, S. (1996). Las dificultades de lectura: Un enfoque cognitivo. Málaga: Aljibe.</w:t>
      </w:r>
    </w:p>
    <w:p w:rsidR="00E82ED1" w:rsidRPr="00E82ED1" w:rsidRDefault="00513818" w:rsidP="000A27ED">
      <w:pPr>
        <w:shd w:val="clear" w:color="auto" w:fill="FFFFFF"/>
        <w:spacing w:before="120" w:after="225" w:line="276" w:lineRule="auto"/>
        <w:ind w:left="567" w:hanging="567"/>
        <w:jc w:val="both"/>
        <w:rPr>
          <w:lang w:eastAsia="es-AR"/>
        </w:rPr>
      </w:pPr>
      <w:hyperlink r:id="rId9" w:history="1">
        <w:r w:rsidR="00E82ED1" w:rsidRPr="00B0675F">
          <w:rPr>
            <w:bCs/>
            <w:lang w:eastAsia="es-AR"/>
          </w:rPr>
          <w:t>Dehaene</w:t>
        </w:r>
      </w:hyperlink>
      <w:r w:rsidR="00E82ED1" w:rsidRPr="00B0675F">
        <w:rPr>
          <w:bCs/>
          <w:lang w:eastAsia="es-AR"/>
        </w:rPr>
        <w:t xml:space="preserve">, S. (2014). </w:t>
      </w:r>
      <w:r w:rsidR="00E82ED1" w:rsidRPr="00B0675F">
        <w:rPr>
          <w:bCs/>
          <w:i/>
          <w:lang w:eastAsia="es-AR"/>
        </w:rPr>
        <w:t>E</w:t>
      </w:r>
      <w:r w:rsidR="00E82ED1" w:rsidRPr="00E82ED1">
        <w:rPr>
          <w:bCs/>
          <w:i/>
          <w:lang w:eastAsia="es-AR"/>
        </w:rPr>
        <w:t>l cerebro lector</w:t>
      </w:r>
      <w:r w:rsidR="00E82ED1" w:rsidRPr="00B0675F">
        <w:rPr>
          <w:bCs/>
          <w:i/>
          <w:lang w:eastAsia="es-AR"/>
        </w:rPr>
        <w:t>. Ú</w:t>
      </w:r>
      <w:r w:rsidR="00E82ED1" w:rsidRPr="00E82ED1">
        <w:rPr>
          <w:i/>
          <w:lang w:eastAsia="es-AR"/>
        </w:rPr>
        <w:t xml:space="preserve">ltimas noticias de las neurociencias sobre la </w:t>
      </w:r>
      <w:r w:rsidR="00C203DA">
        <w:rPr>
          <w:i/>
          <w:lang w:eastAsia="es-AR"/>
        </w:rPr>
        <w:t>l</w:t>
      </w:r>
      <w:r w:rsidR="00E82ED1" w:rsidRPr="00E82ED1">
        <w:rPr>
          <w:i/>
          <w:lang w:eastAsia="es-AR"/>
        </w:rPr>
        <w:t>ectura, la enseñanza, el aprendizaje y la dislexia</w:t>
      </w:r>
      <w:r w:rsidR="00E82ED1" w:rsidRPr="00B0675F">
        <w:rPr>
          <w:lang w:eastAsia="es-AR"/>
        </w:rPr>
        <w:t xml:space="preserve">. Buenos Aires, Siglo XXI Editores. 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 xml:space="preserve">Dehaene, S. (2015). </w:t>
      </w:r>
      <w:r w:rsidRPr="00C203DA">
        <w:rPr>
          <w:i/>
        </w:rPr>
        <w:t>Aprender a leer</w:t>
      </w:r>
      <w:r w:rsidRPr="00C203DA">
        <w:t xml:space="preserve">. Buenos Aires, Siglo XXI Editores. </w:t>
      </w:r>
    </w:p>
    <w:p w:rsidR="000E6CCB" w:rsidRPr="00C203DA" w:rsidRDefault="000E6CCB" w:rsidP="000A27ED">
      <w:pPr>
        <w:spacing w:before="120" w:line="276" w:lineRule="auto"/>
        <w:ind w:left="567" w:hanging="567"/>
        <w:jc w:val="both"/>
      </w:pPr>
      <w:r w:rsidRPr="00C203DA">
        <w:t>Del Río, P. Álvarez, A. y Del R</w:t>
      </w:r>
      <w:r w:rsidR="00C203DA">
        <w:t>í</w:t>
      </w:r>
      <w:r w:rsidRPr="00C203DA">
        <w:t>o, M. (2004)</w:t>
      </w:r>
      <w:r w:rsidR="00C203DA">
        <w:t>.</w:t>
      </w:r>
      <w:r w:rsidRPr="00C203DA">
        <w:t xml:space="preserve"> </w:t>
      </w:r>
      <w:r w:rsidRPr="00C203DA">
        <w:rPr>
          <w:i/>
        </w:rPr>
        <w:t>Pigmaleón. Informe sobre el impacto de la televisión en la infancia</w:t>
      </w:r>
      <w:r w:rsidRPr="00C203DA">
        <w:t>. Infancia y aprendizaje, Madrid.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</w:pPr>
      <w:r w:rsidRPr="00C203DA">
        <w:t xml:space="preserve">Devetach, L. (2008). </w:t>
      </w:r>
      <w:r w:rsidRPr="00C203DA">
        <w:rPr>
          <w:i/>
        </w:rPr>
        <w:t>La construcción del camino lector</w:t>
      </w:r>
      <w:r w:rsidRPr="00C203DA">
        <w:t>. Córdoba, Edit. Comunicarte.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>Diseño Curricular de la provincia de Entre Rios: Consejo General de Educación. Gobierno de Entre Ríos. Plan Educativo Provincial 2007 – 2011. “Educación de calidad para todos y todas”.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  <w:rPr>
          <w:color w:val="5B9BD5"/>
        </w:rPr>
      </w:pPr>
      <w:r w:rsidRPr="00C203DA">
        <w:t xml:space="preserve">         </w:t>
      </w:r>
      <w:r w:rsidRPr="00C203DA">
        <w:rPr>
          <w:color w:val="5B9BD5"/>
        </w:rPr>
        <w:t>http://www.entrerios.gov.ar/CGE/2010/primaria/files/2011/08/LENGUA-Dise%C3%B1os-Curriculares.pdf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 xml:space="preserve">Disfam Argentina: Protocolos detección temprana. Ley y Modificaciones curriculares. </w:t>
      </w:r>
      <w:r w:rsidRPr="00C203DA">
        <w:rPr>
          <w:color w:val="5B9BD5"/>
        </w:rPr>
        <w:t>http://www.disfam.com.ar/dislexia/protocolo-de-deteccion-temprana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>Flower, L. y Hayes, J. (1994) La teoría de la redac</w:t>
      </w:r>
      <w:r w:rsidR="00D23062">
        <w:rPr>
          <w:lang w:val="es-ES_tradnl"/>
        </w:rPr>
        <w:t>ción como proceso cognitivo. En</w:t>
      </w:r>
      <w:r w:rsidRPr="00C203DA">
        <w:rPr>
          <w:lang w:val="es-ES_tradnl"/>
        </w:rPr>
        <w:t xml:space="preserve">: </w:t>
      </w:r>
      <w:r w:rsidRPr="00D23062">
        <w:rPr>
          <w:i/>
          <w:lang w:val="es-ES_tradnl"/>
        </w:rPr>
        <w:t>Textos en contexto</w:t>
      </w:r>
      <w:r w:rsidRPr="00C203DA">
        <w:rPr>
          <w:lang w:val="es-ES_tradnl"/>
        </w:rPr>
        <w:t xml:space="preserve">. Buenos </w:t>
      </w:r>
      <w:r w:rsidR="00D23062">
        <w:rPr>
          <w:lang w:val="es-ES_tradnl"/>
        </w:rPr>
        <w:t>Aires</w:t>
      </w:r>
      <w:r w:rsidRPr="00C203DA">
        <w:rPr>
          <w:lang w:val="es-ES_tradnl"/>
        </w:rPr>
        <w:t>: Asociación Internacional de Lectura.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>Iglesias, L.</w:t>
      </w:r>
      <w:r w:rsidR="00C203DA">
        <w:rPr>
          <w:lang w:val="es-ES_tradnl"/>
        </w:rPr>
        <w:t xml:space="preserve"> </w:t>
      </w:r>
      <w:r w:rsidRPr="00C203DA">
        <w:rPr>
          <w:lang w:val="es-ES_tradnl"/>
        </w:rPr>
        <w:t xml:space="preserve">(1987), </w:t>
      </w:r>
      <w:r w:rsidRPr="00C203DA">
        <w:rPr>
          <w:u w:val="single"/>
          <w:lang w:val="es-ES_tradnl"/>
        </w:rPr>
        <w:t>Aprendizaje vivencial de la lectura y la</w:t>
      </w:r>
      <w:r w:rsidRPr="00C203DA">
        <w:rPr>
          <w:lang w:val="es-ES_tradnl"/>
        </w:rPr>
        <w:t xml:space="preserve"> </w:t>
      </w:r>
      <w:r w:rsidRPr="00C203DA">
        <w:rPr>
          <w:u w:val="single"/>
          <w:lang w:val="es-ES_tradnl"/>
        </w:rPr>
        <w:t>escritura</w:t>
      </w:r>
      <w:r w:rsidRPr="00C203DA">
        <w:rPr>
          <w:lang w:val="es-ES_tradnl"/>
        </w:rPr>
        <w:t>.Buenos Aires : Ed. Pedagógicas.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C203DA">
        <w:t xml:space="preserve">Jaichenco, V (2010) La alfabetización docente en alfabetización inicial. (Pag 73-88) </w:t>
      </w:r>
      <w:r w:rsidRPr="00C203DA">
        <w:rPr>
          <w:i/>
        </w:rPr>
        <w:t>Aprender a leer y escribir desde una perspectiva psicolingüística</w:t>
      </w:r>
      <w:r w:rsidRPr="00C203DA">
        <w:t>. Ministerio de Educación de la Nación. Bs As.</w:t>
      </w:r>
      <w:r w:rsidRPr="00B0675F">
        <w:t xml:space="preserve"> Argentina. </w:t>
      </w:r>
      <w:r w:rsidRPr="00C203DA">
        <w:rPr>
          <w:color w:val="5B9BD5"/>
        </w:rPr>
        <w:t>http://cedoc.infd.edu.ar/upload/La_Formacion_Docente_en_Alfabetizacion_Inicial2.pdf</w:t>
      </w:r>
    </w:p>
    <w:p w:rsidR="000E6CCB" w:rsidRPr="00C203DA" w:rsidRDefault="000E6CCB" w:rsidP="000A27ED">
      <w:pPr>
        <w:spacing w:before="120" w:line="276" w:lineRule="auto"/>
        <w:ind w:left="567" w:hanging="567"/>
        <w:jc w:val="both"/>
      </w:pPr>
      <w:r w:rsidRPr="00C203DA">
        <w:lastRenderedPageBreak/>
        <w:t xml:space="preserve">Machado, Ana María y Montes, Graciela. </w:t>
      </w:r>
      <w:r w:rsidRPr="00C203DA">
        <w:rPr>
          <w:i/>
        </w:rPr>
        <w:t>Literatura Infantil</w:t>
      </w:r>
      <w:r w:rsidRPr="00C203DA">
        <w:t xml:space="preserve">. </w:t>
      </w:r>
      <w:r w:rsidRPr="00C203DA">
        <w:rPr>
          <w:i/>
        </w:rPr>
        <w:t>Creación, censura y</w:t>
      </w:r>
      <w:r w:rsidRPr="00C203DA">
        <w:t xml:space="preserve"> </w:t>
      </w:r>
      <w:r w:rsidRPr="00C203DA">
        <w:rPr>
          <w:i/>
        </w:rPr>
        <w:t>resistencia</w:t>
      </w:r>
      <w:r w:rsidRPr="00C203DA">
        <w:t>. Buenos Aires, Ed. Sudamericana, 2003.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 xml:space="preserve">Manrique, M.S. &amp; Borzone, A.M. (2009) La comprensión de cuentos como resolución de problemas en niños de 5 años de sectores urbano-marginales. </w:t>
      </w:r>
      <w:r w:rsidRPr="00C203DA">
        <w:rPr>
          <w:i/>
          <w:lang w:val="es-ES"/>
        </w:rPr>
        <w:t>Revista Interdisciplinaria</w:t>
      </w:r>
      <w:r w:rsidRPr="00C203DA">
        <w:rPr>
          <w:lang w:val="es-ES"/>
        </w:rPr>
        <w:t>. V. 27- Nº 2. 209-228.</w:t>
      </w:r>
    </w:p>
    <w:p w:rsidR="00716A4E" w:rsidRPr="00B0675F" w:rsidRDefault="00716A4E" w:rsidP="000A27ED">
      <w:pPr>
        <w:spacing w:before="120" w:line="276" w:lineRule="auto"/>
        <w:ind w:left="567" w:hanging="567"/>
        <w:jc w:val="both"/>
        <w:rPr>
          <w:iCs/>
          <w:color w:val="5B9BD5"/>
          <w:lang w:val="es-ES_tradnl"/>
        </w:rPr>
      </w:pPr>
      <w:r w:rsidRPr="00C203DA">
        <w:rPr>
          <w:iCs/>
          <w:lang w:val="es-ES_tradnl"/>
        </w:rPr>
        <w:t>Marder S (2012): Impacto de un programa de alfabetización en la conciencia fonológica, escritura y lectura de palabras y comprensión oral de textos en niños de 4 y 5 años.</w:t>
      </w:r>
      <w:r w:rsidRPr="00C203DA">
        <w:rPr>
          <w:lang w:val="es-ES_tradnl"/>
        </w:rPr>
        <w:t xml:space="preserve"> </w:t>
      </w:r>
      <w:r w:rsidRPr="00C203DA">
        <w:rPr>
          <w:i/>
          <w:iCs/>
          <w:lang w:val="es-ES_tradnl"/>
        </w:rPr>
        <w:t xml:space="preserve">Revista Argentina de Neuropsicología, 17, 24-131. Pag 83 </w:t>
      </w:r>
      <w:r w:rsidRPr="00C203DA">
        <w:rPr>
          <w:iCs/>
          <w:lang w:val="es-ES_tradnl"/>
        </w:rPr>
        <w:t xml:space="preserve">Número Especial  </w:t>
      </w:r>
      <w:hyperlink r:id="rId10" w:history="1">
        <w:r w:rsidRPr="00C203DA">
          <w:rPr>
            <w:rStyle w:val="Hipervnculo"/>
            <w:iCs/>
            <w:color w:val="5B9BD5"/>
            <w:lang w:val="es-ES_tradnl"/>
          </w:rPr>
          <w:t>www.revneuropsi.com.ar</w:t>
        </w:r>
      </w:hyperlink>
      <w:r w:rsidRPr="00B0675F">
        <w:rPr>
          <w:iCs/>
          <w:color w:val="5B9BD5"/>
          <w:lang w:val="es-ES_tradnl"/>
        </w:rPr>
        <w:t>.</w:t>
      </w:r>
    </w:p>
    <w:p w:rsidR="000E6CCB" w:rsidRPr="00C203DA" w:rsidRDefault="000E6CCB" w:rsidP="000A27ED">
      <w:pPr>
        <w:spacing w:before="120" w:line="276" w:lineRule="auto"/>
        <w:ind w:left="567" w:hanging="567"/>
        <w:jc w:val="both"/>
      </w:pPr>
      <w:r w:rsidRPr="00C203DA">
        <w:t xml:space="preserve">Marín, M. (1999). La comunicación. En </w:t>
      </w:r>
      <w:r w:rsidRPr="00C203DA">
        <w:rPr>
          <w:i/>
        </w:rPr>
        <w:t>Lingüística y enseñanza de la lengua</w:t>
      </w:r>
      <w:r w:rsidRPr="00C203DA">
        <w:t>, Buenos Aires: Aique.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>Melgar, S.; Zamero, M, Todos pueden aprender: Lengua y Matemática en el Primer Ciclo, Fondo de las Naciones Unidas para la Infancia y Asociación Civil Educación para Todos, 2007. Serie Cuadernos para el Aula, Lengua 1, Enseñar Lengua en el primer año: Criterios de secuenciación de los contenidos de los NAP de Lengua.; Buenos Aires, 2006</w:t>
      </w:r>
    </w:p>
    <w:p w:rsidR="00716A4E" w:rsidRPr="00B0675F" w:rsidRDefault="00716A4E" w:rsidP="000A27ED">
      <w:pPr>
        <w:spacing w:before="120" w:line="276" w:lineRule="auto"/>
        <w:ind w:left="567" w:hanging="567"/>
        <w:jc w:val="both"/>
      </w:pPr>
      <w:r w:rsidRPr="00C203DA">
        <w:t>Mercer, N. (1997). La construcción guiada del conocimiento. El habla de profesores y alumnos. Buenos Aires, Paidós.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</w:pPr>
      <w:r w:rsidRPr="00B0675F">
        <w:t xml:space="preserve">Molinari Marotto, C. (1996).  </w:t>
      </w:r>
      <w:r w:rsidRPr="00B0675F">
        <w:rPr>
          <w:i/>
        </w:rPr>
        <w:t>Introducción a los modelos cognitivos de la comprensión del lenguaje</w:t>
      </w:r>
      <w:r w:rsidRPr="00B0675F">
        <w:t>: Buenos Aires, Oficina de Publicaciones del CBC.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</w:pPr>
      <w:r w:rsidRPr="00B0675F">
        <w:t xml:space="preserve">Montes, G. (2007). </w:t>
      </w:r>
      <w:r w:rsidRPr="00B0675F">
        <w:rPr>
          <w:i/>
        </w:rPr>
        <w:t>La gran ocasión. La escuela como sociedad de lectura</w:t>
      </w:r>
      <w:r w:rsidRPr="00B0675F">
        <w:t>. Buenos Aires, Dirección Nacional de Educación.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B0675F">
        <w:rPr>
          <w:lang w:val="es-ES"/>
        </w:rPr>
        <w:t>Montes, G (</w:t>
      </w:r>
      <w:r w:rsidRPr="00C203DA">
        <w:rPr>
          <w:lang w:val="es-ES"/>
        </w:rPr>
        <w:t xml:space="preserve">2008) </w:t>
      </w:r>
      <w:r w:rsidRPr="00C203DA">
        <w:t>“Sugerencias para la lectura en voz alta” material de Plan Nacional de Lectura del Ministerio de Educación Ciencia y Tecnología.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  <w:rPr>
          <w:lang w:eastAsia="es-AR"/>
        </w:rPr>
      </w:pPr>
      <w:r w:rsidRPr="00C203DA">
        <w:rPr>
          <w:lang w:eastAsia="es-AR"/>
        </w:rPr>
        <w:t xml:space="preserve">Montes, G. (2001). </w:t>
      </w:r>
      <w:r w:rsidRPr="00C203DA">
        <w:rPr>
          <w:i/>
          <w:lang w:eastAsia="es-AR"/>
        </w:rPr>
        <w:t>La frontera indómita. En torno a la construcción y defensa del espacio poético</w:t>
      </w:r>
      <w:r w:rsidRPr="00C203DA">
        <w:rPr>
          <w:lang w:eastAsia="es-AR"/>
        </w:rPr>
        <w:t xml:space="preserve">. México, FCE. 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  <w:rPr>
          <w:lang w:val="es-ES_tradnl"/>
        </w:rPr>
      </w:pPr>
      <w:r w:rsidRPr="00B0675F">
        <w:rPr>
          <w:lang w:val="es-ES_tradnl"/>
        </w:rPr>
        <w:t>Piacente, T</w:t>
      </w:r>
      <w:r w:rsidRPr="00C203DA">
        <w:rPr>
          <w:lang w:val="es-ES_tradnl"/>
        </w:rPr>
        <w:t xml:space="preserve">., &amp; Marder, S. (2002). </w:t>
      </w:r>
      <w:r w:rsidRPr="00C203DA">
        <w:rPr>
          <w:i/>
          <w:lang w:val="es-ES_tradnl"/>
        </w:rPr>
        <w:t>Módulo 6: El desarrollo de la competencia comunicativa. Propuestas para implementar en la escuela</w:t>
      </w:r>
      <w:r w:rsidRPr="00C203DA">
        <w:rPr>
          <w:lang w:val="es-ES_tradnl"/>
        </w:rPr>
        <w:t>. Buenos Aires: UNICEF.</w:t>
      </w:r>
    </w:p>
    <w:p w:rsidR="00E82ED1" w:rsidRPr="00B0675F" w:rsidRDefault="00E82ED1" w:rsidP="000A27ED">
      <w:pPr>
        <w:pStyle w:val="Default"/>
        <w:spacing w:before="12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B0675F">
        <w:rPr>
          <w:rFonts w:ascii="Times New Roman" w:hAnsi="Times New Roman" w:cs="Times New Roman"/>
        </w:rPr>
        <w:t xml:space="preserve">Plana, M.D., Borzone, A.M y Silva, M.L. (2010). Representaciones mentales, sistemas de memoria y discurso narrativo: efecto del tópico en la recuperación y relato de eventos en niños pequeños. </w:t>
      </w:r>
      <w:r w:rsidRPr="00B0675F">
        <w:rPr>
          <w:rFonts w:ascii="Times New Roman" w:hAnsi="Times New Roman" w:cs="Times New Roman"/>
          <w:i/>
        </w:rPr>
        <w:t>Revista Argentina de Neuropsicología, 15</w:t>
      </w:r>
      <w:r w:rsidRPr="00B0675F">
        <w:rPr>
          <w:rFonts w:ascii="Times New Roman" w:hAnsi="Times New Roman" w:cs="Times New Roman"/>
        </w:rPr>
        <w:t xml:space="preserve">, 34-54. </w:t>
      </w:r>
    </w:p>
    <w:p w:rsidR="00716A4E" w:rsidRPr="00B0675F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C203DA">
        <w:t xml:space="preserve">Plana, M.D., Silva, M.L. &amp; Borzone, A.M. (2011) Habilidades discursivas </w:t>
      </w:r>
      <w:r w:rsidR="0020281C" w:rsidRPr="00C203DA">
        <w:t xml:space="preserve">y </w:t>
      </w:r>
      <w:r w:rsidR="0020281C">
        <w:t>representaciones</w:t>
      </w:r>
      <w:r w:rsidRPr="00C203DA">
        <w:t xml:space="preserve"> mentales en niños pequeños. </w:t>
      </w:r>
      <w:r w:rsidRPr="00C203DA">
        <w:rPr>
          <w:i/>
        </w:rPr>
        <w:t>Revista Lenguaje</w:t>
      </w:r>
      <w:r w:rsidRPr="00C203DA">
        <w:t>, 39, 2.</w:t>
      </w:r>
      <w:r w:rsidRPr="00B0675F">
        <w:t xml:space="preserve"> 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</w:pPr>
      <w:r w:rsidRPr="00B0675F">
        <w:t xml:space="preserve">Pugliese, María (2005). </w:t>
      </w:r>
      <w:r w:rsidRPr="00B0675F">
        <w:rPr>
          <w:i/>
        </w:rPr>
        <w:t>Las competencias lingüísticas en la Educación Inicial</w:t>
      </w:r>
      <w:r w:rsidRPr="00B0675F">
        <w:t>. Buenos Aires, Novedades Educativas.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lastRenderedPageBreak/>
        <w:t xml:space="preserve">Querejeta, M., Piacente, T. Marder, S., Resches, M. &amp; Urrutia, M.I. (2005). Características del contexto alfabetizador en familias de diferente nivel socioeconómico. En M.A. Mayor, B. Zubiauz &amp; E. Díez (Eds.) </w:t>
      </w:r>
      <w:r w:rsidRPr="00C203DA">
        <w:rPr>
          <w:i/>
          <w:iCs/>
          <w:lang w:val="es-ES"/>
        </w:rPr>
        <w:t xml:space="preserve">Estudios sobre la adquisición de las lenguas del Estado </w:t>
      </w:r>
      <w:r w:rsidRPr="00C203DA">
        <w:rPr>
          <w:iCs/>
          <w:lang w:val="es-ES"/>
        </w:rPr>
        <w:t>(803-818</w:t>
      </w:r>
      <w:r w:rsidRPr="00C203DA">
        <w:rPr>
          <w:i/>
          <w:iCs/>
          <w:lang w:val="es-ES"/>
        </w:rPr>
        <w:t>).</w:t>
      </w:r>
      <w:r w:rsidRPr="00C203DA">
        <w:rPr>
          <w:lang w:val="es-ES"/>
        </w:rPr>
        <w:t xml:space="preserve"> Ediciones Universidad de Salamanca (Colección Aquilafuente).</w:t>
      </w:r>
    </w:p>
    <w:p w:rsidR="000E6CCB" w:rsidRPr="00B0675F" w:rsidRDefault="000E6CCB" w:rsidP="000A27ED">
      <w:pPr>
        <w:spacing w:before="120" w:line="276" w:lineRule="auto"/>
        <w:ind w:left="567" w:hanging="567"/>
        <w:jc w:val="both"/>
      </w:pPr>
      <w:r w:rsidRPr="00C203DA">
        <w:t xml:space="preserve">Rosemberg, C.R., A.M. Borzone, M.L. Silva, Stein, A., Manrique, S., Migdalek, M., Alam, F. y Arrue, J. (2012). </w:t>
      </w:r>
      <w:r w:rsidRPr="00C203DA">
        <w:rPr>
          <w:i/>
        </w:rPr>
        <w:t>Módulos de capacitación docente en el marco del proyecto “Promoción del desarrollo lingüístico y cognitivo de niños en contextos de extrema pobreza. Un programa de intervención y desarrollo educativo en los jardines de infantes y en los hogares de</w:t>
      </w:r>
      <w:r w:rsidRPr="00B0675F">
        <w:rPr>
          <w:i/>
        </w:rPr>
        <w:t xml:space="preserve"> niños”.</w:t>
      </w:r>
      <w:r w:rsidRPr="00B0675F">
        <w:t xml:space="preserve"> Fundación Arcor, Consejo General de Educación de la Provincia de Entre Ríos. Versión online: </w:t>
      </w:r>
    </w:p>
    <w:p w:rsidR="000E6CCB" w:rsidRPr="00B0675F" w:rsidRDefault="00513818" w:rsidP="000A27ED">
      <w:pPr>
        <w:spacing w:before="120" w:line="276" w:lineRule="auto"/>
        <w:ind w:left="567"/>
        <w:jc w:val="both"/>
      </w:pPr>
      <w:hyperlink r:id="rId11" w:history="1">
        <w:r w:rsidR="000E6CCB" w:rsidRPr="00B0675F">
          <w:rPr>
            <w:rStyle w:val="Hipervnculo"/>
          </w:rPr>
          <w:t>http://www.entrerios.gov.ar/CGE/2010/inicial/2012/05/31/promocion-del-desarrollo-linguistico-y-cognitivo/</w:t>
        </w:r>
      </w:hyperlink>
      <w:r w:rsidR="000E6CCB" w:rsidRPr="00B0675F">
        <w:t xml:space="preserve"> </w:t>
      </w:r>
    </w:p>
    <w:p w:rsidR="00E82ED1" w:rsidRPr="00C57287" w:rsidRDefault="00E82ED1" w:rsidP="000A27ED">
      <w:pPr>
        <w:pStyle w:val="Textoindependiente"/>
        <w:spacing w:before="120" w:line="276" w:lineRule="auto"/>
        <w:ind w:left="567" w:hanging="567"/>
        <w:jc w:val="both"/>
        <w:rPr>
          <w:bCs/>
          <w:szCs w:val="24"/>
          <w:lang w:val="it-IT"/>
        </w:rPr>
      </w:pPr>
      <w:r w:rsidRPr="00C203DA">
        <w:rPr>
          <w:bCs/>
          <w:szCs w:val="24"/>
          <w:lang w:val="es-AR"/>
        </w:rPr>
        <w:t xml:space="preserve">Rueda, M. (1995).  </w:t>
      </w:r>
      <w:r w:rsidRPr="00C203DA">
        <w:rPr>
          <w:bCs/>
          <w:i/>
          <w:szCs w:val="24"/>
          <w:lang w:val="es-AR"/>
        </w:rPr>
        <w:t>La lectura. Adquisicion, dificultades e intervención.</w:t>
      </w:r>
      <w:r w:rsidRPr="00C203DA">
        <w:rPr>
          <w:bCs/>
          <w:szCs w:val="24"/>
          <w:lang w:val="es-AR"/>
        </w:rPr>
        <w:t xml:space="preserve"> </w:t>
      </w:r>
      <w:r w:rsidRPr="00C57287">
        <w:rPr>
          <w:bCs/>
          <w:szCs w:val="24"/>
          <w:lang w:val="it-IT"/>
        </w:rPr>
        <w:t>Zalamanca</w:t>
      </w:r>
    </w:p>
    <w:p w:rsidR="000E6CCB" w:rsidRPr="00C203DA" w:rsidRDefault="000E6CC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57287">
        <w:rPr>
          <w:lang w:val="it-IT"/>
        </w:rPr>
        <w:t xml:space="preserve">Sánchez Abchi, V., Medrano,  B.A. y Borzone, A.M. (2013). </w:t>
      </w:r>
      <w:r w:rsidRPr="00C203DA">
        <w:rPr>
          <w:i/>
        </w:rPr>
        <w:t>Los chicos aprenden a escribir textos Desafíos y propuestas para el aula.</w:t>
      </w:r>
      <w:r w:rsidRPr="00C203DA">
        <w:t xml:space="preserve"> Buenos Aires, Ediciones Novedades Educativas.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"/>
        </w:rPr>
      </w:pPr>
      <w:r w:rsidRPr="00C203DA">
        <w:rPr>
          <w:lang w:val="es-ES"/>
        </w:rPr>
        <w:t xml:space="preserve">Sánchez Abchi, V.; Dolz, J. &amp; Borzone, A.M. (2012) Escribir textos argumentativos desde el inicio de la escolaridad. Un análisis de textos producidos a partir de una secuencia didáctica.  </w:t>
      </w:r>
      <w:r w:rsidRPr="00C203DA">
        <w:rPr>
          <w:i/>
          <w:lang w:val="es-ES"/>
        </w:rPr>
        <w:t>Trabalhos em Lingüística aplicada</w:t>
      </w:r>
      <w:r w:rsidRPr="00C203DA">
        <w:rPr>
          <w:lang w:val="es-ES"/>
        </w:rPr>
        <w:t>. (en prensa)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C203DA">
        <w:t>Sánchez Abchi, V. &amp; Borzone, A.M. (2008) "Los procesos de textualización: el uso de conectores en el inicio del aprendizaje de la escritura".</w:t>
      </w:r>
      <w:r w:rsidR="0020281C">
        <w:t xml:space="preserve"> </w:t>
      </w:r>
      <w:r w:rsidRPr="00C203DA">
        <w:rPr>
          <w:i/>
        </w:rPr>
        <w:t xml:space="preserve">Revista de la Sociedad Argentina de Lingüística </w:t>
      </w:r>
      <w:r w:rsidRPr="00C203DA">
        <w:t>(RASAL), Nº 1/2 – 7-23.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7E1EFF">
        <w:rPr>
          <w:lang w:val="it-IT"/>
        </w:rPr>
        <w:t xml:space="preserve">Sánchez, V., Borzone, A. M. &amp; Diuk, B. (2007). </w:t>
      </w:r>
      <w:r w:rsidRPr="00C203DA">
        <w:t>La escritura de textos en niños pequeños: relación entre la transcripción y la composición. Universitas Psicológica. Universidad Javeriana (Colombia) 6 (3), 559-569.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 xml:space="preserve">Sánchez Abchi, V.,  Romanutti, G. &amp; Borzone, A.M. (2007) </w:t>
      </w:r>
      <w:r w:rsidRPr="00C203DA">
        <w:rPr>
          <w:bCs/>
          <w:lang w:val="es-ES_tradnl"/>
        </w:rPr>
        <w:t xml:space="preserve">Leer y escribir textos expositivos en primer grado. </w:t>
      </w:r>
      <w:r w:rsidRPr="00C203DA">
        <w:rPr>
          <w:i/>
          <w:lang w:val="es-ES_tradnl"/>
        </w:rPr>
        <w:t>Lectura y Vida</w:t>
      </w:r>
      <w:r w:rsidRPr="00C203DA">
        <w:rPr>
          <w:lang w:val="es-ES_tradnl"/>
        </w:rPr>
        <w:t>. Año 28, nº 1. 24-31, Marzo 2007.  Argentina. ISSN: 0325 –8637.</w:t>
      </w:r>
    </w:p>
    <w:p w:rsidR="00716A4E" w:rsidRPr="00B0675F" w:rsidRDefault="00716A4E" w:rsidP="000A27ED">
      <w:pPr>
        <w:spacing w:before="120" w:line="276" w:lineRule="auto"/>
        <w:ind w:left="567" w:hanging="567"/>
        <w:jc w:val="both"/>
        <w:rPr>
          <w:lang w:val="es-ES"/>
        </w:rPr>
      </w:pPr>
      <w:r w:rsidRPr="00C203DA">
        <w:t>Serie Cuadernos para el Aula, Nivel Inicial Vol. 1, (Narración y biblioteca, págs. 82 /108) del Ministerio de Educación, Ciencia y Tecnología de la Nación, Buenos Aires, 2006.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B0675F">
        <w:t>Terigi</w:t>
      </w:r>
      <w:r w:rsidRPr="00C203DA">
        <w:t xml:space="preserve">, F. (2006) “Las otras primarias y el problema de la enseñanza” – Ed. Siglo XXI. Bs. As. </w:t>
      </w:r>
    </w:p>
    <w:p w:rsidR="00716A4E" w:rsidRPr="00C203DA" w:rsidRDefault="00716A4E" w:rsidP="000A27ED">
      <w:pPr>
        <w:spacing w:before="120" w:line="276" w:lineRule="auto"/>
        <w:ind w:left="567" w:hanging="567"/>
        <w:jc w:val="both"/>
      </w:pPr>
      <w:r w:rsidRPr="00C203DA">
        <w:t xml:space="preserve">Terigi, F. (2009) “El fracaso escolar desde la perspectiva psicoeducativa: hacia una reconceptualización situacional”. </w:t>
      </w:r>
      <w:r w:rsidRPr="00C203DA">
        <w:rPr>
          <w:i/>
          <w:iCs/>
        </w:rPr>
        <w:t>Revista Iberoamericana de Educación, 50</w:t>
      </w:r>
      <w:r w:rsidRPr="00C203DA">
        <w:t>, 23-39.</w:t>
      </w:r>
    </w:p>
    <w:p w:rsidR="00E82ED1" w:rsidRPr="00C203DA" w:rsidRDefault="00E82ED1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lastRenderedPageBreak/>
        <w:t>Tomasello, M. (2007). Los orígenes culturales de la cognición humana. Buenos Aires, Amorrurtu.</w:t>
      </w:r>
    </w:p>
    <w:p w:rsidR="00EB5480" w:rsidRPr="00C203DA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s-ES_tradnl"/>
        </w:rPr>
      </w:pPr>
      <w:r w:rsidRPr="00C203DA">
        <w:rPr>
          <w:lang w:val="es-ES_tradnl"/>
        </w:rPr>
        <w:t>Vega de, M., Carreiras, M., Gutiérrez-Calvo, M. y Alonso- Quecuty, M. (1990)</w:t>
      </w:r>
      <w:r w:rsidR="000A27ED">
        <w:rPr>
          <w:lang w:val="es-ES_tradnl"/>
        </w:rPr>
        <w:t xml:space="preserve">. </w:t>
      </w:r>
      <w:r w:rsidRPr="000A27ED">
        <w:rPr>
          <w:i/>
          <w:lang w:val="es-ES_tradnl"/>
        </w:rPr>
        <w:t>Lectura y comprensión</w:t>
      </w:r>
      <w:r w:rsidRPr="00C203DA">
        <w:rPr>
          <w:lang w:val="es-ES_tradnl"/>
        </w:rPr>
        <w:t>. Madrid: Alianza Psicología.</w:t>
      </w:r>
    </w:p>
    <w:p w:rsidR="00EB5480" w:rsidRPr="007E1EFF" w:rsidRDefault="00EB5480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s-ES_tradnl"/>
        </w:rPr>
        <w:t>Wells, G. (1988)</w:t>
      </w:r>
      <w:r w:rsidR="000A27ED">
        <w:rPr>
          <w:lang w:val="es-ES_tradnl"/>
        </w:rPr>
        <w:t>.</w:t>
      </w:r>
      <w:r w:rsidRPr="00C203DA">
        <w:rPr>
          <w:lang w:val="es-ES_tradnl"/>
        </w:rPr>
        <w:t xml:space="preserve"> </w:t>
      </w:r>
      <w:r w:rsidRPr="000A27ED">
        <w:rPr>
          <w:i/>
          <w:lang w:val="es-ES_tradnl"/>
        </w:rPr>
        <w:t>Aprender a leer y escribir</w:t>
      </w:r>
      <w:r w:rsidR="000A27ED">
        <w:rPr>
          <w:lang w:val="es-ES_tradnl"/>
        </w:rPr>
        <w:t xml:space="preserve">. </w:t>
      </w:r>
      <w:r w:rsidR="000A27ED" w:rsidRPr="007E1EFF">
        <w:rPr>
          <w:lang w:val="en-US"/>
        </w:rPr>
        <w:t>Barcelona</w:t>
      </w:r>
      <w:r w:rsidRPr="007E1EFF">
        <w:rPr>
          <w:lang w:val="en-US"/>
        </w:rPr>
        <w:t>: Editorial Laia.</w:t>
      </w:r>
    </w:p>
    <w:p w:rsidR="00E82ED1" w:rsidRPr="007E1EFF" w:rsidRDefault="00E82ED1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</w:p>
    <w:p w:rsidR="00DC20AB" w:rsidRPr="007E1EFF" w:rsidRDefault="00DC20AB" w:rsidP="000A27ED">
      <w:pPr>
        <w:pStyle w:val="Textoindependiente"/>
        <w:spacing w:before="120" w:line="276" w:lineRule="auto"/>
        <w:ind w:left="567" w:hanging="567"/>
        <w:jc w:val="both"/>
        <w:rPr>
          <w:b/>
          <w:bCs/>
          <w:szCs w:val="24"/>
        </w:rPr>
      </w:pPr>
      <w:r w:rsidRPr="007E1EFF">
        <w:rPr>
          <w:b/>
          <w:bCs/>
          <w:szCs w:val="24"/>
        </w:rPr>
        <w:t>BIBLIOGRAFÍA COMPLEMENTARIA</w:t>
      </w:r>
    </w:p>
    <w:p w:rsidR="00DC20AB" w:rsidRPr="00C203DA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7E1EFF">
        <w:rPr>
          <w:lang w:val="en-US"/>
        </w:rPr>
        <w:t>Adams, M.</w:t>
      </w:r>
      <w:r w:rsidR="0020281C">
        <w:rPr>
          <w:lang w:val="en-US"/>
        </w:rPr>
        <w:t xml:space="preserve"> </w:t>
      </w:r>
      <w:r w:rsidRPr="007E1EFF">
        <w:rPr>
          <w:lang w:val="en-US"/>
        </w:rPr>
        <w:t xml:space="preserve">(1990), </w:t>
      </w:r>
      <w:r w:rsidRPr="007E1EFF">
        <w:rPr>
          <w:i/>
          <w:lang w:val="en-US"/>
        </w:rPr>
        <w:t>Beginning to read</w:t>
      </w:r>
      <w:r w:rsidRPr="007E1EFF">
        <w:rPr>
          <w:lang w:val="en-US"/>
        </w:rPr>
        <w:t>.</w:t>
      </w:r>
      <w:r w:rsidR="00E82ED1" w:rsidRPr="007E1EFF">
        <w:rPr>
          <w:lang w:val="en-US"/>
        </w:rPr>
        <w:t xml:space="preserve"> </w:t>
      </w:r>
      <w:r w:rsidRPr="007E1EFF">
        <w:rPr>
          <w:lang w:val="en-US"/>
        </w:rPr>
        <w:t>Cambri</w:t>
      </w:r>
      <w:r w:rsidRPr="00C203DA">
        <w:rPr>
          <w:lang w:val="en-US"/>
        </w:rPr>
        <w:t xml:space="preserve">dge, </w:t>
      </w:r>
      <w:r w:rsidR="00E82ED1" w:rsidRPr="00C203DA">
        <w:rPr>
          <w:lang w:val="en-US"/>
        </w:rPr>
        <w:t>M</w:t>
      </w:r>
      <w:r w:rsidRPr="00C203DA">
        <w:rPr>
          <w:lang w:val="en-US"/>
        </w:rPr>
        <w:t>assachussetts:</w:t>
      </w:r>
      <w:r w:rsidR="0020281C">
        <w:rPr>
          <w:lang w:val="en-US"/>
        </w:rPr>
        <w:t xml:space="preserve"> </w:t>
      </w:r>
      <w:r w:rsidRPr="00C203DA">
        <w:rPr>
          <w:lang w:val="en-US"/>
        </w:rPr>
        <w:t>The MIT Press.</w:t>
      </w:r>
    </w:p>
    <w:p w:rsidR="00DC20AB" w:rsidRPr="00C203DA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n-US"/>
        </w:rPr>
        <w:t xml:space="preserve">Bradley, L. y Bryant, P. (1983), Categorizing sounds and learning to read - a causal conection. </w:t>
      </w:r>
      <w:r w:rsidRPr="000A27ED">
        <w:rPr>
          <w:i/>
          <w:lang w:val="en-US"/>
        </w:rPr>
        <w:t>Nature</w:t>
      </w:r>
      <w:r w:rsidRPr="00C203DA">
        <w:rPr>
          <w:u w:val="single"/>
          <w:lang w:val="en-US"/>
        </w:rPr>
        <w:t>,</w:t>
      </w:r>
      <w:r w:rsidRPr="00C203DA">
        <w:rPr>
          <w:lang w:val="en-US"/>
        </w:rPr>
        <w:t xml:space="preserve"> 301 :419-421.</w:t>
      </w:r>
    </w:p>
    <w:p w:rsidR="00DC20AB" w:rsidRPr="00C203DA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57287">
        <w:rPr>
          <w:lang w:val="en-US"/>
        </w:rPr>
        <w:t xml:space="preserve">Bradley, L </w:t>
      </w:r>
      <w:r w:rsidR="0020281C" w:rsidRPr="00C57287">
        <w:rPr>
          <w:lang w:val="en-US"/>
        </w:rPr>
        <w:t>y Bryand</w:t>
      </w:r>
      <w:r w:rsidRPr="00C57287">
        <w:rPr>
          <w:lang w:val="en-US"/>
        </w:rPr>
        <w:t xml:space="preserve">, P. (1991). </w:t>
      </w:r>
      <w:r w:rsidRPr="00C203DA">
        <w:rPr>
          <w:lang w:val="en-US"/>
        </w:rPr>
        <w:t xml:space="preserve">Phonological skills before and after learning to read. En   S. </w:t>
      </w:r>
      <w:r w:rsidR="0020281C" w:rsidRPr="00C203DA">
        <w:rPr>
          <w:lang w:val="en-US"/>
        </w:rPr>
        <w:t>Brady y</w:t>
      </w:r>
      <w:r w:rsidRPr="00C203DA">
        <w:rPr>
          <w:lang w:val="en-US"/>
        </w:rPr>
        <w:t xml:space="preserve"> D. Shankweiler, (eds.). </w:t>
      </w:r>
      <w:r w:rsidRPr="000A27ED">
        <w:rPr>
          <w:i/>
          <w:lang w:val="en-US"/>
        </w:rPr>
        <w:t>Phonological Processes in Literacy</w:t>
      </w:r>
      <w:r w:rsidRPr="00C203DA">
        <w:rPr>
          <w:lang w:val="en-US"/>
        </w:rPr>
        <w:t xml:space="preserve">. Hillsdale, </w:t>
      </w:r>
      <w:r w:rsidR="0020281C" w:rsidRPr="00C203DA">
        <w:rPr>
          <w:lang w:val="en-US"/>
        </w:rPr>
        <w:t>NJ:</w:t>
      </w:r>
      <w:r w:rsidRPr="00C203DA">
        <w:rPr>
          <w:lang w:val="en-US"/>
        </w:rPr>
        <w:t xml:space="preserve"> Lawrence Erlbaum Associates.</w:t>
      </w:r>
    </w:p>
    <w:p w:rsidR="00DC20AB" w:rsidRPr="00C203DA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n-US"/>
        </w:rPr>
        <w:t xml:space="preserve">Perfetti, C.A. (1985). </w:t>
      </w:r>
      <w:r w:rsidRPr="000A27ED">
        <w:rPr>
          <w:i/>
          <w:lang w:val="en-US"/>
        </w:rPr>
        <w:t>Reading ability</w:t>
      </w:r>
      <w:r w:rsidRPr="00C203DA">
        <w:rPr>
          <w:lang w:val="en-US"/>
        </w:rPr>
        <w:t>. Nueva York: Oxford University Press.</w:t>
      </w:r>
    </w:p>
    <w:p w:rsidR="00DC20AB" w:rsidRPr="00C203DA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n-US"/>
        </w:rPr>
        <w:t xml:space="preserve">Tannen, D. (1983). </w:t>
      </w:r>
      <w:r w:rsidRPr="000A27ED">
        <w:rPr>
          <w:i/>
          <w:lang w:val="en-US"/>
        </w:rPr>
        <w:t>Spoken and written language. Exploring orality and literacy</w:t>
      </w:r>
      <w:r w:rsidRPr="00C203DA">
        <w:rPr>
          <w:lang w:val="en-US"/>
        </w:rPr>
        <w:t xml:space="preserve">. Norwood, </w:t>
      </w:r>
      <w:r w:rsidR="0020281C" w:rsidRPr="00C203DA">
        <w:rPr>
          <w:lang w:val="en-US"/>
        </w:rPr>
        <w:t>NJ:</w:t>
      </w:r>
      <w:r w:rsidRPr="00C203DA">
        <w:rPr>
          <w:lang w:val="en-US"/>
        </w:rPr>
        <w:t xml:space="preserve"> Ablex. </w:t>
      </w:r>
    </w:p>
    <w:p w:rsidR="00E82ED1" w:rsidRPr="00C203DA" w:rsidRDefault="00E82ED1" w:rsidP="000A27ED">
      <w:pPr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n-US"/>
        </w:rPr>
        <w:t xml:space="preserve">Tomasello, M. (2003). </w:t>
      </w:r>
      <w:r w:rsidRPr="00C203DA">
        <w:rPr>
          <w:i/>
          <w:iCs/>
          <w:lang w:val="en-US"/>
        </w:rPr>
        <w:t>Constructing a Language: A Usage-Based Theory of Language Acquisition</w:t>
      </w:r>
      <w:r w:rsidRPr="00C203DA">
        <w:rPr>
          <w:lang w:val="en-US"/>
        </w:rPr>
        <w:t>. Harvard University Press.</w:t>
      </w:r>
    </w:p>
    <w:p w:rsidR="00E82ED1" w:rsidRPr="00C203DA" w:rsidRDefault="004C7F0C" w:rsidP="000A27ED">
      <w:pPr>
        <w:tabs>
          <w:tab w:val="left" w:pos="8789"/>
        </w:tabs>
        <w:spacing w:before="120" w:line="276" w:lineRule="auto"/>
        <w:ind w:left="567" w:hanging="567"/>
        <w:jc w:val="both"/>
        <w:rPr>
          <w:lang w:val="en-US"/>
        </w:rPr>
      </w:pPr>
      <w:r w:rsidRPr="00C203DA">
        <w:rPr>
          <w:lang w:val="en-US"/>
        </w:rPr>
        <w:t>Rayner, K., Pollatsek, A., Shady, J. y Clifton, Ch. (2012). Psychology of Reading</w:t>
      </w:r>
      <w:r w:rsidR="00E82ED1" w:rsidRPr="00C203DA">
        <w:rPr>
          <w:lang w:val="en-US"/>
        </w:rPr>
        <w:t>. New</w:t>
      </w:r>
      <w:r w:rsidRPr="00C203DA">
        <w:rPr>
          <w:lang w:val="en-US"/>
        </w:rPr>
        <w:t xml:space="preserve"> Jersey: University of Massachu</w:t>
      </w:r>
      <w:r w:rsidR="00E82ED1" w:rsidRPr="00C203DA">
        <w:rPr>
          <w:lang w:val="en-US"/>
        </w:rPr>
        <w:t>setts.</w:t>
      </w:r>
    </w:p>
    <w:p w:rsidR="00DC20AB" w:rsidRPr="00B0675F" w:rsidRDefault="00DC20AB" w:rsidP="000A27ED">
      <w:pPr>
        <w:tabs>
          <w:tab w:val="left" w:pos="8789"/>
        </w:tabs>
        <w:spacing w:before="120" w:line="276" w:lineRule="auto"/>
        <w:ind w:left="567" w:hanging="567"/>
        <w:jc w:val="both"/>
      </w:pPr>
      <w:r w:rsidRPr="00C203DA">
        <w:rPr>
          <w:lang w:val="en-US"/>
        </w:rPr>
        <w:t xml:space="preserve">Yuill, N. y Oalhill, J. (1991). </w:t>
      </w:r>
      <w:r w:rsidRPr="000A27ED">
        <w:rPr>
          <w:i/>
          <w:lang w:val="en-US"/>
        </w:rPr>
        <w:t>Children´s problems in text comprehension.</w:t>
      </w:r>
      <w:r w:rsidRPr="00C203DA">
        <w:rPr>
          <w:lang w:val="en-US"/>
        </w:rPr>
        <w:t xml:space="preserve"> Nueva Yo</w:t>
      </w:r>
      <w:r w:rsidRPr="00C203DA">
        <w:t>rk :  Cambridge University Press.</w:t>
      </w:r>
    </w:p>
    <w:p w:rsidR="00DC20AB" w:rsidRPr="00DC20AB" w:rsidRDefault="00DC20AB" w:rsidP="000A27ED">
      <w:pPr>
        <w:pStyle w:val="Textoindependiente"/>
        <w:spacing w:before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FB1A00" w:rsidRPr="0091502C" w:rsidRDefault="00FB1A00" w:rsidP="000A27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</w:p>
    <w:sectPr w:rsidR="00FB1A00" w:rsidRPr="0091502C">
      <w:headerReference w:type="even" r:id="rId12"/>
      <w:headerReference w:type="default" r:id="rId13"/>
      <w:footerReference w:type="default" r:id="rId14"/>
      <w:pgSz w:w="11907" w:h="16840" w:code="9"/>
      <w:pgMar w:top="1701" w:right="1418" w:bottom="1344" w:left="1701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81" w:rsidRDefault="00F94681">
      <w:r>
        <w:separator/>
      </w:r>
    </w:p>
  </w:endnote>
  <w:endnote w:type="continuationSeparator" w:id="0">
    <w:p w:rsidR="00F94681" w:rsidRDefault="00F9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B" w:rsidRDefault="007272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13818" w:rsidRPr="00513818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DD3D25" w:rsidRDefault="00DD3D2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81" w:rsidRDefault="00F94681">
      <w:r>
        <w:separator/>
      </w:r>
    </w:p>
  </w:footnote>
  <w:footnote w:type="continuationSeparator" w:id="0">
    <w:p w:rsidR="00F94681" w:rsidRDefault="00F9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25" w:rsidRDefault="00DD3D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D25" w:rsidRDefault="00DD3D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25" w:rsidRDefault="00DD3D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8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3D25" w:rsidRDefault="00DD3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72"/>
    <w:multiLevelType w:val="singleLevel"/>
    <w:tmpl w:val="8668E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</w:abstractNum>
  <w:abstractNum w:abstractNumId="1">
    <w:nsid w:val="02E54553"/>
    <w:multiLevelType w:val="hybridMultilevel"/>
    <w:tmpl w:val="75280E30"/>
    <w:lvl w:ilvl="0" w:tplc="E9C0E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E5BBE"/>
    <w:multiLevelType w:val="hybridMultilevel"/>
    <w:tmpl w:val="C676501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1675B0"/>
    <w:multiLevelType w:val="hybridMultilevel"/>
    <w:tmpl w:val="870075BC"/>
    <w:lvl w:ilvl="0" w:tplc="3A4E2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0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8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E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2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4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A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8"/>
    <w:rsid w:val="000156BC"/>
    <w:rsid w:val="00026E74"/>
    <w:rsid w:val="00041D66"/>
    <w:rsid w:val="00080D6F"/>
    <w:rsid w:val="00084FB2"/>
    <w:rsid w:val="000A27ED"/>
    <w:rsid w:val="000B0243"/>
    <w:rsid w:val="000E650C"/>
    <w:rsid w:val="000E6CCB"/>
    <w:rsid w:val="000F2F84"/>
    <w:rsid w:val="00100F79"/>
    <w:rsid w:val="001141B5"/>
    <w:rsid w:val="00130493"/>
    <w:rsid w:val="00152F58"/>
    <w:rsid w:val="00153E8D"/>
    <w:rsid w:val="00162991"/>
    <w:rsid w:val="001A176B"/>
    <w:rsid w:val="001C44F2"/>
    <w:rsid w:val="001C6398"/>
    <w:rsid w:val="0020281C"/>
    <w:rsid w:val="00231B75"/>
    <w:rsid w:val="002378D1"/>
    <w:rsid w:val="00242065"/>
    <w:rsid w:val="00253EED"/>
    <w:rsid w:val="00272A97"/>
    <w:rsid w:val="002A76C3"/>
    <w:rsid w:val="002D5AC1"/>
    <w:rsid w:val="002E201C"/>
    <w:rsid w:val="002F0669"/>
    <w:rsid w:val="003012FD"/>
    <w:rsid w:val="003066A6"/>
    <w:rsid w:val="00320C6A"/>
    <w:rsid w:val="00337F79"/>
    <w:rsid w:val="00347309"/>
    <w:rsid w:val="00381F30"/>
    <w:rsid w:val="003A12A8"/>
    <w:rsid w:val="003A19C1"/>
    <w:rsid w:val="003A4F77"/>
    <w:rsid w:val="003B318E"/>
    <w:rsid w:val="003E1B0D"/>
    <w:rsid w:val="003E7FC7"/>
    <w:rsid w:val="004064AF"/>
    <w:rsid w:val="004152A7"/>
    <w:rsid w:val="00421C90"/>
    <w:rsid w:val="0044597D"/>
    <w:rsid w:val="004507FD"/>
    <w:rsid w:val="00475304"/>
    <w:rsid w:val="004A77E7"/>
    <w:rsid w:val="004B184E"/>
    <w:rsid w:val="004C7F0C"/>
    <w:rsid w:val="00511A74"/>
    <w:rsid w:val="00513818"/>
    <w:rsid w:val="005348BC"/>
    <w:rsid w:val="00596726"/>
    <w:rsid w:val="005A465C"/>
    <w:rsid w:val="005A6F2B"/>
    <w:rsid w:val="005A7F92"/>
    <w:rsid w:val="005C20E9"/>
    <w:rsid w:val="00605BFC"/>
    <w:rsid w:val="0060770D"/>
    <w:rsid w:val="006418BF"/>
    <w:rsid w:val="00652B36"/>
    <w:rsid w:val="0067506B"/>
    <w:rsid w:val="00686ABD"/>
    <w:rsid w:val="0069454B"/>
    <w:rsid w:val="006A4C23"/>
    <w:rsid w:val="006B0263"/>
    <w:rsid w:val="007018A0"/>
    <w:rsid w:val="00701BA2"/>
    <w:rsid w:val="007042D2"/>
    <w:rsid w:val="00714DD0"/>
    <w:rsid w:val="00716A4E"/>
    <w:rsid w:val="007272B9"/>
    <w:rsid w:val="00736525"/>
    <w:rsid w:val="007767FC"/>
    <w:rsid w:val="007A7545"/>
    <w:rsid w:val="007B51B8"/>
    <w:rsid w:val="007E1EFF"/>
    <w:rsid w:val="00814E83"/>
    <w:rsid w:val="0081515B"/>
    <w:rsid w:val="00816D22"/>
    <w:rsid w:val="008523FE"/>
    <w:rsid w:val="00874599"/>
    <w:rsid w:val="008948DD"/>
    <w:rsid w:val="008A0351"/>
    <w:rsid w:val="008B0E68"/>
    <w:rsid w:val="008D4FA8"/>
    <w:rsid w:val="008E5F41"/>
    <w:rsid w:val="008F50B6"/>
    <w:rsid w:val="008F7023"/>
    <w:rsid w:val="00913142"/>
    <w:rsid w:val="0091502C"/>
    <w:rsid w:val="009947CB"/>
    <w:rsid w:val="009A0111"/>
    <w:rsid w:val="009C7F66"/>
    <w:rsid w:val="00A01B43"/>
    <w:rsid w:val="00A15496"/>
    <w:rsid w:val="00A17BED"/>
    <w:rsid w:val="00A21698"/>
    <w:rsid w:val="00A21CBB"/>
    <w:rsid w:val="00A24606"/>
    <w:rsid w:val="00A27FFB"/>
    <w:rsid w:val="00A30B05"/>
    <w:rsid w:val="00A33C16"/>
    <w:rsid w:val="00A645B3"/>
    <w:rsid w:val="00A83AB2"/>
    <w:rsid w:val="00A84DC8"/>
    <w:rsid w:val="00AA0D6F"/>
    <w:rsid w:val="00AB15C8"/>
    <w:rsid w:val="00AF2F91"/>
    <w:rsid w:val="00AF5867"/>
    <w:rsid w:val="00B0675F"/>
    <w:rsid w:val="00B3656A"/>
    <w:rsid w:val="00B43A70"/>
    <w:rsid w:val="00B46096"/>
    <w:rsid w:val="00B47429"/>
    <w:rsid w:val="00BE48DF"/>
    <w:rsid w:val="00BF27F7"/>
    <w:rsid w:val="00C00B78"/>
    <w:rsid w:val="00C07DCE"/>
    <w:rsid w:val="00C203DA"/>
    <w:rsid w:val="00C57287"/>
    <w:rsid w:val="00C820D1"/>
    <w:rsid w:val="00C94B36"/>
    <w:rsid w:val="00CA2AAA"/>
    <w:rsid w:val="00CB3409"/>
    <w:rsid w:val="00D11CB7"/>
    <w:rsid w:val="00D14B46"/>
    <w:rsid w:val="00D16068"/>
    <w:rsid w:val="00D23062"/>
    <w:rsid w:val="00D67217"/>
    <w:rsid w:val="00D743B1"/>
    <w:rsid w:val="00D82B4B"/>
    <w:rsid w:val="00D82B66"/>
    <w:rsid w:val="00D8444C"/>
    <w:rsid w:val="00DC20AB"/>
    <w:rsid w:val="00DD3D25"/>
    <w:rsid w:val="00DE5A35"/>
    <w:rsid w:val="00DE7517"/>
    <w:rsid w:val="00DF6784"/>
    <w:rsid w:val="00E00297"/>
    <w:rsid w:val="00E05557"/>
    <w:rsid w:val="00E072D7"/>
    <w:rsid w:val="00E506EB"/>
    <w:rsid w:val="00E82ED1"/>
    <w:rsid w:val="00EA2A55"/>
    <w:rsid w:val="00EB26D1"/>
    <w:rsid w:val="00EB5480"/>
    <w:rsid w:val="00EE568E"/>
    <w:rsid w:val="00F00E5E"/>
    <w:rsid w:val="00F1494C"/>
    <w:rsid w:val="00F25A1D"/>
    <w:rsid w:val="00F31AA2"/>
    <w:rsid w:val="00F3235A"/>
    <w:rsid w:val="00F41CD6"/>
    <w:rsid w:val="00F47CF3"/>
    <w:rsid w:val="00F54C08"/>
    <w:rsid w:val="00F94681"/>
    <w:rsid w:val="00FB1A00"/>
    <w:rsid w:val="00FD0916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6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rFonts w:ascii="Arial" w:hAnsi="Arial"/>
      <w:b/>
      <w:i/>
      <w:iCs/>
      <w:lang w:val="es-ES_tradnl"/>
    </w:rPr>
  </w:style>
  <w:style w:type="paragraph" w:styleId="Ttulo5">
    <w:name w:val="heading 5"/>
    <w:basedOn w:val="Normal"/>
    <w:next w:val="Normal"/>
    <w:qFormat/>
    <w:pPr>
      <w:keepNext/>
      <w:ind w:left="540" w:hanging="540"/>
      <w:jc w:val="both"/>
      <w:outlineLvl w:val="4"/>
    </w:pPr>
    <w:rPr>
      <w:rFonts w:ascii="Arial" w:hAnsi="Arial" w:cs="Arial"/>
      <w:b/>
      <w:bCs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ind w:left="810" w:hanging="810"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Pr>
      <w:szCs w:val="20"/>
      <w:lang w:val="en-US"/>
    </w:rPr>
  </w:style>
  <w:style w:type="paragraph" w:styleId="Textoindependiente2">
    <w:name w:val="Body Text 2"/>
    <w:basedOn w:val="Normal"/>
    <w:semiHidden/>
    <w:pPr>
      <w:jc w:val="both"/>
    </w:pPr>
    <w:rPr>
      <w:szCs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firstLine="1134"/>
      <w:jc w:val="both"/>
    </w:pPr>
    <w:rPr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720"/>
      <w:jc w:val="both"/>
    </w:pPr>
    <w:rPr>
      <w:szCs w:val="20"/>
    </w:rPr>
  </w:style>
  <w:style w:type="paragraph" w:styleId="Textoindependiente3">
    <w:name w:val="Body Text 3"/>
    <w:basedOn w:val="Normal"/>
    <w:semiHidden/>
    <w:pPr>
      <w:ind w:right="160"/>
      <w:jc w:val="both"/>
    </w:pPr>
    <w:rPr>
      <w:snapToGrid w:val="0"/>
      <w:color w:val="000000"/>
      <w:szCs w:val="20"/>
      <w:lang w:val="es-ES"/>
    </w:rPr>
  </w:style>
  <w:style w:type="paragraph" w:styleId="Sangra3detindependiente">
    <w:name w:val="Body Text Indent 3"/>
    <w:basedOn w:val="Normal"/>
    <w:semiHidden/>
    <w:pPr>
      <w:ind w:firstLine="426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B51B8"/>
    <w:rPr>
      <w:sz w:val="24"/>
      <w:szCs w:val="24"/>
      <w:lang w:eastAsia="es-ES"/>
    </w:rPr>
  </w:style>
  <w:style w:type="character" w:customStyle="1" w:styleId="apple-style-span">
    <w:name w:val="apple-style-span"/>
    <w:rsid w:val="00C07DCE"/>
  </w:style>
  <w:style w:type="paragraph" w:styleId="NormalWeb">
    <w:name w:val="Normal (Web)"/>
    <w:basedOn w:val="Normal"/>
    <w:uiPriority w:val="99"/>
    <w:unhideWhenUsed/>
    <w:rsid w:val="00C07DCE"/>
    <w:pPr>
      <w:spacing w:before="100" w:beforeAutospacing="1" w:after="100" w:afterAutospacing="1"/>
    </w:pPr>
    <w:rPr>
      <w:lang w:eastAsia="es-AR"/>
    </w:rPr>
  </w:style>
  <w:style w:type="character" w:customStyle="1" w:styleId="TextonotapieCar">
    <w:name w:val="Texto nota pie Car"/>
    <w:link w:val="Textonotapie"/>
    <w:uiPriority w:val="99"/>
    <w:semiHidden/>
    <w:rsid w:val="003E7FC7"/>
    <w:rPr>
      <w:lang w:eastAsia="es-ES"/>
    </w:rPr>
  </w:style>
  <w:style w:type="character" w:styleId="Refdenotaalpie">
    <w:name w:val="footnote reference"/>
    <w:uiPriority w:val="99"/>
    <w:semiHidden/>
    <w:unhideWhenUsed/>
    <w:rsid w:val="003E7FC7"/>
    <w:rPr>
      <w:vertAlign w:val="superscript"/>
    </w:rPr>
  </w:style>
  <w:style w:type="character" w:styleId="Textoennegrita">
    <w:name w:val="Strong"/>
    <w:uiPriority w:val="22"/>
    <w:qFormat/>
    <w:rsid w:val="003B318E"/>
    <w:rPr>
      <w:b/>
      <w:bCs/>
    </w:rPr>
  </w:style>
  <w:style w:type="character" w:customStyle="1" w:styleId="apple-converted-space">
    <w:name w:val="apple-converted-space"/>
    <w:rsid w:val="003B318E"/>
  </w:style>
  <w:style w:type="character" w:styleId="nfasis">
    <w:name w:val="Emphasis"/>
    <w:uiPriority w:val="20"/>
    <w:qFormat/>
    <w:rsid w:val="003B318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C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0C6A"/>
    <w:rPr>
      <w:rFonts w:ascii="Tahoma" w:hAnsi="Tahoma" w:cs="Tahoma"/>
      <w:sz w:val="16"/>
      <w:szCs w:val="16"/>
      <w:lang w:eastAsia="es-ES"/>
    </w:rPr>
  </w:style>
  <w:style w:type="character" w:customStyle="1" w:styleId="TextoindependienteCar">
    <w:name w:val="Texto independiente Car"/>
    <w:link w:val="Textoindependiente"/>
    <w:semiHidden/>
    <w:rsid w:val="00E82ED1"/>
    <w:rPr>
      <w:sz w:val="24"/>
      <w:lang w:val="en-US" w:eastAsia="es-ES"/>
    </w:rPr>
  </w:style>
  <w:style w:type="paragraph" w:customStyle="1" w:styleId="Default">
    <w:name w:val="Default"/>
    <w:uiPriority w:val="99"/>
    <w:rsid w:val="00E82E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473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3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7309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3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7309"/>
    <w:rPr>
      <w:b/>
      <w:bCs/>
      <w:lang w:val="es-AR"/>
    </w:rPr>
  </w:style>
  <w:style w:type="paragraph" w:styleId="Prrafodelista">
    <w:name w:val="List Paragraph"/>
    <w:basedOn w:val="Normal"/>
    <w:uiPriority w:val="34"/>
    <w:qFormat/>
    <w:rsid w:val="00BF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6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rFonts w:ascii="Arial" w:hAnsi="Arial"/>
      <w:b/>
      <w:i/>
      <w:iCs/>
      <w:lang w:val="es-ES_tradnl"/>
    </w:rPr>
  </w:style>
  <w:style w:type="paragraph" w:styleId="Ttulo5">
    <w:name w:val="heading 5"/>
    <w:basedOn w:val="Normal"/>
    <w:next w:val="Normal"/>
    <w:qFormat/>
    <w:pPr>
      <w:keepNext/>
      <w:ind w:left="540" w:hanging="540"/>
      <w:jc w:val="both"/>
      <w:outlineLvl w:val="4"/>
    </w:pPr>
    <w:rPr>
      <w:rFonts w:ascii="Arial" w:hAnsi="Arial" w:cs="Arial"/>
      <w:b/>
      <w:bCs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ind w:left="810" w:hanging="810"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Pr>
      <w:szCs w:val="20"/>
      <w:lang w:val="en-US"/>
    </w:rPr>
  </w:style>
  <w:style w:type="paragraph" w:styleId="Textoindependiente2">
    <w:name w:val="Body Text 2"/>
    <w:basedOn w:val="Normal"/>
    <w:semiHidden/>
    <w:pPr>
      <w:jc w:val="both"/>
    </w:pPr>
    <w:rPr>
      <w:szCs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firstLine="1134"/>
      <w:jc w:val="both"/>
    </w:pPr>
    <w:rPr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720"/>
      <w:jc w:val="both"/>
    </w:pPr>
    <w:rPr>
      <w:szCs w:val="20"/>
    </w:rPr>
  </w:style>
  <w:style w:type="paragraph" w:styleId="Textoindependiente3">
    <w:name w:val="Body Text 3"/>
    <w:basedOn w:val="Normal"/>
    <w:semiHidden/>
    <w:pPr>
      <w:ind w:right="160"/>
      <w:jc w:val="both"/>
    </w:pPr>
    <w:rPr>
      <w:snapToGrid w:val="0"/>
      <w:color w:val="000000"/>
      <w:szCs w:val="20"/>
      <w:lang w:val="es-ES"/>
    </w:rPr>
  </w:style>
  <w:style w:type="paragraph" w:styleId="Sangra3detindependiente">
    <w:name w:val="Body Text Indent 3"/>
    <w:basedOn w:val="Normal"/>
    <w:semiHidden/>
    <w:pPr>
      <w:ind w:firstLine="426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B51B8"/>
    <w:rPr>
      <w:sz w:val="24"/>
      <w:szCs w:val="24"/>
      <w:lang w:eastAsia="es-ES"/>
    </w:rPr>
  </w:style>
  <w:style w:type="character" w:customStyle="1" w:styleId="apple-style-span">
    <w:name w:val="apple-style-span"/>
    <w:rsid w:val="00C07DCE"/>
  </w:style>
  <w:style w:type="paragraph" w:styleId="NormalWeb">
    <w:name w:val="Normal (Web)"/>
    <w:basedOn w:val="Normal"/>
    <w:uiPriority w:val="99"/>
    <w:unhideWhenUsed/>
    <w:rsid w:val="00C07DCE"/>
    <w:pPr>
      <w:spacing w:before="100" w:beforeAutospacing="1" w:after="100" w:afterAutospacing="1"/>
    </w:pPr>
    <w:rPr>
      <w:lang w:eastAsia="es-AR"/>
    </w:rPr>
  </w:style>
  <w:style w:type="character" w:customStyle="1" w:styleId="TextonotapieCar">
    <w:name w:val="Texto nota pie Car"/>
    <w:link w:val="Textonotapie"/>
    <w:uiPriority w:val="99"/>
    <w:semiHidden/>
    <w:rsid w:val="003E7FC7"/>
    <w:rPr>
      <w:lang w:eastAsia="es-ES"/>
    </w:rPr>
  </w:style>
  <w:style w:type="character" w:styleId="Refdenotaalpie">
    <w:name w:val="footnote reference"/>
    <w:uiPriority w:val="99"/>
    <w:semiHidden/>
    <w:unhideWhenUsed/>
    <w:rsid w:val="003E7FC7"/>
    <w:rPr>
      <w:vertAlign w:val="superscript"/>
    </w:rPr>
  </w:style>
  <w:style w:type="character" w:styleId="Textoennegrita">
    <w:name w:val="Strong"/>
    <w:uiPriority w:val="22"/>
    <w:qFormat/>
    <w:rsid w:val="003B318E"/>
    <w:rPr>
      <w:b/>
      <w:bCs/>
    </w:rPr>
  </w:style>
  <w:style w:type="character" w:customStyle="1" w:styleId="apple-converted-space">
    <w:name w:val="apple-converted-space"/>
    <w:rsid w:val="003B318E"/>
  </w:style>
  <w:style w:type="character" w:styleId="nfasis">
    <w:name w:val="Emphasis"/>
    <w:uiPriority w:val="20"/>
    <w:qFormat/>
    <w:rsid w:val="003B318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C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0C6A"/>
    <w:rPr>
      <w:rFonts w:ascii="Tahoma" w:hAnsi="Tahoma" w:cs="Tahoma"/>
      <w:sz w:val="16"/>
      <w:szCs w:val="16"/>
      <w:lang w:eastAsia="es-ES"/>
    </w:rPr>
  </w:style>
  <w:style w:type="character" w:customStyle="1" w:styleId="TextoindependienteCar">
    <w:name w:val="Texto independiente Car"/>
    <w:link w:val="Textoindependiente"/>
    <w:semiHidden/>
    <w:rsid w:val="00E82ED1"/>
    <w:rPr>
      <w:sz w:val="24"/>
      <w:lang w:val="en-US" w:eastAsia="es-ES"/>
    </w:rPr>
  </w:style>
  <w:style w:type="paragraph" w:customStyle="1" w:styleId="Default">
    <w:name w:val="Default"/>
    <w:uiPriority w:val="99"/>
    <w:rsid w:val="00E82E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473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3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7309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3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7309"/>
    <w:rPr>
      <w:b/>
      <w:bCs/>
      <w:lang w:val="es-AR"/>
    </w:rPr>
  </w:style>
  <w:style w:type="paragraph" w:styleId="Prrafodelista">
    <w:name w:val="List Paragraph"/>
    <w:basedOn w:val="Normal"/>
    <w:uiPriority w:val="34"/>
    <w:qFormat/>
    <w:rsid w:val="00BF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arcor.org/esp_biblioteca.as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trerios.gov.ar/CGE/2010/inicial/2012/05/31/promocion-del-desarrollo-linguistico-y-cogniti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neuropsi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loxxieditores.com.ar/fichaAutor.php?idAutor=13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3514</Words>
  <Characters>19327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22796</CharactersWithSpaces>
  <SharedDoc>false</SharedDoc>
  <HLinks>
    <vt:vector size="24" baseType="variant">
      <vt:variant>
        <vt:i4>4259918</vt:i4>
      </vt:variant>
      <vt:variant>
        <vt:i4>9</vt:i4>
      </vt:variant>
      <vt:variant>
        <vt:i4>0</vt:i4>
      </vt:variant>
      <vt:variant>
        <vt:i4>5</vt:i4>
      </vt:variant>
      <vt:variant>
        <vt:lpwstr>http://www.entrerios.gov.ar/CGE/2010/inicial/2012/05/31/promocion-del-desarrollo-linguistico-y-cognitivo/</vt:lpwstr>
      </vt:variant>
      <vt:variant>
        <vt:lpwstr/>
      </vt:variant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http://www.revneuropsi.com.ar/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http://www.sigloxxieditores.com.ar/fichaAutor.php?idAutor=1331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http://www.fundacionarcor.org/esp_biblioteca.asp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2015-07-31T14:31:00Z</cp:lastPrinted>
  <dcterms:created xsi:type="dcterms:W3CDTF">2016-12-26T15:55:00Z</dcterms:created>
  <dcterms:modified xsi:type="dcterms:W3CDTF">2016-12-26T17:22:00Z</dcterms:modified>
</cp:coreProperties>
</file>