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920A6" w14:textId="209DA3BC" w:rsidR="00CE67FF" w:rsidRDefault="00AF229A" w:rsidP="005242A5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29A">
        <w:rPr>
          <w:rFonts w:ascii="Times New Roman" w:hAnsi="Times New Roman" w:cs="Times New Roman"/>
          <w:b/>
          <w:sz w:val="24"/>
          <w:szCs w:val="24"/>
        </w:rPr>
        <w:t>La difusión de la ciencia en español. Consideraciones históric</w:t>
      </w:r>
      <w:r w:rsidR="0020327E">
        <w:rPr>
          <w:rFonts w:ascii="Times New Roman" w:hAnsi="Times New Roman" w:cs="Times New Roman"/>
          <w:b/>
          <w:sz w:val="24"/>
          <w:szCs w:val="24"/>
        </w:rPr>
        <w:t>as y actuales sobre</w:t>
      </w:r>
      <w:r w:rsidR="00332D67">
        <w:rPr>
          <w:rFonts w:ascii="Times New Roman" w:hAnsi="Times New Roman" w:cs="Times New Roman"/>
          <w:b/>
          <w:sz w:val="24"/>
          <w:szCs w:val="24"/>
        </w:rPr>
        <w:t xml:space="preserve"> el discurso y</w:t>
      </w:r>
      <w:r w:rsidR="0020327E">
        <w:rPr>
          <w:rFonts w:ascii="Times New Roman" w:hAnsi="Times New Roman" w:cs="Times New Roman"/>
          <w:b/>
          <w:sz w:val="24"/>
          <w:szCs w:val="24"/>
        </w:rPr>
        <w:t xml:space="preserve"> la lengua</w:t>
      </w:r>
      <w:r w:rsidR="00D331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</w:t>
      </w:r>
      <w:r w:rsidRPr="00AF229A">
        <w:rPr>
          <w:rFonts w:ascii="Times New Roman" w:hAnsi="Times New Roman" w:cs="Times New Roman"/>
          <w:b/>
          <w:sz w:val="24"/>
          <w:szCs w:val="24"/>
        </w:rPr>
        <w:t xml:space="preserve"> las comunicaciones científicas</w:t>
      </w:r>
    </w:p>
    <w:p w14:paraId="44AFBC2B" w14:textId="77777777" w:rsidR="00B5583C" w:rsidRDefault="00B5583C" w:rsidP="00B5583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2D3CE116" w14:textId="7F1C3AF9" w:rsidR="00B5583C" w:rsidRDefault="00B5583C" w:rsidP="00B5583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Profesor:</w:t>
      </w:r>
    </w:p>
    <w:p w14:paraId="27C30179" w14:textId="1AA35B54" w:rsidR="00B5583C" w:rsidRDefault="00B5583C" w:rsidP="00B5583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Pablo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12">
        <w:rPr>
          <w:rFonts w:ascii="Times New Roman" w:hAnsi="Times New Roman" w:cs="Times New Roman"/>
          <w:sz w:val="24"/>
          <w:szCs w:val="24"/>
        </w:rPr>
        <w:t>(Instituto de Lingüística, Facultad de Filosofía y Letras, Uni</w:t>
      </w:r>
      <w:r>
        <w:rPr>
          <w:rFonts w:ascii="Times New Roman" w:hAnsi="Times New Roman" w:cs="Times New Roman"/>
          <w:sz w:val="24"/>
          <w:szCs w:val="24"/>
        </w:rPr>
        <w:t>versidad de Buenos Aires / Conicet)</w:t>
      </w:r>
      <w:r w:rsidRPr="00B5583C">
        <w:t xml:space="preserve"> </w:t>
      </w:r>
      <w:r w:rsidRPr="00B5583C">
        <w:rPr>
          <w:rFonts w:ascii="Times New Roman" w:hAnsi="Times New Roman" w:cs="Times New Roman"/>
          <w:sz w:val="24"/>
          <w:szCs w:val="24"/>
        </w:rPr>
        <w:t>pablovonstecher@gmail.com</w:t>
      </w:r>
    </w:p>
    <w:p w14:paraId="1393CA42" w14:textId="77777777" w:rsidR="00B5583C" w:rsidRDefault="00B5583C" w:rsidP="00B5583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76A1F0D" w14:textId="1AC95EBF" w:rsidR="00B5583C" w:rsidRPr="009F285A" w:rsidRDefault="00B5583C" w:rsidP="00B5583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F285A">
        <w:rPr>
          <w:rFonts w:ascii="Times New Roman" w:hAnsi="Times New Roman" w:cs="Times New Roman"/>
          <w:b/>
          <w:sz w:val="24"/>
          <w:szCs w:val="24"/>
        </w:rPr>
        <w:t xml:space="preserve">Carga horaria: 32 </w:t>
      </w:r>
      <w:proofErr w:type="spellStart"/>
      <w:r w:rsidRPr="009F285A">
        <w:rPr>
          <w:rFonts w:ascii="Times New Roman" w:hAnsi="Times New Roman" w:cs="Times New Roman"/>
          <w:b/>
          <w:sz w:val="24"/>
          <w:szCs w:val="24"/>
        </w:rPr>
        <w:t>hs</w:t>
      </w:r>
      <w:proofErr w:type="spellEnd"/>
      <w:r w:rsidRPr="009F28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4764AA1" w14:textId="77777777" w:rsidR="00CD6FE0" w:rsidRDefault="00CD6FE0" w:rsidP="0079672F">
      <w:pPr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791A09E1" w14:textId="0CFA9676" w:rsidR="00CD6FE0" w:rsidRPr="00CD6FE0" w:rsidRDefault="00520857" w:rsidP="0079672F">
      <w:pPr>
        <w:pStyle w:val="Prrafodelista"/>
        <w:numPr>
          <w:ilvl w:val="0"/>
          <w:numId w:val="2"/>
        </w:numPr>
        <w:ind w:left="0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Fundamentación </w:t>
      </w:r>
    </w:p>
    <w:p w14:paraId="2BEDC199" w14:textId="42E1AF74" w:rsidR="00CB63DB" w:rsidRDefault="003F1E23" w:rsidP="00BD5833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es</w:t>
      </w:r>
      <w:r w:rsidR="0020327E">
        <w:rPr>
          <w:rFonts w:ascii="Times New Roman" w:hAnsi="Times New Roman" w:cs="Times New Roman"/>
          <w:sz w:val="24"/>
          <w:szCs w:val="24"/>
        </w:rPr>
        <w:t xml:space="preserve"> sabido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63DB">
        <w:rPr>
          <w:rFonts w:ascii="Times New Roman" w:hAnsi="Times New Roman" w:cs="Times New Roman"/>
          <w:sz w:val="24"/>
          <w:szCs w:val="24"/>
        </w:rPr>
        <w:t xml:space="preserve"> la</w:t>
      </w:r>
      <w:r w:rsidR="0020327E">
        <w:rPr>
          <w:rFonts w:ascii="Times New Roman" w:hAnsi="Times New Roman" w:cs="Times New Roman"/>
          <w:sz w:val="24"/>
          <w:szCs w:val="24"/>
        </w:rPr>
        <w:t>s diversas prácticas de comunicación</w:t>
      </w:r>
      <w:r w:rsidR="00CB63DB">
        <w:rPr>
          <w:rFonts w:ascii="Times New Roman" w:hAnsi="Times New Roman" w:cs="Times New Roman"/>
          <w:sz w:val="24"/>
          <w:szCs w:val="24"/>
        </w:rPr>
        <w:t xml:space="preserve"> científica son </w:t>
      </w:r>
      <w:r w:rsidR="00520857">
        <w:rPr>
          <w:rFonts w:ascii="Times New Roman" w:hAnsi="Times New Roman" w:cs="Times New Roman"/>
          <w:sz w:val="24"/>
          <w:szCs w:val="24"/>
        </w:rPr>
        <w:t xml:space="preserve">parte </w:t>
      </w:r>
      <w:r w:rsidR="00CB63DB">
        <w:rPr>
          <w:rFonts w:ascii="Times New Roman" w:hAnsi="Times New Roman" w:cs="Times New Roman"/>
          <w:sz w:val="24"/>
          <w:szCs w:val="24"/>
        </w:rPr>
        <w:t>c</w:t>
      </w:r>
      <w:r w:rsidR="00520857">
        <w:rPr>
          <w:rFonts w:ascii="Times New Roman" w:hAnsi="Times New Roman" w:cs="Times New Roman"/>
          <w:sz w:val="24"/>
          <w:szCs w:val="24"/>
        </w:rPr>
        <w:t>onstitutiva</w:t>
      </w:r>
      <w:r w:rsidR="00CB63DB">
        <w:rPr>
          <w:rFonts w:ascii="Times New Roman" w:hAnsi="Times New Roman" w:cs="Times New Roman"/>
          <w:sz w:val="24"/>
          <w:szCs w:val="24"/>
        </w:rPr>
        <w:t xml:space="preserve"> de la tarea de investigación.</w:t>
      </w:r>
      <w:r w:rsidR="00520857">
        <w:rPr>
          <w:rFonts w:ascii="Times New Roman" w:hAnsi="Times New Roman" w:cs="Times New Roman"/>
          <w:sz w:val="24"/>
          <w:szCs w:val="24"/>
        </w:rPr>
        <w:t xml:space="preserve"> </w:t>
      </w:r>
      <w:r w:rsidR="0020327E">
        <w:rPr>
          <w:rFonts w:ascii="Times New Roman" w:hAnsi="Times New Roman" w:cs="Times New Roman"/>
          <w:sz w:val="24"/>
          <w:szCs w:val="24"/>
        </w:rPr>
        <w:t>Todo participante de la comunid</w:t>
      </w:r>
      <w:r w:rsidR="00290DE2">
        <w:rPr>
          <w:rFonts w:ascii="Times New Roman" w:hAnsi="Times New Roman" w:cs="Times New Roman"/>
          <w:sz w:val="24"/>
          <w:szCs w:val="24"/>
        </w:rPr>
        <w:t xml:space="preserve">ad científico-académica </w:t>
      </w:r>
      <w:r w:rsidR="00667523">
        <w:rPr>
          <w:rFonts w:ascii="Times New Roman" w:hAnsi="Times New Roman" w:cs="Times New Roman"/>
          <w:sz w:val="24"/>
          <w:szCs w:val="24"/>
        </w:rPr>
        <w:t xml:space="preserve">conoce </w:t>
      </w:r>
      <w:r w:rsidR="0020327E">
        <w:rPr>
          <w:rFonts w:ascii="Times New Roman" w:hAnsi="Times New Roman" w:cs="Times New Roman"/>
          <w:sz w:val="24"/>
          <w:szCs w:val="24"/>
        </w:rPr>
        <w:t>la importancia de que su</w:t>
      </w:r>
      <w:r w:rsidR="00326E92">
        <w:rPr>
          <w:rFonts w:ascii="Times New Roman" w:hAnsi="Times New Roman" w:cs="Times New Roman"/>
          <w:sz w:val="24"/>
          <w:szCs w:val="24"/>
        </w:rPr>
        <w:t>s hallazgos circulen en revistas</w:t>
      </w:r>
      <w:r w:rsidR="00B66FA5">
        <w:rPr>
          <w:rFonts w:ascii="Times New Roman" w:hAnsi="Times New Roman" w:cs="Times New Roman"/>
          <w:sz w:val="24"/>
          <w:szCs w:val="24"/>
        </w:rPr>
        <w:t>, conferencias y</w:t>
      </w:r>
      <w:r w:rsidR="0020327E">
        <w:rPr>
          <w:rFonts w:ascii="Times New Roman" w:hAnsi="Times New Roman" w:cs="Times New Roman"/>
          <w:sz w:val="24"/>
          <w:szCs w:val="24"/>
        </w:rPr>
        <w:t xml:space="preserve"> debates públicos. </w:t>
      </w:r>
      <w:r w:rsidR="00520857">
        <w:rPr>
          <w:rFonts w:ascii="Times New Roman" w:hAnsi="Times New Roman" w:cs="Times New Roman"/>
          <w:sz w:val="24"/>
          <w:szCs w:val="24"/>
        </w:rPr>
        <w:t>Un primer interrogante que enfrenta</w:t>
      </w:r>
      <w:r w:rsidR="008E7461">
        <w:rPr>
          <w:rFonts w:ascii="Times New Roman" w:hAnsi="Times New Roman" w:cs="Times New Roman"/>
          <w:sz w:val="24"/>
          <w:szCs w:val="24"/>
        </w:rPr>
        <w:t xml:space="preserve"> quien se dedica</w:t>
      </w:r>
      <w:r w:rsidR="00520857">
        <w:rPr>
          <w:rFonts w:ascii="Times New Roman" w:hAnsi="Times New Roman" w:cs="Times New Roman"/>
          <w:sz w:val="24"/>
          <w:szCs w:val="24"/>
        </w:rPr>
        <w:t xml:space="preserve"> a esta actividad tie</w:t>
      </w:r>
      <w:r w:rsidR="00B1767E">
        <w:rPr>
          <w:rFonts w:ascii="Times New Roman" w:hAnsi="Times New Roman" w:cs="Times New Roman"/>
          <w:sz w:val="24"/>
          <w:szCs w:val="24"/>
        </w:rPr>
        <w:t>ne que ver con la construcción</w:t>
      </w:r>
      <w:r w:rsidR="007A2414">
        <w:rPr>
          <w:rFonts w:ascii="Times New Roman" w:hAnsi="Times New Roman" w:cs="Times New Roman"/>
          <w:sz w:val="24"/>
          <w:szCs w:val="24"/>
        </w:rPr>
        <w:t xml:space="preserve"> </w:t>
      </w:r>
      <w:r w:rsidR="00B1767E">
        <w:rPr>
          <w:rFonts w:ascii="Times New Roman" w:hAnsi="Times New Roman" w:cs="Times New Roman"/>
          <w:sz w:val="24"/>
          <w:szCs w:val="24"/>
        </w:rPr>
        <w:t>de una enunciación</w:t>
      </w:r>
      <w:r w:rsidR="00520857">
        <w:rPr>
          <w:rFonts w:ascii="Times New Roman" w:hAnsi="Times New Roman" w:cs="Times New Roman"/>
          <w:sz w:val="24"/>
          <w:szCs w:val="24"/>
        </w:rPr>
        <w:t xml:space="preserve"> acorde</w:t>
      </w:r>
      <w:r w:rsidR="00CB1444">
        <w:rPr>
          <w:rFonts w:ascii="Times New Roman" w:hAnsi="Times New Roman" w:cs="Times New Roman"/>
          <w:sz w:val="24"/>
          <w:szCs w:val="24"/>
        </w:rPr>
        <w:t xml:space="preserve"> </w:t>
      </w:r>
      <w:r w:rsidR="00B25AB7">
        <w:rPr>
          <w:rFonts w:ascii="Times New Roman" w:hAnsi="Times New Roman" w:cs="Times New Roman"/>
          <w:sz w:val="24"/>
          <w:szCs w:val="24"/>
        </w:rPr>
        <w:t>con l</w:t>
      </w:r>
      <w:r w:rsidR="00CB1444">
        <w:rPr>
          <w:rFonts w:ascii="Times New Roman" w:hAnsi="Times New Roman" w:cs="Times New Roman"/>
          <w:sz w:val="24"/>
          <w:szCs w:val="24"/>
        </w:rPr>
        <w:t>o</w:t>
      </w:r>
      <w:r w:rsidR="007A2414">
        <w:rPr>
          <w:rFonts w:ascii="Times New Roman" w:hAnsi="Times New Roman" w:cs="Times New Roman"/>
          <w:sz w:val="24"/>
          <w:szCs w:val="24"/>
        </w:rPr>
        <w:t>s</w:t>
      </w:r>
      <w:r w:rsidR="00CB1444">
        <w:rPr>
          <w:rFonts w:ascii="Times New Roman" w:hAnsi="Times New Roman" w:cs="Times New Roman"/>
          <w:sz w:val="24"/>
          <w:szCs w:val="24"/>
        </w:rPr>
        <w:t xml:space="preserve"> distintos géneros</w:t>
      </w:r>
      <w:r w:rsidR="0020327E">
        <w:rPr>
          <w:rFonts w:ascii="Times New Roman" w:hAnsi="Times New Roman" w:cs="Times New Roman"/>
          <w:sz w:val="24"/>
          <w:szCs w:val="24"/>
        </w:rPr>
        <w:t xml:space="preserve"> discursivos</w:t>
      </w:r>
      <w:r w:rsidR="00290DE2">
        <w:rPr>
          <w:rFonts w:ascii="Times New Roman" w:hAnsi="Times New Roman" w:cs="Times New Roman"/>
          <w:sz w:val="24"/>
          <w:szCs w:val="24"/>
        </w:rPr>
        <w:t xml:space="preserve"> implicados en esta tarea</w:t>
      </w:r>
      <w:r w:rsidR="00520857">
        <w:rPr>
          <w:rFonts w:ascii="Times New Roman" w:hAnsi="Times New Roman" w:cs="Times New Roman"/>
          <w:sz w:val="24"/>
          <w:szCs w:val="24"/>
        </w:rPr>
        <w:t xml:space="preserve"> (</w:t>
      </w:r>
      <w:r w:rsidR="0020327E">
        <w:rPr>
          <w:rFonts w:ascii="Times New Roman" w:hAnsi="Times New Roman" w:cs="Times New Roman"/>
          <w:sz w:val="24"/>
          <w:szCs w:val="24"/>
        </w:rPr>
        <w:t xml:space="preserve">artículos científicos, notas </w:t>
      </w:r>
      <w:r w:rsidR="00B66FA5">
        <w:rPr>
          <w:rFonts w:ascii="Times New Roman" w:hAnsi="Times New Roman" w:cs="Times New Roman"/>
          <w:sz w:val="24"/>
          <w:szCs w:val="24"/>
        </w:rPr>
        <w:t>de divulgación, exposiciones en congresos</w:t>
      </w:r>
      <w:r w:rsidR="00520857">
        <w:rPr>
          <w:rFonts w:ascii="Times New Roman" w:hAnsi="Times New Roman" w:cs="Times New Roman"/>
          <w:sz w:val="24"/>
          <w:szCs w:val="24"/>
        </w:rPr>
        <w:t>). A</w:t>
      </w:r>
      <w:r w:rsidR="008E7461">
        <w:rPr>
          <w:rFonts w:ascii="Times New Roman" w:hAnsi="Times New Roman" w:cs="Times New Roman"/>
          <w:sz w:val="24"/>
          <w:szCs w:val="24"/>
        </w:rPr>
        <w:t>hora bien, si tal investigación n</w:t>
      </w:r>
      <w:r w:rsidR="00B25AB7">
        <w:rPr>
          <w:rFonts w:ascii="Times New Roman" w:hAnsi="Times New Roman" w:cs="Times New Roman"/>
          <w:sz w:val="24"/>
          <w:szCs w:val="24"/>
        </w:rPr>
        <w:t>o es producida en el espacio anglófono</w:t>
      </w:r>
      <w:r w:rsidR="009D0E50">
        <w:rPr>
          <w:rFonts w:ascii="Times New Roman" w:hAnsi="Times New Roman" w:cs="Times New Roman"/>
          <w:sz w:val="24"/>
          <w:szCs w:val="24"/>
        </w:rPr>
        <w:t xml:space="preserve"> </w:t>
      </w:r>
      <w:r w:rsidR="00D4073C">
        <w:rPr>
          <w:rFonts w:ascii="Times New Roman" w:hAnsi="Times New Roman" w:cs="Times New Roman"/>
          <w:sz w:val="24"/>
          <w:szCs w:val="24"/>
        </w:rPr>
        <w:t>-</w:t>
      </w:r>
      <w:r w:rsidR="00B25AB7">
        <w:rPr>
          <w:rFonts w:ascii="Times New Roman" w:hAnsi="Times New Roman" w:cs="Times New Roman"/>
          <w:sz w:val="24"/>
          <w:szCs w:val="24"/>
        </w:rPr>
        <w:t>cuya lengua y cultura han adquirido un carácter</w:t>
      </w:r>
      <w:r w:rsidR="00326E92">
        <w:rPr>
          <w:rFonts w:ascii="Times New Roman" w:hAnsi="Times New Roman" w:cs="Times New Roman"/>
          <w:sz w:val="24"/>
          <w:szCs w:val="24"/>
        </w:rPr>
        <w:t xml:space="preserve"> </w:t>
      </w:r>
      <w:r w:rsidR="00B25AB7">
        <w:rPr>
          <w:rFonts w:ascii="Times New Roman" w:hAnsi="Times New Roman" w:cs="Times New Roman"/>
          <w:sz w:val="24"/>
          <w:szCs w:val="24"/>
        </w:rPr>
        <w:t>hegemónico</w:t>
      </w:r>
      <w:r w:rsidR="008E7461">
        <w:rPr>
          <w:rFonts w:ascii="Times New Roman" w:hAnsi="Times New Roman" w:cs="Times New Roman"/>
          <w:sz w:val="24"/>
          <w:szCs w:val="24"/>
        </w:rPr>
        <w:t xml:space="preserve"> en </w:t>
      </w:r>
      <w:r w:rsidR="00B25AB7">
        <w:rPr>
          <w:rFonts w:ascii="Times New Roman" w:hAnsi="Times New Roman" w:cs="Times New Roman"/>
          <w:sz w:val="24"/>
          <w:szCs w:val="24"/>
        </w:rPr>
        <w:t xml:space="preserve">la comunidad </w:t>
      </w:r>
      <w:r w:rsidR="00EA74C0">
        <w:rPr>
          <w:rFonts w:ascii="Times New Roman" w:hAnsi="Times New Roman" w:cs="Times New Roman"/>
          <w:sz w:val="24"/>
          <w:szCs w:val="24"/>
        </w:rPr>
        <w:t>científica</w:t>
      </w:r>
      <w:r w:rsidR="00326E92">
        <w:rPr>
          <w:rFonts w:ascii="Times New Roman" w:hAnsi="Times New Roman" w:cs="Times New Roman"/>
          <w:sz w:val="24"/>
          <w:szCs w:val="24"/>
        </w:rPr>
        <w:t xml:space="preserve"> occidental</w:t>
      </w:r>
      <w:r w:rsidR="008E7461">
        <w:rPr>
          <w:rFonts w:ascii="Times New Roman" w:hAnsi="Times New Roman" w:cs="Times New Roman"/>
          <w:sz w:val="24"/>
          <w:szCs w:val="24"/>
        </w:rPr>
        <w:t>-</w:t>
      </w:r>
      <w:r w:rsidR="000F1596">
        <w:rPr>
          <w:rFonts w:ascii="Times New Roman" w:hAnsi="Times New Roman" w:cs="Times New Roman"/>
          <w:sz w:val="24"/>
          <w:szCs w:val="24"/>
        </w:rPr>
        <w:t>,</w:t>
      </w:r>
      <w:r w:rsidR="008E7461">
        <w:rPr>
          <w:rFonts w:ascii="Times New Roman" w:hAnsi="Times New Roman" w:cs="Times New Roman"/>
          <w:sz w:val="24"/>
          <w:szCs w:val="24"/>
        </w:rPr>
        <w:t xml:space="preserve"> un segundo </w:t>
      </w:r>
      <w:r w:rsidR="00667523">
        <w:rPr>
          <w:rFonts w:ascii="Times New Roman" w:hAnsi="Times New Roman" w:cs="Times New Roman"/>
          <w:sz w:val="24"/>
          <w:szCs w:val="24"/>
        </w:rPr>
        <w:t>interrogante</w:t>
      </w:r>
      <w:r w:rsidR="00326E92">
        <w:rPr>
          <w:rFonts w:ascii="Times New Roman" w:hAnsi="Times New Roman" w:cs="Times New Roman"/>
          <w:sz w:val="24"/>
          <w:szCs w:val="24"/>
        </w:rPr>
        <w:t xml:space="preserve"> apunta a</w:t>
      </w:r>
      <w:r w:rsidR="00745328">
        <w:rPr>
          <w:rFonts w:ascii="Times New Roman" w:hAnsi="Times New Roman" w:cs="Times New Roman"/>
          <w:sz w:val="24"/>
          <w:szCs w:val="24"/>
        </w:rPr>
        <w:t xml:space="preserve"> </w:t>
      </w:r>
      <w:r w:rsidR="00666763">
        <w:rPr>
          <w:rFonts w:ascii="Times New Roman" w:hAnsi="Times New Roman" w:cs="Times New Roman"/>
          <w:sz w:val="24"/>
          <w:szCs w:val="24"/>
        </w:rPr>
        <w:t>decidir en qué lengua difundir tales comunicaciones, con los desafíos</w:t>
      </w:r>
      <w:r w:rsidR="000F1596">
        <w:rPr>
          <w:rFonts w:ascii="Times New Roman" w:hAnsi="Times New Roman" w:cs="Times New Roman"/>
          <w:sz w:val="24"/>
          <w:szCs w:val="24"/>
        </w:rPr>
        <w:t xml:space="preserve"> y dificultades que ello supone</w:t>
      </w:r>
      <w:r w:rsidR="00666763">
        <w:rPr>
          <w:rFonts w:ascii="Times New Roman" w:hAnsi="Times New Roman" w:cs="Times New Roman"/>
          <w:sz w:val="24"/>
          <w:szCs w:val="24"/>
        </w:rPr>
        <w:t xml:space="preserve">. </w:t>
      </w:r>
      <w:r w:rsidR="008E7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431F3" w14:textId="2C472096" w:rsidR="00C05B0B" w:rsidRDefault="00BA27DE" w:rsidP="00667523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Lógicamente, ambos </w:t>
      </w:r>
      <w:r w:rsidR="00667523">
        <w:rPr>
          <w:rFonts w:ascii="Times New Roman" w:hAnsi="Times New Roman" w:cs="Times New Roman"/>
          <w:sz w:val="24"/>
          <w:szCs w:val="24"/>
        </w:rPr>
        <w:t>cuestionamiento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55374">
        <w:rPr>
          <w:rFonts w:ascii="Times New Roman" w:hAnsi="Times New Roman" w:cs="Times New Roman"/>
          <w:sz w:val="24"/>
          <w:szCs w:val="24"/>
        </w:rPr>
        <w:t xml:space="preserve">no son </w:t>
      </w:r>
      <w:proofErr w:type="gramStart"/>
      <w:r w:rsidRPr="00D55374">
        <w:rPr>
          <w:rFonts w:ascii="Times New Roman" w:hAnsi="Times New Roman" w:cs="Times New Roman"/>
          <w:sz w:val="24"/>
          <w:szCs w:val="24"/>
        </w:rPr>
        <w:t>nue</w:t>
      </w:r>
      <w:r w:rsidR="007A2414" w:rsidRPr="00D55374">
        <w:rPr>
          <w:rFonts w:ascii="Times New Roman" w:hAnsi="Times New Roman" w:cs="Times New Roman"/>
          <w:sz w:val="24"/>
          <w:szCs w:val="24"/>
        </w:rPr>
        <w:t>vos</w:t>
      </w:r>
      <w:proofErr w:type="gramEnd"/>
      <w:r w:rsidR="007A2414" w:rsidRPr="00D55374">
        <w:rPr>
          <w:rFonts w:ascii="Times New Roman" w:hAnsi="Times New Roman" w:cs="Times New Roman"/>
          <w:sz w:val="24"/>
          <w:szCs w:val="24"/>
        </w:rPr>
        <w:t xml:space="preserve"> sino que </w:t>
      </w:r>
      <w:r w:rsidR="00290DE2" w:rsidRPr="00D55374">
        <w:rPr>
          <w:rFonts w:ascii="Times New Roman" w:hAnsi="Times New Roman" w:cs="Times New Roman"/>
          <w:sz w:val="24"/>
          <w:szCs w:val="24"/>
        </w:rPr>
        <w:t>han presentado</w:t>
      </w:r>
      <w:r w:rsidR="007A2414" w:rsidRPr="00D55374">
        <w:rPr>
          <w:rFonts w:ascii="Times New Roman" w:hAnsi="Times New Roman" w:cs="Times New Roman"/>
          <w:sz w:val="24"/>
          <w:szCs w:val="24"/>
        </w:rPr>
        <w:t xml:space="preserve"> extensos</w:t>
      </w:r>
      <w:r w:rsidRPr="00D55374">
        <w:rPr>
          <w:rFonts w:ascii="Times New Roman" w:hAnsi="Times New Roman" w:cs="Times New Roman"/>
          <w:sz w:val="24"/>
          <w:szCs w:val="24"/>
        </w:rPr>
        <w:t xml:space="preserve"> antecedentes </w:t>
      </w:r>
      <w:r w:rsidR="008A3FF3" w:rsidRPr="00D55374">
        <w:rPr>
          <w:rFonts w:ascii="Times New Roman" w:hAnsi="Times New Roman" w:cs="Times New Roman"/>
          <w:sz w:val="24"/>
          <w:szCs w:val="24"/>
        </w:rPr>
        <w:t>y álgidas</w:t>
      </w:r>
      <w:r w:rsidR="00290DE2" w:rsidRPr="00D55374">
        <w:rPr>
          <w:rFonts w:ascii="Times New Roman" w:hAnsi="Times New Roman" w:cs="Times New Roman"/>
          <w:sz w:val="24"/>
          <w:szCs w:val="24"/>
        </w:rPr>
        <w:t xml:space="preserve"> </w:t>
      </w:r>
      <w:r w:rsidR="00666763" w:rsidRPr="00D55374">
        <w:rPr>
          <w:rFonts w:ascii="Times New Roman" w:hAnsi="Times New Roman" w:cs="Times New Roman"/>
          <w:sz w:val="24"/>
          <w:szCs w:val="24"/>
        </w:rPr>
        <w:t xml:space="preserve">polémicas </w:t>
      </w:r>
      <w:r w:rsidRPr="00D55374">
        <w:rPr>
          <w:rFonts w:ascii="Times New Roman" w:hAnsi="Times New Roman" w:cs="Times New Roman"/>
          <w:sz w:val="24"/>
          <w:szCs w:val="24"/>
        </w:rPr>
        <w:t>en la cultura científica hispanohablante</w:t>
      </w:r>
      <w:r w:rsidR="007A2414" w:rsidRPr="00D55374">
        <w:rPr>
          <w:rFonts w:ascii="Times New Roman" w:hAnsi="Times New Roman" w:cs="Times New Roman"/>
          <w:sz w:val="24"/>
          <w:szCs w:val="24"/>
        </w:rPr>
        <w:t xml:space="preserve"> que pueden rastrearse a lo largo del siglo XX</w:t>
      </w:r>
      <w:r w:rsidR="007B347E" w:rsidRPr="00D55374">
        <w:rPr>
          <w:rFonts w:ascii="Times New Roman" w:hAnsi="Times New Roman" w:cs="Times New Roman"/>
          <w:sz w:val="24"/>
          <w:szCs w:val="24"/>
        </w:rPr>
        <w:t>, particularmente</w:t>
      </w:r>
      <w:r w:rsidR="00C05B0B" w:rsidRPr="00D55374">
        <w:rPr>
          <w:rFonts w:ascii="Times New Roman" w:hAnsi="Times New Roman" w:cs="Times New Roman"/>
          <w:sz w:val="24"/>
          <w:szCs w:val="24"/>
        </w:rPr>
        <w:t xml:space="preserve"> en el</w:t>
      </w:r>
      <w:r w:rsidR="00497B92" w:rsidRPr="00D55374">
        <w:rPr>
          <w:rFonts w:ascii="Times New Roman" w:hAnsi="Times New Roman" w:cs="Times New Roman"/>
          <w:sz w:val="24"/>
          <w:szCs w:val="24"/>
        </w:rPr>
        <w:t xml:space="preserve"> ámbito </w:t>
      </w:r>
      <w:r w:rsidRPr="00D55374">
        <w:rPr>
          <w:rFonts w:ascii="Times New Roman" w:hAnsi="Times New Roman" w:cs="Times New Roman"/>
          <w:sz w:val="24"/>
          <w:szCs w:val="24"/>
        </w:rPr>
        <w:t xml:space="preserve">de las ciencias </w:t>
      </w:r>
      <w:r w:rsidR="00D55374" w:rsidRPr="00D55374">
        <w:rPr>
          <w:rFonts w:ascii="Times New Roman" w:hAnsi="Times New Roman" w:cs="Times New Roman"/>
          <w:sz w:val="24"/>
          <w:szCs w:val="24"/>
        </w:rPr>
        <w:t>biológicas</w:t>
      </w:r>
      <w:r w:rsidR="00666763" w:rsidRPr="00D55374">
        <w:rPr>
          <w:rFonts w:ascii="Times New Roman" w:hAnsi="Times New Roman" w:cs="Times New Roman"/>
          <w:sz w:val="24"/>
          <w:szCs w:val="24"/>
        </w:rPr>
        <w:t xml:space="preserve">, </w:t>
      </w:r>
      <w:r w:rsidRPr="00D55374">
        <w:rPr>
          <w:rFonts w:ascii="Times New Roman" w:hAnsi="Times New Roman" w:cs="Times New Roman"/>
          <w:sz w:val="24"/>
          <w:szCs w:val="24"/>
        </w:rPr>
        <w:t>exactas y naturales.</w:t>
      </w:r>
      <w:r w:rsidR="00C05B0B" w:rsidRPr="00D55374">
        <w:rPr>
          <w:rFonts w:ascii="Times New Roman" w:hAnsi="Times New Roman" w:cs="Times New Roman"/>
          <w:sz w:val="24"/>
          <w:szCs w:val="24"/>
        </w:rPr>
        <w:t xml:space="preserve"> Por caso, </w:t>
      </w:r>
      <w:r w:rsidR="006B5A6C" w:rsidRPr="00D55374">
        <w:rPr>
          <w:rFonts w:ascii="Times New Roman" w:hAnsi="Times New Roman" w:cs="Times New Roman"/>
          <w:sz w:val="24"/>
          <w:szCs w:val="24"/>
        </w:rPr>
        <w:t>en las primeras décadas del siglo</w:t>
      </w:r>
      <w:r w:rsidR="00F3325D" w:rsidRPr="00D55374">
        <w:rPr>
          <w:rFonts w:ascii="Times New Roman" w:hAnsi="Times New Roman" w:cs="Times New Roman"/>
          <w:sz w:val="24"/>
          <w:szCs w:val="24"/>
        </w:rPr>
        <w:t>,</w:t>
      </w:r>
      <w:r w:rsidR="006B5A6C" w:rsidRPr="00D55374">
        <w:rPr>
          <w:rFonts w:ascii="Times New Roman" w:hAnsi="Times New Roman" w:cs="Times New Roman"/>
          <w:sz w:val="24"/>
          <w:szCs w:val="24"/>
        </w:rPr>
        <w:t xml:space="preserve"> </w:t>
      </w:r>
      <w:r w:rsidR="00C05B0B" w:rsidRPr="00D55374">
        <w:rPr>
          <w:rFonts w:ascii="Times New Roman" w:hAnsi="Times New Roman" w:cs="Times New Roman"/>
          <w:sz w:val="24"/>
          <w:szCs w:val="24"/>
        </w:rPr>
        <w:t>el</w:t>
      </w:r>
      <w:r w:rsidR="00F3325D" w:rsidRPr="00D55374">
        <w:rPr>
          <w:rFonts w:ascii="Times New Roman" w:hAnsi="Times New Roman" w:cs="Times New Roman"/>
          <w:sz w:val="24"/>
          <w:szCs w:val="24"/>
        </w:rPr>
        <w:t xml:space="preserve"> médico Nobel español</w:t>
      </w:r>
      <w:r w:rsidR="00666763" w:rsidRPr="00D55374">
        <w:rPr>
          <w:rFonts w:ascii="Times New Roman" w:hAnsi="Times New Roman" w:cs="Times New Roman"/>
          <w:sz w:val="24"/>
          <w:szCs w:val="24"/>
        </w:rPr>
        <w:t xml:space="preserve"> Santiago Ramón y Cajal</w:t>
      </w:r>
      <w:r w:rsidR="00F761EE">
        <w:rPr>
          <w:rFonts w:ascii="Times New Roman" w:hAnsi="Times New Roman" w:cs="Times New Roman"/>
          <w:sz w:val="24"/>
          <w:szCs w:val="24"/>
        </w:rPr>
        <w:t>, bajo</w:t>
      </w:r>
      <w:r w:rsidR="000F1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596">
        <w:rPr>
          <w:rFonts w:ascii="Times New Roman" w:hAnsi="Times New Roman" w:cs="Times New Roman"/>
          <w:sz w:val="24"/>
          <w:szCs w:val="24"/>
        </w:rPr>
        <w:t>la</w:t>
      </w:r>
      <w:r w:rsidR="00F761EE">
        <w:rPr>
          <w:rFonts w:ascii="Times New Roman" w:hAnsi="Times New Roman" w:cs="Times New Roman"/>
          <w:sz w:val="24"/>
          <w:szCs w:val="24"/>
        </w:rPr>
        <w:t xml:space="preserve">  intención</w:t>
      </w:r>
      <w:proofErr w:type="gramEnd"/>
      <w:r w:rsidR="002761A0">
        <w:rPr>
          <w:rFonts w:ascii="Times New Roman" w:hAnsi="Times New Roman" w:cs="Times New Roman"/>
          <w:sz w:val="24"/>
          <w:szCs w:val="24"/>
        </w:rPr>
        <w:t xml:space="preserve"> de</w:t>
      </w:r>
      <w:r w:rsidR="00290DE2" w:rsidRPr="00D55374">
        <w:rPr>
          <w:rFonts w:ascii="Times New Roman" w:hAnsi="Times New Roman" w:cs="Times New Roman"/>
          <w:sz w:val="24"/>
          <w:szCs w:val="24"/>
        </w:rPr>
        <w:t xml:space="preserve"> orientar</w:t>
      </w:r>
      <w:r w:rsidR="00497B92" w:rsidRPr="00D55374">
        <w:rPr>
          <w:rFonts w:ascii="Times New Roman" w:hAnsi="Times New Roman" w:cs="Times New Roman"/>
          <w:sz w:val="24"/>
          <w:szCs w:val="24"/>
        </w:rPr>
        <w:t xml:space="preserve"> </w:t>
      </w:r>
      <w:r w:rsidR="002761A0">
        <w:rPr>
          <w:rFonts w:ascii="Times New Roman" w:hAnsi="Times New Roman" w:cs="Times New Roman"/>
          <w:sz w:val="24"/>
          <w:szCs w:val="24"/>
        </w:rPr>
        <w:t>la</w:t>
      </w:r>
      <w:r w:rsidR="00F761EE">
        <w:rPr>
          <w:rFonts w:ascii="Times New Roman" w:hAnsi="Times New Roman" w:cs="Times New Roman"/>
          <w:sz w:val="24"/>
          <w:szCs w:val="24"/>
        </w:rPr>
        <w:t xml:space="preserve"> redacción de artículos de</w:t>
      </w:r>
      <w:r w:rsidR="00F3325D" w:rsidRPr="00D55374">
        <w:rPr>
          <w:rFonts w:ascii="Times New Roman" w:hAnsi="Times New Roman" w:cs="Times New Roman"/>
          <w:sz w:val="24"/>
          <w:szCs w:val="24"/>
        </w:rPr>
        <w:t xml:space="preserve"> </w:t>
      </w:r>
      <w:r w:rsidR="00497B92" w:rsidRPr="00D55374">
        <w:rPr>
          <w:rFonts w:ascii="Times New Roman" w:hAnsi="Times New Roman" w:cs="Times New Roman"/>
          <w:sz w:val="24"/>
          <w:szCs w:val="24"/>
        </w:rPr>
        <w:t>los jóvenes</w:t>
      </w:r>
      <w:r w:rsidR="00B66FA5">
        <w:rPr>
          <w:rFonts w:ascii="Times New Roman" w:hAnsi="Times New Roman" w:cs="Times New Roman"/>
          <w:sz w:val="24"/>
          <w:szCs w:val="24"/>
        </w:rPr>
        <w:t xml:space="preserve"> investigadores</w:t>
      </w:r>
      <w:r w:rsidR="00497B92" w:rsidRPr="00D55374">
        <w:rPr>
          <w:rFonts w:ascii="Times New Roman" w:hAnsi="Times New Roman" w:cs="Times New Roman"/>
          <w:sz w:val="24"/>
          <w:szCs w:val="24"/>
        </w:rPr>
        <w:t xml:space="preserve"> españoles</w:t>
      </w:r>
      <w:r w:rsidR="00666763" w:rsidRPr="00D55374">
        <w:rPr>
          <w:rFonts w:ascii="Times New Roman" w:hAnsi="Times New Roman" w:cs="Times New Roman"/>
          <w:sz w:val="24"/>
          <w:szCs w:val="24"/>
        </w:rPr>
        <w:t>, planteó la</w:t>
      </w:r>
      <w:r w:rsidR="00666763">
        <w:rPr>
          <w:rFonts w:ascii="Times New Roman" w:hAnsi="Times New Roman" w:cs="Times New Roman"/>
          <w:sz w:val="24"/>
          <w:szCs w:val="24"/>
        </w:rPr>
        <w:t xml:space="preserve"> necesidad de erradicar las figuras ret</w:t>
      </w:r>
      <w:r w:rsidR="006B5A6C">
        <w:rPr>
          <w:rFonts w:ascii="Times New Roman" w:hAnsi="Times New Roman" w:cs="Times New Roman"/>
          <w:sz w:val="24"/>
          <w:szCs w:val="24"/>
        </w:rPr>
        <w:t>óricas</w:t>
      </w:r>
      <w:r w:rsidR="00A242A8">
        <w:rPr>
          <w:rFonts w:ascii="Times New Roman" w:hAnsi="Times New Roman" w:cs="Times New Roman"/>
          <w:sz w:val="24"/>
          <w:szCs w:val="24"/>
        </w:rPr>
        <w:t xml:space="preserve"> de</w:t>
      </w:r>
      <w:r w:rsidR="00EF67E8">
        <w:rPr>
          <w:rFonts w:ascii="Times New Roman" w:hAnsi="Times New Roman" w:cs="Times New Roman"/>
          <w:sz w:val="24"/>
          <w:szCs w:val="24"/>
        </w:rPr>
        <w:t>l discurso científico</w:t>
      </w:r>
      <w:r w:rsidR="006B5A6C">
        <w:rPr>
          <w:rFonts w:ascii="Times New Roman" w:hAnsi="Times New Roman" w:cs="Times New Roman"/>
          <w:sz w:val="24"/>
          <w:szCs w:val="24"/>
        </w:rPr>
        <w:t xml:space="preserve"> e</w:t>
      </w:r>
      <w:r w:rsidR="00C05B0B">
        <w:rPr>
          <w:rFonts w:ascii="Times New Roman" w:hAnsi="Times New Roman" w:cs="Times New Roman"/>
          <w:sz w:val="24"/>
          <w:szCs w:val="24"/>
        </w:rPr>
        <w:t xml:space="preserve"> in</w:t>
      </w:r>
      <w:r w:rsidR="00F3325D">
        <w:rPr>
          <w:rFonts w:ascii="Times New Roman" w:hAnsi="Times New Roman" w:cs="Times New Roman"/>
          <w:sz w:val="24"/>
          <w:szCs w:val="24"/>
        </w:rPr>
        <w:t>culcó la importancia de publicar los descubrimientos</w:t>
      </w:r>
      <w:r w:rsidR="00666763">
        <w:rPr>
          <w:rFonts w:ascii="Times New Roman" w:hAnsi="Times New Roman" w:cs="Times New Roman"/>
          <w:sz w:val="24"/>
          <w:szCs w:val="24"/>
        </w:rPr>
        <w:t xml:space="preserve"> en </w:t>
      </w:r>
      <w:r w:rsidR="00C05B0B" w:rsidRPr="00EF67E8">
        <w:rPr>
          <w:rFonts w:ascii="Times New Roman" w:hAnsi="Times New Roman" w:cs="Times New Roman"/>
          <w:sz w:val="24"/>
          <w:szCs w:val="24"/>
        </w:rPr>
        <w:t xml:space="preserve">revistas y </w:t>
      </w:r>
      <w:r w:rsidR="00666763" w:rsidRPr="00EF67E8">
        <w:rPr>
          <w:rFonts w:ascii="Times New Roman" w:hAnsi="Times New Roman" w:cs="Times New Roman"/>
          <w:sz w:val="24"/>
          <w:szCs w:val="24"/>
        </w:rPr>
        <w:t>lenguas extranjeras</w:t>
      </w:r>
      <w:r w:rsidR="00B1767E" w:rsidRPr="00EF67E8">
        <w:rPr>
          <w:rFonts w:ascii="Times New Roman" w:hAnsi="Times New Roman" w:cs="Times New Roman"/>
          <w:sz w:val="24"/>
          <w:szCs w:val="24"/>
        </w:rPr>
        <w:t xml:space="preserve"> (particularmente en</w:t>
      </w:r>
      <w:r w:rsidR="00613E76" w:rsidRPr="00EF67E8">
        <w:rPr>
          <w:rFonts w:ascii="Times New Roman" w:hAnsi="Times New Roman" w:cs="Times New Roman"/>
          <w:sz w:val="24"/>
          <w:szCs w:val="24"/>
        </w:rPr>
        <w:t xml:space="preserve"> alemán)</w:t>
      </w:r>
      <w:r w:rsidR="00E34242" w:rsidRPr="00EF67E8">
        <w:rPr>
          <w:rFonts w:ascii="Times New Roman" w:hAnsi="Times New Roman" w:cs="Times New Roman"/>
          <w:sz w:val="24"/>
          <w:szCs w:val="24"/>
        </w:rPr>
        <w:t>, con el fin de potenc</w:t>
      </w:r>
      <w:r w:rsidR="007A2414" w:rsidRPr="00EF67E8">
        <w:rPr>
          <w:rFonts w:ascii="Times New Roman" w:hAnsi="Times New Roman" w:cs="Times New Roman"/>
          <w:sz w:val="24"/>
          <w:szCs w:val="24"/>
        </w:rPr>
        <w:t>iar los alcances de la difusión.</w:t>
      </w:r>
      <w:r w:rsidR="00A242A8" w:rsidRPr="00EF67E8">
        <w:rPr>
          <w:rFonts w:ascii="Times New Roman" w:hAnsi="Times New Roman" w:cs="Times New Roman"/>
          <w:sz w:val="24"/>
          <w:szCs w:val="24"/>
        </w:rPr>
        <w:t xml:space="preserve"> </w:t>
      </w:r>
      <w:r w:rsidR="007A2414" w:rsidRPr="00EF67E8">
        <w:rPr>
          <w:rFonts w:ascii="Times New Roman" w:hAnsi="Times New Roman" w:cs="Times New Roman"/>
          <w:sz w:val="24"/>
          <w:szCs w:val="24"/>
        </w:rPr>
        <w:t>A raíz de esta posición,</w:t>
      </w:r>
      <w:r w:rsidR="00554BB9" w:rsidRPr="00EF67E8">
        <w:rPr>
          <w:rFonts w:ascii="Times New Roman" w:hAnsi="Times New Roman" w:cs="Times New Roman"/>
          <w:sz w:val="24"/>
          <w:szCs w:val="24"/>
        </w:rPr>
        <w:t xml:space="preserve"> el médico</w:t>
      </w:r>
      <w:r w:rsidR="007A2414" w:rsidRPr="00EF67E8">
        <w:rPr>
          <w:rFonts w:ascii="Times New Roman" w:hAnsi="Times New Roman" w:cs="Times New Roman"/>
          <w:sz w:val="24"/>
          <w:szCs w:val="24"/>
        </w:rPr>
        <w:t xml:space="preserve"> </w:t>
      </w:r>
      <w:r w:rsidR="00A242A8" w:rsidRPr="00EF67E8">
        <w:rPr>
          <w:rFonts w:ascii="Times New Roman" w:hAnsi="Times New Roman" w:cs="Times New Roman"/>
          <w:sz w:val="24"/>
          <w:szCs w:val="24"/>
        </w:rPr>
        <w:t xml:space="preserve">Pío del Río </w:t>
      </w:r>
      <w:proofErr w:type="spellStart"/>
      <w:r w:rsidR="00A242A8" w:rsidRPr="00EF67E8">
        <w:rPr>
          <w:rFonts w:ascii="Times New Roman" w:hAnsi="Times New Roman" w:cs="Times New Roman"/>
          <w:sz w:val="24"/>
          <w:szCs w:val="24"/>
        </w:rPr>
        <w:t>Hortega</w:t>
      </w:r>
      <w:proofErr w:type="spellEnd"/>
      <w:r w:rsidR="00A242A8" w:rsidRPr="00EF67E8">
        <w:rPr>
          <w:rFonts w:ascii="Times New Roman" w:hAnsi="Times New Roman" w:cs="Times New Roman"/>
          <w:sz w:val="24"/>
          <w:szCs w:val="24"/>
        </w:rPr>
        <w:t>,</w:t>
      </w:r>
      <w:r w:rsidR="00554BB9" w:rsidRPr="00EF67E8">
        <w:rPr>
          <w:rFonts w:ascii="Times New Roman" w:hAnsi="Times New Roman" w:cs="Times New Roman"/>
          <w:sz w:val="24"/>
          <w:szCs w:val="24"/>
        </w:rPr>
        <w:t xml:space="preserve"> </w:t>
      </w:r>
      <w:r w:rsidR="00A242A8" w:rsidRPr="00EF67E8">
        <w:rPr>
          <w:rFonts w:ascii="Times New Roman" w:hAnsi="Times New Roman" w:cs="Times New Roman"/>
          <w:sz w:val="24"/>
          <w:szCs w:val="24"/>
        </w:rPr>
        <w:t>discípulo de Cajal y luego exilia</w:t>
      </w:r>
      <w:r w:rsidR="00554BB9" w:rsidRPr="00EF67E8">
        <w:rPr>
          <w:rFonts w:ascii="Times New Roman" w:hAnsi="Times New Roman" w:cs="Times New Roman"/>
          <w:sz w:val="24"/>
          <w:szCs w:val="24"/>
        </w:rPr>
        <w:t xml:space="preserve">do en la Argentina, cuestionó </w:t>
      </w:r>
      <w:r w:rsidR="00CD6CEC" w:rsidRPr="00EF67E8">
        <w:rPr>
          <w:rFonts w:ascii="Times New Roman" w:hAnsi="Times New Roman" w:cs="Times New Roman"/>
          <w:sz w:val="24"/>
          <w:szCs w:val="24"/>
        </w:rPr>
        <w:t>la falta de</w:t>
      </w:r>
      <w:r w:rsidR="00A242A8" w:rsidRPr="00EF67E8">
        <w:rPr>
          <w:rFonts w:ascii="Times New Roman" w:hAnsi="Times New Roman" w:cs="Times New Roman"/>
          <w:sz w:val="24"/>
          <w:szCs w:val="24"/>
        </w:rPr>
        <w:t xml:space="preserve"> patriotismo</w:t>
      </w:r>
      <w:r w:rsidR="00554BB9" w:rsidRPr="00EF67E8">
        <w:rPr>
          <w:rFonts w:ascii="Times New Roman" w:hAnsi="Times New Roman" w:cs="Times New Roman"/>
          <w:sz w:val="24"/>
          <w:szCs w:val="24"/>
        </w:rPr>
        <w:t xml:space="preserve"> de su maestro</w:t>
      </w:r>
      <w:r w:rsidR="00A242A8" w:rsidRPr="00EF67E8">
        <w:rPr>
          <w:rFonts w:ascii="Times New Roman" w:hAnsi="Times New Roman" w:cs="Times New Roman"/>
          <w:sz w:val="24"/>
          <w:szCs w:val="24"/>
        </w:rPr>
        <w:t xml:space="preserve">, </w:t>
      </w:r>
      <w:r w:rsidR="007A2414" w:rsidRPr="00EF67E8">
        <w:rPr>
          <w:rFonts w:ascii="Times New Roman" w:hAnsi="Times New Roman" w:cs="Times New Roman"/>
          <w:sz w:val="24"/>
          <w:szCs w:val="24"/>
        </w:rPr>
        <w:t xml:space="preserve">advirtió </w:t>
      </w:r>
      <w:r w:rsidR="00A242A8" w:rsidRPr="00EF67E8">
        <w:rPr>
          <w:rFonts w:ascii="Times New Roman" w:hAnsi="Times New Roman" w:cs="Times New Roman"/>
          <w:sz w:val="24"/>
          <w:szCs w:val="24"/>
        </w:rPr>
        <w:t>tempranamente las consecuencias del relegamiento del español</w:t>
      </w:r>
      <w:r w:rsidR="006B5A6C" w:rsidRPr="00EF67E8">
        <w:rPr>
          <w:rFonts w:ascii="Times New Roman" w:hAnsi="Times New Roman" w:cs="Times New Roman"/>
          <w:sz w:val="24"/>
          <w:szCs w:val="24"/>
        </w:rPr>
        <w:t xml:space="preserve"> en la comunicación científica internacional</w:t>
      </w:r>
      <w:r w:rsidR="002761A0">
        <w:rPr>
          <w:rFonts w:ascii="Times New Roman" w:hAnsi="Times New Roman" w:cs="Times New Roman"/>
          <w:sz w:val="24"/>
          <w:szCs w:val="24"/>
        </w:rPr>
        <w:t xml:space="preserve"> e insistió</w:t>
      </w:r>
      <w:r w:rsidR="00B66FA5">
        <w:rPr>
          <w:rFonts w:ascii="Times New Roman" w:hAnsi="Times New Roman" w:cs="Times New Roman"/>
          <w:sz w:val="24"/>
          <w:szCs w:val="24"/>
        </w:rPr>
        <w:t>, en ambos países,</w:t>
      </w:r>
      <w:r w:rsidR="002761A0">
        <w:rPr>
          <w:rFonts w:ascii="Times New Roman" w:hAnsi="Times New Roman" w:cs="Times New Roman"/>
          <w:sz w:val="24"/>
          <w:szCs w:val="24"/>
        </w:rPr>
        <w:t xml:space="preserve"> sobre</w:t>
      </w:r>
      <w:r w:rsidR="00F3325D" w:rsidRPr="00EF67E8">
        <w:rPr>
          <w:rFonts w:ascii="Times New Roman" w:hAnsi="Times New Roman" w:cs="Times New Roman"/>
          <w:sz w:val="24"/>
          <w:szCs w:val="24"/>
        </w:rPr>
        <w:t xml:space="preserve"> </w:t>
      </w:r>
      <w:r w:rsidR="00B66FA5">
        <w:rPr>
          <w:rFonts w:ascii="Times New Roman" w:hAnsi="Times New Roman" w:cs="Times New Roman"/>
          <w:sz w:val="24"/>
          <w:szCs w:val="24"/>
        </w:rPr>
        <w:t>la importancia de su uso</w:t>
      </w:r>
      <w:r w:rsidR="00E34242" w:rsidRPr="00EF67E8">
        <w:rPr>
          <w:rFonts w:ascii="Times New Roman" w:hAnsi="Times New Roman" w:cs="Times New Roman"/>
          <w:sz w:val="24"/>
          <w:szCs w:val="24"/>
        </w:rPr>
        <w:t>.</w:t>
      </w:r>
      <w:r w:rsidR="00F3325D">
        <w:rPr>
          <w:rFonts w:ascii="Times New Roman" w:hAnsi="Times New Roman" w:cs="Times New Roman"/>
          <w:sz w:val="24"/>
          <w:szCs w:val="24"/>
        </w:rPr>
        <w:t xml:space="preserve"> </w:t>
      </w:r>
      <w:r w:rsidR="007A2414">
        <w:rPr>
          <w:rFonts w:ascii="Times New Roman" w:hAnsi="Times New Roman" w:cs="Times New Roman"/>
          <w:sz w:val="24"/>
          <w:szCs w:val="24"/>
        </w:rPr>
        <w:t>Este relegamiento, aunque e</w:t>
      </w:r>
      <w:r w:rsidR="00A242A8">
        <w:rPr>
          <w:rFonts w:ascii="Times New Roman" w:hAnsi="Times New Roman" w:cs="Times New Roman"/>
          <w:sz w:val="24"/>
          <w:szCs w:val="24"/>
        </w:rPr>
        <w:t>n el espacio</w:t>
      </w:r>
      <w:r w:rsidR="006B5BBF">
        <w:rPr>
          <w:rFonts w:ascii="Times New Roman" w:hAnsi="Times New Roman" w:cs="Times New Roman"/>
          <w:sz w:val="24"/>
          <w:szCs w:val="24"/>
        </w:rPr>
        <w:t xml:space="preserve"> de los congresos</w:t>
      </w:r>
      <w:r w:rsidR="007B30D6">
        <w:rPr>
          <w:rFonts w:ascii="Times New Roman" w:hAnsi="Times New Roman" w:cs="Times New Roman"/>
          <w:sz w:val="24"/>
          <w:szCs w:val="24"/>
        </w:rPr>
        <w:t xml:space="preserve"> internacionales, </w:t>
      </w:r>
      <w:r w:rsidR="007A2414">
        <w:rPr>
          <w:rFonts w:ascii="Times New Roman" w:hAnsi="Times New Roman" w:cs="Times New Roman"/>
          <w:sz w:val="24"/>
          <w:szCs w:val="24"/>
        </w:rPr>
        <w:t>había sido anticipado por los ingenieros</w:t>
      </w:r>
      <w:r w:rsidR="00B25AB7">
        <w:rPr>
          <w:rFonts w:ascii="Times New Roman" w:hAnsi="Times New Roman" w:cs="Times New Roman"/>
          <w:sz w:val="24"/>
          <w:szCs w:val="24"/>
        </w:rPr>
        <w:t xml:space="preserve"> Leonardo Torres Quevedo y Santiago</w:t>
      </w:r>
      <w:r w:rsidR="007A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B7" w:rsidRPr="00B25AB7">
        <w:rPr>
          <w:rFonts w:ascii="Times New Roman" w:hAnsi="Times New Roman" w:cs="Times New Roman"/>
          <w:sz w:val="24"/>
          <w:szCs w:val="24"/>
        </w:rPr>
        <w:t>Barabino</w:t>
      </w:r>
      <w:proofErr w:type="spellEnd"/>
      <w:r w:rsidR="00B25AB7" w:rsidRPr="00B25AB7">
        <w:rPr>
          <w:rFonts w:ascii="Times New Roman" w:hAnsi="Times New Roman" w:cs="Times New Roman"/>
          <w:sz w:val="24"/>
          <w:szCs w:val="24"/>
        </w:rPr>
        <w:t xml:space="preserve"> que, en el marco del Congreso Científico Internacional Americano de Buenos Aires (1910</w:t>
      </w:r>
      <w:proofErr w:type="gramStart"/>
      <w:r w:rsidR="00B25AB7" w:rsidRPr="00B25AB7">
        <w:rPr>
          <w:rFonts w:ascii="Times New Roman" w:hAnsi="Times New Roman" w:cs="Times New Roman"/>
          <w:sz w:val="24"/>
          <w:szCs w:val="24"/>
        </w:rPr>
        <w:t xml:space="preserve">), </w:t>
      </w:r>
      <w:r w:rsidR="00CA6420">
        <w:rPr>
          <w:rFonts w:ascii="Times New Roman" w:hAnsi="Times New Roman" w:cs="Times New Roman"/>
          <w:sz w:val="24"/>
          <w:szCs w:val="24"/>
        </w:rPr>
        <w:t xml:space="preserve"> </w:t>
      </w:r>
      <w:r w:rsidR="00B25AB7">
        <w:rPr>
          <w:rFonts w:ascii="Times New Roman" w:hAnsi="Times New Roman" w:cs="Times New Roman"/>
          <w:sz w:val="24"/>
          <w:szCs w:val="24"/>
        </w:rPr>
        <w:t>p</w:t>
      </w:r>
      <w:r w:rsidR="00B25AB7" w:rsidRPr="00B25AB7">
        <w:rPr>
          <w:rFonts w:ascii="Times New Roman" w:hAnsi="Times New Roman" w:cs="Times New Roman"/>
          <w:sz w:val="24"/>
          <w:szCs w:val="24"/>
        </w:rPr>
        <w:t>ropusieron</w:t>
      </w:r>
      <w:proofErr w:type="gramEnd"/>
      <w:r w:rsidR="00B25AB7" w:rsidRPr="00B25AB7">
        <w:rPr>
          <w:rFonts w:ascii="Times New Roman" w:hAnsi="Times New Roman" w:cs="Times New Roman"/>
          <w:sz w:val="24"/>
          <w:szCs w:val="24"/>
        </w:rPr>
        <w:t xml:space="preserve"> efectuar diversas gestiones para que el español fuera admitido como</w:t>
      </w:r>
      <w:r w:rsidR="007B30D6">
        <w:rPr>
          <w:rFonts w:ascii="Times New Roman" w:hAnsi="Times New Roman" w:cs="Times New Roman"/>
          <w:sz w:val="24"/>
          <w:szCs w:val="24"/>
        </w:rPr>
        <w:t xml:space="preserve"> admitido como “lengua sabia” </w:t>
      </w:r>
      <w:r w:rsidR="00A242A8">
        <w:rPr>
          <w:rFonts w:ascii="Times New Roman" w:hAnsi="Times New Roman" w:cs="Times New Roman"/>
          <w:sz w:val="24"/>
          <w:szCs w:val="24"/>
        </w:rPr>
        <w:t xml:space="preserve">en futuros </w:t>
      </w:r>
      <w:r w:rsidR="00F3325D">
        <w:rPr>
          <w:rFonts w:ascii="Times New Roman" w:hAnsi="Times New Roman" w:cs="Times New Roman"/>
          <w:sz w:val="24"/>
          <w:szCs w:val="24"/>
        </w:rPr>
        <w:t xml:space="preserve">encuentros, </w:t>
      </w:r>
      <w:r w:rsidR="007B30D6">
        <w:rPr>
          <w:rFonts w:ascii="Times New Roman" w:hAnsi="Times New Roman" w:cs="Times New Roman"/>
          <w:sz w:val="24"/>
          <w:szCs w:val="24"/>
        </w:rPr>
        <w:t>así como proyectaron</w:t>
      </w:r>
      <w:r w:rsidR="00B5583C">
        <w:rPr>
          <w:rFonts w:ascii="Times New Roman" w:hAnsi="Times New Roman" w:cs="Times New Roman"/>
          <w:sz w:val="24"/>
          <w:szCs w:val="24"/>
        </w:rPr>
        <w:t>, a favor</w:t>
      </w:r>
      <w:r w:rsidR="00B1767E">
        <w:rPr>
          <w:rFonts w:ascii="Times New Roman" w:hAnsi="Times New Roman" w:cs="Times New Roman"/>
          <w:sz w:val="24"/>
          <w:szCs w:val="24"/>
        </w:rPr>
        <w:t xml:space="preserve"> de su empoderamiento,</w:t>
      </w:r>
      <w:r w:rsidR="007B30D6">
        <w:rPr>
          <w:rFonts w:ascii="Times New Roman" w:hAnsi="Times New Roman" w:cs="Times New Roman"/>
          <w:sz w:val="24"/>
          <w:szCs w:val="24"/>
        </w:rPr>
        <w:t xml:space="preserve"> la creación de un</w:t>
      </w:r>
      <w:r w:rsidR="00C05B0B">
        <w:rPr>
          <w:rFonts w:ascii="Times New Roman" w:hAnsi="Times New Roman" w:cs="Times New Roman"/>
          <w:sz w:val="24"/>
          <w:szCs w:val="24"/>
        </w:rPr>
        <w:t xml:space="preserve"> </w:t>
      </w:r>
      <w:r w:rsidR="00C05B0B" w:rsidRPr="007A2414">
        <w:rPr>
          <w:rFonts w:ascii="Times New Roman" w:hAnsi="Times New Roman" w:cs="Times New Roman"/>
          <w:i/>
          <w:sz w:val="24"/>
          <w:szCs w:val="24"/>
        </w:rPr>
        <w:t>Diccionario Tecnológico Hispanoamericano</w:t>
      </w:r>
      <w:r w:rsidR="00EF67E8">
        <w:rPr>
          <w:rFonts w:ascii="Times New Roman" w:hAnsi="Times New Roman" w:cs="Times New Roman"/>
          <w:sz w:val="24"/>
          <w:szCs w:val="24"/>
        </w:rPr>
        <w:t>.</w:t>
      </w:r>
    </w:p>
    <w:p w14:paraId="30A3E060" w14:textId="75B740D0" w:rsidR="00317931" w:rsidRDefault="007B30D6" w:rsidP="00EA74C0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 primera mitad del siglo XX</w:t>
      </w:r>
      <w:r w:rsidR="00B1767E">
        <w:rPr>
          <w:rFonts w:ascii="Times New Roman" w:hAnsi="Times New Roman" w:cs="Times New Roman"/>
          <w:sz w:val="24"/>
          <w:szCs w:val="24"/>
        </w:rPr>
        <w:t>, el</w:t>
      </w:r>
      <w:r w:rsidR="000C35BC">
        <w:rPr>
          <w:rFonts w:ascii="Times New Roman" w:hAnsi="Times New Roman" w:cs="Times New Roman"/>
          <w:sz w:val="24"/>
          <w:szCs w:val="24"/>
        </w:rPr>
        <w:t xml:space="preserve"> fisiólo</w:t>
      </w:r>
      <w:r w:rsidR="00C01F1C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argentino </w:t>
      </w:r>
      <w:r w:rsidR="00DB1CA9">
        <w:rPr>
          <w:rFonts w:ascii="Times New Roman" w:hAnsi="Times New Roman" w:cs="Times New Roman"/>
          <w:sz w:val="24"/>
          <w:szCs w:val="24"/>
        </w:rPr>
        <w:t>Bernardo Houssay</w:t>
      </w:r>
      <w:r w:rsidR="00B5583C" w:rsidRPr="00B55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83C">
        <w:rPr>
          <w:rFonts w:ascii="Times New Roman" w:hAnsi="Times New Roman" w:cs="Times New Roman"/>
          <w:sz w:val="24"/>
          <w:szCs w:val="24"/>
        </w:rPr>
        <w:t>también</w:t>
      </w:r>
      <w:r w:rsidR="000C35BC">
        <w:rPr>
          <w:rFonts w:ascii="Times New Roman" w:hAnsi="Times New Roman" w:cs="Times New Roman"/>
          <w:sz w:val="24"/>
          <w:szCs w:val="24"/>
        </w:rPr>
        <w:t xml:space="preserve"> </w:t>
      </w:r>
      <w:r w:rsidR="00497B92">
        <w:rPr>
          <w:rFonts w:ascii="Times New Roman" w:hAnsi="Times New Roman" w:cs="Times New Roman"/>
          <w:sz w:val="24"/>
          <w:szCs w:val="24"/>
        </w:rPr>
        <w:t xml:space="preserve"> asumió</w:t>
      </w:r>
      <w:proofErr w:type="gramEnd"/>
      <w:r w:rsidR="00497B92">
        <w:rPr>
          <w:rFonts w:ascii="Times New Roman" w:hAnsi="Times New Roman" w:cs="Times New Roman"/>
          <w:sz w:val="24"/>
          <w:szCs w:val="24"/>
        </w:rPr>
        <w:t xml:space="preserve"> </w:t>
      </w:r>
      <w:r w:rsidR="00B66FA5">
        <w:rPr>
          <w:rFonts w:ascii="Times New Roman" w:hAnsi="Times New Roman" w:cs="Times New Roman"/>
          <w:sz w:val="24"/>
          <w:szCs w:val="24"/>
        </w:rPr>
        <w:t>un papel orientador en la tarea de investigación entre</w:t>
      </w:r>
      <w:r w:rsidR="006B5BBF">
        <w:rPr>
          <w:rFonts w:ascii="Times New Roman" w:hAnsi="Times New Roman" w:cs="Times New Roman"/>
          <w:sz w:val="24"/>
          <w:szCs w:val="24"/>
        </w:rPr>
        <w:t xml:space="preserve"> becarios y estudiantes, en </w:t>
      </w:r>
      <w:r w:rsidR="00317931">
        <w:rPr>
          <w:rFonts w:ascii="Times New Roman" w:hAnsi="Times New Roman" w:cs="Times New Roman"/>
          <w:sz w:val="24"/>
          <w:szCs w:val="24"/>
        </w:rPr>
        <w:t>particular a partir de la fundación de</w:t>
      </w:r>
      <w:r>
        <w:rPr>
          <w:rFonts w:ascii="Times New Roman" w:hAnsi="Times New Roman" w:cs="Times New Roman"/>
          <w:sz w:val="24"/>
          <w:szCs w:val="24"/>
        </w:rPr>
        <w:t xml:space="preserve"> la Asociación Argentina para el Progreso de las Ciencias (AAPC</w:t>
      </w:r>
      <w:r w:rsidR="00B66FA5">
        <w:rPr>
          <w:rFonts w:ascii="Times New Roman" w:hAnsi="Times New Roman" w:cs="Times New Roman"/>
          <w:sz w:val="24"/>
          <w:szCs w:val="24"/>
        </w:rPr>
        <w:t>, 1933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7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F761EE">
        <w:rPr>
          <w:rFonts w:ascii="Times New Roman" w:hAnsi="Times New Roman" w:cs="Times New Roman"/>
          <w:sz w:val="24"/>
          <w:szCs w:val="24"/>
        </w:rPr>
        <w:t>a institución</w:t>
      </w:r>
      <w:r>
        <w:rPr>
          <w:rFonts w:ascii="Times New Roman" w:hAnsi="Times New Roman" w:cs="Times New Roman"/>
          <w:sz w:val="24"/>
          <w:szCs w:val="24"/>
        </w:rPr>
        <w:t xml:space="preserve"> antecedente del C</w:t>
      </w:r>
      <w:r w:rsidR="007B347E">
        <w:rPr>
          <w:rFonts w:ascii="Times New Roman" w:hAnsi="Times New Roman" w:cs="Times New Roman"/>
          <w:sz w:val="24"/>
          <w:szCs w:val="24"/>
        </w:rPr>
        <w:t xml:space="preserve">onicet. En su </w:t>
      </w:r>
      <w:r w:rsidR="00554BB9">
        <w:rPr>
          <w:rFonts w:ascii="Times New Roman" w:hAnsi="Times New Roman" w:cs="Times New Roman"/>
          <w:sz w:val="24"/>
          <w:szCs w:val="24"/>
        </w:rPr>
        <w:t>obra</w:t>
      </w:r>
      <w:r w:rsidR="007B347E">
        <w:rPr>
          <w:rFonts w:ascii="Times New Roman" w:hAnsi="Times New Roman" w:cs="Times New Roman"/>
          <w:sz w:val="24"/>
          <w:szCs w:val="24"/>
        </w:rPr>
        <w:t>,</w:t>
      </w:r>
      <w:r w:rsidR="00497B92">
        <w:rPr>
          <w:rFonts w:ascii="Times New Roman" w:hAnsi="Times New Roman" w:cs="Times New Roman"/>
          <w:sz w:val="24"/>
          <w:szCs w:val="24"/>
        </w:rPr>
        <w:t xml:space="preserve"> Houssay retomó algunas líneas de Cajal al reflexionar</w:t>
      </w:r>
      <w:r w:rsidR="00B5583C">
        <w:rPr>
          <w:rFonts w:ascii="Times New Roman" w:hAnsi="Times New Roman" w:cs="Times New Roman"/>
          <w:sz w:val="24"/>
          <w:szCs w:val="24"/>
        </w:rPr>
        <w:t xml:space="preserve"> sobre</w:t>
      </w:r>
      <w:r w:rsidR="00F17DAA">
        <w:rPr>
          <w:rFonts w:ascii="Times New Roman" w:hAnsi="Times New Roman" w:cs="Times New Roman"/>
          <w:sz w:val="24"/>
          <w:szCs w:val="24"/>
        </w:rPr>
        <w:t xml:space="preserve"> las “</w:t>
      </w:r>
      <w:r w:rsidR="000C35BC">
        <w:rPr>
          <w:rFonts w:ascii="Times New Roman" w:hAnsi="Times New Roman" w:cs="Times New Roman"/>
          <w:sz w:val="24"/>
          <w:szCs w:val="24"/>
        </w:rPr>
        <w:t>limitaciones</w:t>
      </w:r>
      <w:r w:rsidR="00F17D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discursivas</w:t>
      </w:r>
      <w:r w:rsidR="007B347E">
        <w:rPr>
          <w:rFonts w:ascii="Times New Roman" w:hAnsi="Times New Roman" w:cs="Times New Roman"/>
          <w:sz w:val="24"/>
          <w:szCs w:val="24"/>
        </w:rPr>
        <w:t xml:space="preserve"> de los hispanoh</w:t>
      </w:r>
      <w:r w:rsidR="000C35BC">
        <w:rPr>
          <w:rFonts w:ascii="Times New Roman" w:hAnsi="Times New Roman" w:cs="Times New Roman"/>
          <w:sz w:val="24"/>
          <w:szCs w:val="24"/>
        </w:rPr>
        <w:t>a</w:t>
      </w:r>
      <w:r w:rsidR="007B347E">
        <w:rPr>
          <w:rFonts w:ascii="Times New Roman" w:hAnsi="Times New Roman" w:cs="Times New Roman"/>
          <w:sz w:val="24"/>
          <w:szCs w:val="24"/>
        </w:rPr>
        <w:t>b</w:t>
      </w:r>
      <w:r w:rsidR="00EA74C0">
        <w:rPr>
          <w:rFonts w:ascii="Times New Roman" w:hAnsi="Times New Roman" w:cs="Times New Roman"/>
          <w:sz w:val="24"/>
          <w:szCs w:val="24"/>
        </w:rPr>
        <w:t xml:space="preserve">lantes en documentos escritos </w:t>
      </w:r>
      <w:r>
        <w:rPr>
          <w:rFonts w:ascii="Times New Roman" w:hAnsi="Times New Roman" w:cs="Times New Roman"/>
          <w:sz w:val="24"/>
          <w:szCs w:val="24"/>
        </w:rPr>
        <w:t>y</w:t>
      </w:r>
      <w:r w:rsidR="00A242A8">
        <w:rPr>
          <w:rFonts w:ascii="Times New Roman" w:hAnsi="Times New Roman" w:cs="Times New Roman"/>
          <w:sz w:val="24"/>
          <w:szCs w:val="24"/>
        </w:rPr>
        <w:t xml:space="preserve"> conferencias orales. Asimismo,</w:t>
      </w:r>
      <w:r w:rsidR="000C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consideró</w:t>
      </w:r>
      <w:r w:rsidR="000C35BC" w:rsidRPr="000C35BC">
        <w:rPr>
          <w:rFonts w:ascii="Times New Roman" w:hAnsi="Times New Roman" w:cs="Times New Roman"/>
          <w:sz w:val="24"/>
          <w:szCs w:val="24"/>
        </w:rPr>
        <w:t xml:space="preserve"> la posibilidad de configurar, a </w:t>
      </w:r>
      <w:r w:rsidR="00C01F1C">
        <w:rPr>
          <w:rFonts w:ascii="Times New Roman" w:hAnsi="Times New Roman" w:cs="Times New Roman"/>
          <w:sz w:val="24"/>
          <w:szCs w:val="24"/>
        </w:rPr>
        <w:t xml:space="preserve">partir de la lengua como </w:t>
      </w:r>
      <w:r w:rsidR="000C35BC" w:rsidRPr="000C35BC">
        <w:rPr>
          <w:rFonts w:ascii="Times New Roman" w:hAnsi="Times New Roman" w:cs="Times New Roman"/>
          <w:sz w:val="24"/>
          <w:szCs w:val="24"/>
        </w:rPr>
        <w:t>elemento unificador, un proyecto ci</w:t>
      </w:r>
      <w:r>
        <w:rPr>
          <w:rFonts w:ascii="Times New Roman" w:hAnsi="Times New Roman" w:cs="Times New Roman"/>
          <w:sz w:val="24"/>
          <w:szCs w:val="24"/>
        </w:rPr>
        <w:t>entí</w:t>
      </w:r>
      <w:r w:rsidR="00D4073C">
        <w:rPr>
          <w:rFonts w:ascii="Times New Roman" w:hAnsi="Times New Roman" w:cs="Times New Roman"/>
          <w:sz w:val="24"/>
          <w:szCs w:val="24"/>
        </w:rPr>
        <w:t>fico regional en Sudamérica, y,</w:t>
      </w:r>
      <w:r w:rsidR="000E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437DB8">
        <w:rPr>
          <w:rFonts w:ascii="Times New Roman" w:hAnsi="Times New Roman" w:cs="Times New Roman"/>
          <w:sz w:val="24"/>
          <w:szCs w:val="24"/>
        </w:rPr>
        <w:t>u</w:t>
      </w:r>
      <w:r w:rsidR="00A718F8">
        <w:rPr>
          <w:rFonts w:ascii="Times New Roman" w:hAnsi="Times New Roman" w:cs="Times New Roman"/>
          <w:sz w:val="24"/>
          <w:szCs w:val="24"/>
        </w:rPr>
        <w:t xml:space="preserve">nto con Río </w:t>
      </w:r>
      <w:proofErr w:type="spellStart"/>
      <w:r w:rsidR="00A718F8">
        <w:rPr>
          <w:rFonts w:ascii="Times New Roman" w:hAnsi="Times New Roman" w:cs="Times New Roman"/>
          <w:sz w:val="24"/>
          <w:szCs w:val="24"/>
        </w:rPr>
        <w:t>Hortega</w:t>
      </w:r>
      <w:proofErr w:type="spellEnd"/>
      <w:r w:rsidR="00A718F8">
        <w:rPr>
          <w:rFonts w:ascii="Times New Roman" w:hAnsi="Times New Roman" w:cs="Times New Roman"/>
          <w:sz w:val="24"/>
          <w:szCs w:val="24"/>
        </w:rPr>
        <w:t>, denunció</w:t>
      </w:r>
      <w:r w:rsidR="00437DB8">
        <w:rPr>
          <w:rFonts w:ascii="Times New Roman" w:hAnsi="Times New Roman" w:cs="Times New Roman"/>
          <w:sz w:val="24"/>
          <w:szCs w:val="24"/>
        </w:rPr>
        <w:t xml:space="preserve"> el nacionalismo de las </w:t>
      </w:r>
      <w:r w:rsidR="00497B92">
        <w:rPr>
          <w:rFonts w:ascii="Times New Roman" w:hAnsi="Times New Roman" w:cs="Times New Roman"/>
          <w:sz w:val="24"/>
          <w:szCs w:val="24"/>
        </w:rPr>
        <w:t>grandes potencias al reconocer</w:t>
      </w:r>
      <w:r w:rsidR="00437DB8">
        <w:rPr>
          <w:rFonts w:ascii="Times New Roman" w:hAnsi="Times New Roman" w:cs="Times New Roman"/>
          <w:sz w:val="24"/>
          <w:szCs w:val="24"/>
        </w:rPr>
        <w:t xml:space="preserve"> </w:t>
      </w:r>
      <w:r w:rsidR="00C66599">
        <w:rPr>
          <w:rFonts w:ascii="Times New Roman" w:hAnsi="Times New Roman" w:cs="Times New Roman"/>
          <w:sz w:val="24"/>
          <w:szCs w:val="24"/>
        </w:rPr>
        <w:t xml:space="preserve">y valorar </w:t>
      </w:r>
      <w:r w:rsidR="00437DB8">
        <w:rPr>
          <w:rFonts w:ascii="Times New Roman" w:hAnsi="Times New Roman" w:cs="Times New Roman"/>
          <w:sz w:val="24"/>
          <w:szCs w:val="24"/>
        </w:rPr>
        <w:t>únicamente las investigaciones efectuadas en su propia lengua y/o territorio.</w:t>
      </w:r>
      <w:r w:rsidR="00EA74C0">
        <w:rPr>
          <w:rFonts w:ascii="Times New Roman" w:hAnsi="Times New Roman" w:cs="Times New Roman"/>
          <w:sz w:val="24"/>
          <w:szCs w:val="24"/>
        </w:rPr>
        <w:t xml:space="preserve"> </w:t>
      </w:r>
      <w:r w:rsidR="00A718F8">
        <w:rPr>
          <w:rFonts w:ascii="Times New Roman" w:hAnsi="Times New Roman" w:cs="Times New Roman"/>
          <w:sz w:val="24"/>
          <w:szCs w:val="24"/>
        </w:rPr>
        <w:t>Hacia 1945, la AAPC patrocinó la publicación</w:t>
      </w:r>
      <w:r w:rsidR="00DB1CA9" w:rsidRPr="00DB1CA9">
        <w:rPr>
          <w:rFonts w:ascii="Times New Roman" w:hAnsi="Times New Roman" w:cs="Times New Roman"/>
          <w:sz w:val="24"/>
          <w:szCs w:val="24"/>
        </w:rPr>
        <w:t xml:space="preserve"> de la revista </w:t>
      </w:r>
      <w:r w:rsidR="00DB1CA9" w:rsidRPr="000E49B2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="00DB1CA9" w:rsidRPr="00DB1CA9">
        <w:rPr>
          <w:rFonts w:ascii="Times New Roman" w:hAnsi="Times New Roman" w:cs="Times New Roman"/>
          <w:sz w:val="24"/>
          <w:szCs w:val="24"/>
        </w:rPr>
        <w:t xml:space="preserve"> (</w:t>
      </w:r>
      <w:r w:rsidR="00DB1CA9" w:rsidRPr="00497B92">
        <w:rPr>
          <w:rFonts w:ascii="Times New Roman" w:hAnsi="Times New Roman" w:cs="Times New Roman"/>
          <w:i/>
          <w:sz w:val="24"/>
          <w:szCs w:val="24"/>
        </w:rPr>
        <w:t>CEI</w:t>
      </w:r>
      <w:r w:rsidR="00DB1CA9" w:rsidRPr="00DB1CA9">
        <w:rPr>
          <w:rFonts w:ascii="Times New Roman" w:hAnsi="Times New Roman" w:cs="Times New Roman"/>
          <w:sz w:val="24"/>
          <w:szCs w:val="24"/>
        </w:rPr>
        <w:t>)</w:t>
      </w:r>
      <w:r w:rsidR="00A242A8">
        <w:rPr>
          <w:rFonts w:ascii="Times New Roman" w:hAnsi="Times New Roman" w:cs="Times New Roman"/>
          <w:sz w:val="24"/>
          <w:szCs w:val="24"/>
        </w:rPr>
        <w:t>,</w:t>
      </w:r>
      <w:r w:rsidR="00DB1CA9" w:rsidRPr="00DB1CA9">
        <w:rPr>
          <w:rFonts w:ascii="Times New Roman" w:hAnsi="Times New Roman" w:cs="Times New Roman"/>
          <w:sz w:val="24"/>
          <w:szCs w:val="24"/>
        </w:rPr>
        <w:t xml:space="preserve"> un proyecto pionero de divulgación científica </w:t>
      </w:r>
      <w:r w:rsidR="00DB1CA9" w:rsidRPr="00DB1CA9">
        <w:rPr>
          <w:rFonts w:ascii="Times New Roman" w:hAnsi="Times New Roman" w:cs="Times New Roman"/>
          <w:sz w:val="24"/>
          <w:szCs w:val="24"/>
        </w:rPr>
        <w:lastRenderedPageBreak/>
        <w:t>en el país</w:t>
      </w:r>
      <w:r w:rsidR="00C66599">
        <w:rPr>
          <w:rFonts w:ascii="Times New Roman" w:hAnsi="Times New Roman" w:cs="Times New Roman"/>
          <w:sz w:val="24"/>
          <w:szCs w:val="24"/>
        </w:rPr>
        <w:t>, e intentó inculcar la importancia de esta práctica entre los investigadores</w:t>
      </w:r>
      <w:r w:rsidR="00B66FA5">
        <w:rPr>
          <w:rFonts w:ascii="Times New Roman" w:hAnsi="Times New Roman" w:cs="Times New Roman"/>
          <w:sz w:val="24"/>
          <w:szCs w:val="24"/>
        </w:rPr>
        <w:t xml:space="preserve"> locales</w:t>
      </w:r>
      <w:r w:rsidR="00C66599">
        <w:rPr>
          <w:rFonts w:ascii="Times New Roman" w:hAnsi="Times New Roman" w:cs="Times New Roman"/>
          <w:sz w:val="24"/>
          <w:szCs w:val="24"/>
        </w:rPr>
        <w:t xml:space="preserve">. </w:t>
      </w:r>
      <w:r w:rsidR="00E34242" w:rsidRPr="00DB1CA9">
        <w:rPr>
          <w:rFonts w:ascii="Times New Roman" w:hAnsi="Times New Roman" w:cs="Times New Roman"/>
          <w:sz w:val="24"/>
          <w:szCs w:val="24"/>
        </w:rPr>
        <w:t xml:space="preserve">No obstante, a lo largo de sus editoriales, la misma revista reflexionó sobre la dificultad de encontrar un lenguaje </w:t>
      </w:r>
      <w:r w:rsidR="00D33171">
        <w:rPr>
          <w:rFonts w:ascii="Times New Roman" w:hAnsi="Times New Roman" w:cs="Times New Roman"/>
          <w:sz w:val="24"/>
          <w:szCs w:val="24"/>
        </w:rPr>
        <w:t>eficaz y propicio para despertar el interés</w:t>
      </w:r>
      <w:r w:rsidR="00B66FA5">
        <w:rPr>
          <w:rFonts w:ascii="Times New Roman" w:hAnsi="Times New Roman" w:cs="Times New Roman"/>
          <w:sz w:val="24"/>
          <w:szCs w:val="24"/>
        </w:rPr>
        <w:t xml:space="preserve"> por la ciencia en</w:t>
      </w:r>
      <w:r w:rsidR="00E34242" w:rsidRPr="00DB1CA9">
        <w:rPr>
          <w:rFonts w:ascii="Times New Roman" w:hAnsi="Times New Roman" w:cs="Times New Roman"/>
          <w:sz w:val="24"/>
          <w:szCs w:val="24"/>
        </w:rPr>
        <w:t xml:space="preserve"> un aud</w:t>
      </w:r>
      <w:r w:rsidR="00A718F8">
        <w:rPr>
          <w:rFonts w:ascii="Times New Roman" w:hAnsi="Times New Roman" w:cs="Times New Roman"/>
          <w:sz w:val="24"/>
          <w:szCs w:val="24"/>
        </w:rPr>
        <w:t>itorio amplio y poco especializado</w:t>
      </w:r>
      <w:r w:rsidR="00DB1CA9" w:rsidRPr="00DB1CA9">
        <w:rPr>
          <w:rFonts w:ascii="Times New Roman" w:hAnsi="Times New Roman" w:cs="Times New Roman"/>
          <w:sz w:val="24"/>
          <w:szCs w:val="24"/>
        </w:rPr>
        <w:t>. Sus páginas serían, asimismo, el soporte para difundir</w:t>
      </w:r>
      <w:r w:rsidR="00B66FA5">
        <w:rPr>
          <w:rFonts w:ascii="Times New Roman" w:hAnsi="Times New Roman" w:cs="Times New Roman"/>
          <w:sz w:val="24"/>
          <w:szCs w:val="24"/>
        </w:rPr>
        <w:t>,</w:t>
      </w:r>
      <w:r w:rsidR="00DB1CA9" w:rsidRPr="00DB1CA9">
        <w:rPr>
          <w:rFonts w:ascii="Times New Roman" w:hAnsi="Times New Roman" w:cs="Times New Roman"/>
          <w:sz w:val="24"/>
          <w:szCs w:val="24"/>
        </w:rPr>
        <w:t xml:space="preserve"> algunos años </w:t>
      </w:r>
      <w:r w:rsidR="003E4C67">
        <w:rPr>
          <w:rFonts w:ascii="Times New Roman" w:hAnsi="Times New Roman" w:cs="Times New Roman"/>
          <w:sz w:val="24"/>
          <w:szCs w:val="24"/>
        </w:rPr>
        <w:t xml:space="preserve">después, una polémica sobre </w:t>
      </w:r>
      <w:r w:rsidR="00DB1CA9" w:rsidRPr="00DB1CA9">
        <w:rPr>
          <w:rFonts w:ascii="Times New Roman" w:hAnsi="Times New Roman" w:cs="Times New Roman"/>
          <w:sz w:val="24"/>
          <w:szCs w:val="24"/>
        </w:rPr>
        <w:t>la posibilidad de interrumpir la edición de revistas científica</w:t>
      </w:r>
      <w:r w:rsidR="00712EDE">
        <w:rPr>
          <w:rFonts w:ascii="Times New Roman" w:hAnsi="Times New Roman" w:cs="Times New Roman"/>
          <w:sz w:val="24"/>
          <w:szCs w:val="24"/>
        </w:rPr>
        <w:t>s locales a causa de su “falta</w:t>
      </w:r>
      <w:r w:rsidR="00DB1CA9" w:rsidRPr="00DB1CA9">
        <w:rPr>
          <w:rFonts w:ascii="Times New Roman" w:hAnsi="Times New Roman" w:cs="Times New Roman"/>
          <w:sz w:val="24"/>
          <w:szCs w:val="24"/>
        </w:rPr>
        <w:t xml:space="preserve"> de calidad” y su “limitada difusión”, debate del que participaron representantes de la química, la física y la ingeniería argentina.</w:t>
      </w:r>
      <w:r w:rsidR="00F1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0083F" w14:textId="5C692C57" w:rsidR="00EC7157" w:rsidRDefault="006B5A6C" w:rsidP="00111391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curso </w:t>
      </w:r>
      <w:r w:rsidR="00C01F1C">
        <w:rPr>
          <w:rFonts w:ascii="Times New Roman" w:hAnsi="Times New Roman" w:cs="Times New Roman"/>
          <w:sz w:val="24"/>
          <w:szCs w:val="24"/>
        </w:rPr>
        <w:t>se propone indagar</w:t>
      </w:r>
      <w:r>
        <w:rPr>
          <w:rFonts w:ascii="Times New Roman" w:hAnsi="Times New Roman" w:cs="Times New Roman"/>
          <w:sz w:val="24"/>
          <w:szCs w:val="24"/>
        </w:rPr>
        <w:t xml:space="preserve"> diacrónicamente</w:t>
      </w:r>
      <w:r w:rsidR="00D33171">
        <w:rPr>
          <w:rFonts w:ascii="Times New Roman" w:hAnsi="Times New Roman" w:cs="Times New Roman"/>
          <w:sz w:val="24"/>
          <w:szCs w:val="24"/>
        </w:rPr>
        <w:t xml:space="preserve"> el desarrollo de diversas consideraciones sobre</w:t>
      </w:r>
      <w:r w:rsidR="003E4C67">
        <w:rPr>
          <w:rFonts w:ascii="Times New Roman" w:hAnsi="Times New Roman" w:cs="Times New Roman"/>
          <w:sz w:val="24"/>
          <w:szCs w:val="24"/>
        </w:rPr>
        <w:t xml:space="preserve"> los rasgos discursivos </w:t>
      </w:r>
      <w:r w:rsidR="00B66FA5">
        <w:rPr>
          <w:rFonts w:ascii="Times New Roman" w:hAnsi="Times New Roman" w:cs="Times New Roman"/>
          <w:sz w:val="24"/>
          <w:szCs w:val="24"/>
        </w:rPr>
        <w:t xml:space="preserve">de </w:t>
      </w:r>
      <w:r w:rsidR="00A242A8">
        <w:rPr>
          <w:rFonts w:ascii="Times New Roman" w:hAnsi="Times New Roman" w:cs="Times New Roman"/>
          <w:sz w:val="24"/>
          <w:szCs w:val="24"/>
        </w:rPr>
        <w:t>distinto</w:t>
      </w:r>
      <w:r w:rsidR="00D33171">
        <w:rPr>
          <w:rFonts w:ascii="Times New Roman" w:hAnsi="Times New Roman" w:cs="Times New Roman"/>
          <w:sz w:val="24"/>
          <w:szCs w:val="24"/>
        </w:rPr>
        <w:t xml:space="preserve">s </w:t>
      </w:r>
      <w:r w:rsidR="00A242A8">
        <w:rPr>
          <w:rFonts w:ascii="Times New Roman" w:hAnsi="Times New Roman" w:cs="Times New Roman"/>
          <w:sz w:val="24"/>
          <w:szCs w:val="24"/>
        </w:rPr>
        <w:t>géneros</w:t>
      </w:r>
      <w:r w:rsidR="00B66FA5">
        <w:rPr>
          <w:rFonts w:ascii="Times New Roman" w:hAnsi="Times New Roman" w:cs="Times New Roman"/>
          <w:sz w:val="24"/>
          <w:szCs w:val="24"/>
        </w:rPr>
        <w:t xml:space="preserve"> propios</w:t>
      </w:r>
      <w:r w:rsidR="00A242A8">
        <w:rPr>
          <w:rFonts w:ascii="Times New Roman" w:hAnsi="Times New Roman" w:cs="Times New Roman"/>
          <w:sz w:val="24"/>
          <w:szCs w:val="24"/>
        </w:rPr>
        <w:t xml:space="preserve"> de la comunicación científica</w:t>
      </w:r>
      <w:r w:rsidR="003E4C67">
        <w:rPr>
          <w:rFonts w:ascii="Times New Roman" w:hAnsi="Times New Roman" w:cs="Times New Roman"/>
          <w:sz w:val="24"/>
          <w:szCs w:val="24"/>
        </w:rPr>
        <w:t xml:space="preserve"> y sobre</w:t>
      </w:r>
      <w:r w:rsidR="000B7AEB">
        <w:rPr>
          <w:rFonts w:ascii="Times New Roman" w:hAnsi="Times New Roman" w:cs="Times New Roman"/>
          <w:sz w:val="24"/>
          <w:szCs w:val="24"/>
        </w:rPr>
        <w:t xml:space="preserve"> </w:t>
      </w:r>
      <w:r w:rsidR="00554BB9">
        <w:rPr>
          <w:rFonts w:ascii="Times New Roman" w:hAnsi="Times New Roman" w:cs="Times New Roman"/>
          <w:sz w:val="24"/>
          <w:szCs w:val="24"/>
        </w:rPr>
        <w:t xml:space="preserve">el </w:t>
      </w:r>
      <w:r w:rsidR="000B7AEB">
        <w:rPr>
          <w:rFonts w:ascii="Times New Roman" w:hAnsi="Times New Roman" w:cs="Times New Roman"/>
          <w:sz w:val="24"/>
          <w:szCs w:val="24"/>
        </w:rPr>
        <w:t>españo</w:t>
      </w:r>
      <w:r w:rsidR="00EF67E8">
        <w:rPr>
          <w:rFonts w:ascii="Times New Roman" w:hAnsi="Times New Roman" w:cs="Times New Roman"/>
          <w:sz w:val="24"/>
          <w:szCs w:val="24"/>
        </w:rPr>
        <w:t>l como lengua de la ciencia. En</w:t>
      </w:r>
      <w:r w:rsidR="00E06B89">
        <w:rPr>
          <w:rFonts w:ascii="Times New Roman" w:hAnsi="Times New Roman" w:cs="Times New Roman"/>
          <w:sz w:val="24"/>
          <w:szCs w:val="24"/>
        </w:rPr>
        <w:t xml:space="preserve"> las dos primeras unidades los materiales de</w:t>
      </w:r>
      <w:r w:rsidR="003B6B00">
        <w:rPr>
          <w:rFonts w:ascii="Times New Roman" w:hAnsi="Times New Roman" w:cs="Times New Roman"/>
          <w:sz w:val="24"/>
          <w:szCs w:val="24"/>
        </w:rPr>
        <w:t xml:space="preserve"> análisis será</w:t>
      </w:r>
      <w:r w:rsidR="00F761EE">
        <w:rPr>
          <w:rFonts w:ascii="Times New Roman" w:hAnsi="Times New Roman" w:cs="Times New Roman"/>
          <w:sz w:val="24"/>
          <w:szCs w:val="24"/>
        </w:rPr>
        <w:t>n los</w:t>
      </w:r>
      <w:r w:rsidR="003B6B00">
        <w:rPr>
          <w:rFonts w:ascii="Times New Roman" w:hAnsi="Times New Roman" w:cs="Times New Roman"/>
          <w:sz w:val="24"/>
          <w:szCs w:val="24"/>
        </w:rPr>
        <w:t xml:space="preserve"> </w:t>
      </w:r>
      <w:r w:rsidR="00E06B89">
        <w:rPr>
          <w:rFonts w:ascii="Times New Roman" w:hAnsi="Times New Roman" w:cs="Times New Roman"/>
          <w:sz w:val="24"/>
          <w:szCs w:val="24"/>
        </w:rPr>
        <w:t xml:space="preserve">documentos </w:t>
      </w:r>
      <w:r w:rsidR="00F761EE">
        <w:rPr>
          <w:rFonts w:ascii="Times New Roman" w:hAnsi="Times New Roman" w:cs="Times New Roman"/>
          <w:sz w:val="24"/>
          <w:szCs w:val="24"/>
        </w:rPr>
        <w:t xml:space="preserve">y las publicaciones </w:t>
      </w:r>
      <w:r w:rsidR="00B94C31">
        <w:rPr>
          <w:rFonts w:ascii="Times New Roman" w:hAnsi="Times New Roman" w:cs="Times New Roman"/>
          <w:sz w:val="24"/>
          <w:szCs w:val="24"/>
        </w:rPr>
        <w:t>producidos por</w:t>
      </w:r>
      <w:r w:rsidR="00F57798">
        <w:rPr>
          <w:rFonts w:ascii="Times New Roman" w:hAnsi="Times New Roman" w:cs="Times New Roman"/>
          <w:sz w:val="24"/>
          <w:szCs w:val="24"/>
        </w:rPr>
        <w:t xml:space="preserve"> los científicos</w:t>
      </w:r>
      <w:r w:rsidR="00F761EE">
        <w:rPr>
          <w:rFonts w:ascii="Times New Roman" w:hAnsi="Times New Roman" w:cs="Times New Roman"/>
          <w:sz w:val="24"/>
          <w:szCs w:val="24"/>
        </w:rPr>
        <w:t xml:space="preserve"> españoles y argentinos</w:t>
      </w:r>
      <w:r w:rsidR="00F57798">
        <w:rPr>
          <w:rFonts w:ascii="Times New Roman" w:hAnsi="Times New Roman" w:cs="Times New Roman"/>
          <w:sz w:val="24"/>
          <w:szCs w:val="24"/>
        </w:rPr>
        <w:t xml:space="preserve"> mencionados</w:t>
      </w:r>
      <w:r w:rsidR="00727D50">
        <w:rPr>
          <w:rFonts w:ascii="Times New Roman" w:hAnsi="Times New Roman" w:cs="Times New Roman"/>
          <w:sz w:val="24"/>
          <w:szCs w:val="24"/>
        </w:rPr>
        <w:t xml:space="preserve">. </w:t>
      </w:r>
      <w:r w:rsidR="000F1596">
        <w:rPr>
          <w:rFonts w:ascii="Times New Roman" w:hAnsi="Times New Roman" w:cs="Times New Roman"/>
          <w:sz w:val="24"/>
          <w:szCs w:val="24"/>
        </w:rPr>
        <w:t>Las dos siguientes</w:t>
      </w:r>
      <w:r w:rsidR="001138C9">
        <w:rPr>
          <w:rFonts w:ascii="Times New Roman" w:hAnsi="Times New Roman" w:cs="Times New Roman"/>
          <w:sz w:val="24"/>
          <w:szCs w:val="24"/>
        </w:rPr>
        <w:t xml:space="preserve"> unidades</w:t>
      </w:r>
      <w:r w:rsidR="00EA74C0">
        <w:rPr>
          <w:rFonts w:ascii="Times New Roman" w:hAnsi="Times New Roman" w:cs="Times New Roman"/>
          <w:sz w:val="24"/>
          <w:szCs w:val="24"/>
        </w:rPr>
        <w:t>, en tanto, registra</w:t>
      </w:r>
      <w:r w:rsidR="006337DF">
        <w:rPr>
          <w:rFonts w:ascii="Times New Roman" w:hAnsi="Times New Roman" w:cs="Times New Roman"/>
          <w:sz w:val="24"/>
          <w:szCs w:val="24"/>
        </w:rPr>
        <w:t>n</w:t>
      </w:r>
      <w:r w:rsidR="00EA74C0">
        <w:rPr>
          <w:rFonts w:ascii="Times New Roman" w:hAnsi="Times New Roman" w:cs="Times New Roman"/>
          <w:sz w:val="24"/>
          <w:szCs w:val="24"/>
        </w:rPr>
        <w:t xml:space="preserve"> ciertas continuidades y desplazamientos de estos tópicos en los estudios y debates actuales </w:t>
      </w:r>
      <w:r w:rsidR="001138C9">
        <w:rPr>
          <w:rFonts w:ascii="Times New Roman" w:hAnsi="Times New Roman" w:cs="Times New Roman"/>
          <w:sz w:val="24"/>
          <w:szCs w:val="24"/>
        </w:rPr>
        <w:t>sobre los criterios de formulación, difusión y evaluación científica. Mientras la terce</w:t>
      </w:r>
      <w:r w:rsidR="006337DF">
        <w:rPr>
          <w:rFonts w:ascii="Times New Roman" w:hAnsi="Times New Roman" w:cs="Times New Roman"/>
          <w:sz w:val="24"/>
          <w:szCs w:val="24"/>
        </w:rPr>
        <w:t xml:space="preserve">ra unidad </w:t>
      </w:r>
      <w:r w:rsidR="00111391">
        <w:rPr>
          <w:rFonts w:ascii="Times New Roman" w:hAnsi="Times New Roman" w:cs="Times New Roman"/>
          <w:sz w:val="24"/>
          <w:szCs w:val="24"/>
        </w:rPr>
        <w:t>propone un diálogo entre distintas elaboraciones que reflexionan sobre aspectos fundamentales en l</w:t>
      </w:r>
      <w:r w:rsidR="002761A0">
        <w:rPr>
          <w:rFonts w:ascii="Times New Roman" w:hAnsi="Times New Roman" w:cs="Times New Roman"/>
          <w:sz w:val="24"/>
          <w:szCs w:val="24"/>
        </w:rPr>
        <w:t>a</w:t>
      </w:r>
      <w:r w:rsidR="00C04665">
        <w:rPr>
          <w:rFonts w:ascii="Times New Roman" w:hAnsi="Times New Roman" w:cs="Times New Roman"/>
          <w:sz w:val="24"/>
          <w:szCs w:val="24"/>
        </w:rPr>
        <w:t xml:space="preserve"> escritura de investigación y </w:t>
      </w:r>
      <w:r w:rsidR="006337DF">
        <w:rPr>
          <w:rFonts w:ascii="Times New Roman" w:hAnsi="Times New Roman" w:cs="Times New Roman"/>
          <w:sz w:val="24"/>
          <w:szCs w:val="24"/>
        </w:rPr>
        <w:t xml:space="preserve">divulgación </w:t>
      </w:r>
      <w:r w:rsidR="001138C9">
        <w:rPr>
          <w:rFonts w:ascii="Times New Roman" w:hAnsi="Times New Roman" w:cs="Times New Roman"/>
          <w:sz w:val="24"/>
          <w:szCs w:val="24"/>
        </w:rPr>
        <w:t xml:space="preserve">(convenciones y actualizaciones estilísticas, manifestación de subjetividad, uso de metáforas, </w:t>
      </w:r>
      <w:r w:rsidR="006337DF">
        <w:rPr>
          <w:rFonts w:ascii="Times New Roman" w:hAnsi="Times New Roman" w:cs="Times New Roman"/>
          <w:sz w:val="24"/>
          <w:szCs w:val="24"/>
        </w:rPr>
        <w:t>proceso</w:t>
      </w:r>
      <w:r w:rsidR="00C04665">
        <w:rPr>
          <w:rFonts w:ascii="Times New Roman" w:hAnsi="Times New Roman" w:cs="Times New Roman"/>
          <w:sz w:val="24"/>
          <w:szCs w:val="24"/>
        </w:rPr>
        <w:t>s de creación terminológica y</w:t>
      </w:r>
      <w:r w:rsidR="006337DF">
        <w:rPr>
          <w:rFonts w:ascii="Times New Roman" w:hAnsi="Times New Roman" w:cs="Times New Roman"/>
          <w:sz w:val="24"/>
          <w:szCs w:val="24"/>
        </w:rPr>
        <w:t xml:space="preserve"> reflexión metalingüística</w:t>
      </w:r>
      <w:r w:rsidR="00B66FA5">
        <w:rPr>
          <w:rFonts w:ascii="Times New Roman" w:hAnsi="Times New Roman" w:cs="Times New Roman"/>
          <w:sz w:val="24"/>
          <w:szCs w:val="24"/>
        </w:rPr>
        <w:t>, representaciones de la práctica, construcción del</w:t>
      </w:r>
      <w:r w:rsidR="00C04665">
        <w:rPr>
          <w:rFonts w:ascii="Times New Roman" w:hAnsi="Times New Roman" w:cs="Times New Roman"/>
          <w:sz w:val="24"/>
          <w:szCs w:val="24"/>
        </w:rPr>
        <w:t xml:space="preserve"> auditorio); la cuarta unidad</w:t>
      </w:r>
      <w:r w:rsidR="006337DF">
        <w:rPr>
          <w:rFonts w:ascii="Times New Roman" w:hAnsi="Times New Roman" w:cs="Times New Roman"/>
          <w:sz w:val="24"/>
          <w:szCs w:val="24"/>
        </w:rPr>
        <w:t xml:space="preserve"> </w:t>
      </w:r>
      <w:r w:rsidR="00D33171">
        <w:rPr>
          <w:rFonts w:ascii="Times New Roman" w:hAnsi="Times New Roman" w:cs="Times New Roman"/>
          <w:sz w:val="24"/>
          <w:szCs w:val="24"/>
        </w:rPr>
        <w:t xml:space="preserve">focaliza </w:t>
      </w:r>
      <w:r w:rsidR="006337DF">
        <w:rPr>
          <w:rFonts w:ascii="Times New Roman" w:hAnsi="Times New Roman" w:cs="Times New Roman"/>
          <w:sz w:val="24"/>
          <w:szCs w:val="24"/>
        </w:rPr>
        <w:t>en la problemática que supone el estatuto hegemónico del inglés en</w:t>
      </w:r>
      <w:r w:rsidR="00C04665">
        <w:rPr>
          <w:rFonts w:ascii="Times New Roman" w:hAnsi="Times New Roman" w:cs="Times New Roman"/>
          <w:sz w:val="24"/>
          <w:szCs w:val="24"/>
        </w:rPr>
        <w:t xml:space="preserve"> las c</w:t>
      </w:r>
      <w:r w:rsidR="00E20AC6">
        <w:rPr>
          <w:rFonts w:ascii="Times New Roman" w:hAnsi="Times New Roman" w:cs="Times New Roman"/>
          <w:sz w:val="24"/>
          <w:szCs w:val="24"/>
        </w:rPr>
        <w:t xml:space="preserve">omunicaciones </w:t>
      </w:r>
      <w:r w:rsidR="00C04665">
        <w:rPr>
          <w:rFonts w:ascii="Times New Roman" w:hAnsi="Times New Roman" w:cs="Times New Roman"/>
          <w:sz w:val="24"/>
          <w:szCs w:val="24"/>
        </w:rPr>
        <w:t>actuales,</w:t>
      </w:r>
      <w:r w:rsidR="00727D50">
        <w:rPr>
          <w:rFonts w:ascii="Times New Roman" w:hAnsi="Times New Roman" w:cs="Times New Roman"/>
          <w:sz w:val="24"/>
          <w:szCs w:val="24"/>
        </w:rPr>
        <w:t xml:space="preserve"> </w:t>
      </w:r>
      <w:r w:rsidR="00C04665">
        <w:rPr>
          <w:rFonts w:ascii="Times New Roman" w:hAnsi="Times New Roman" w:cs="Times New Roman"/>
          <w:sz w:val="24"/>
          <w:szCs w:val="24"/>
        </w:rPr>
        <w:t>su vinculación con los criterios de evaluación académica</w:t>
      </w:r>
      <w:r w:rsidR="009B2D0B">
        <w:rPr>
          <w:rFonts w:ascii="Times New Roman" w:hAnsi="Times New Roman" w:cs="Times New Roman"/>
          <w:sz w:val="24"/>
          <w:szCs w:val="24"/>
        </w:rPr>
        <w:t xml:space="preserve"> nacional e internacional</w:t>
      </w:r>
      <w:r w:rsidR="00C04665">
        <w:rPr>
          <w:rFonts w:ascii="Times New Roman" w:hAnsi="Times New Roman" w:cs="Times New Roman"/>
          <w:sz w:val="24"/>
          <w:szCs w:val="24"/>
        </w:rPr>
        <w:t xml:space="preserve">, </w:t>
      </w:r>
      <w:r w:rsidR="00727D50">
        <w:rPr>
          <w:rFonts w:ascii="Times New Roman" w:hAnsi="Times New Roman" w:cs="Times New Roman"/>
          <w:sz w:val="24"/>
          <w:szCs w:val="24"/>
        </w:rPr>
        <w:t>sus efectos</w:t>
      </w:r>
      <w:r w:rsidR="00D33171">
        <w:rPr>
          <w:rFonts w:ascii="Times New Roman" w:hAnsi="Times New Roman" w:cs="Times New Roman"/>
          <w:sz w:val="24"/>
          <w:szCs w:val="24"/>
        </w:rPr>
        <w:t xml:space="preserve"> políticos y lingüí</w:t>
      </w:r>
      <w:r>
        <w:rPr>
          <w:rFonts w:ascii="Times New Roman" w:hAnsi="Times New Roman" w:cs="Times New Roman"/>
          <w:sz w:val="24"/>
          <w:szCs w:val="24"/>
        </w:rPr>
        <w:t>sticos sobre</w:t>
      </w:r>
      <w:r w:rsidR="00C04665">
        <w:rPr>
          <w:rFonts w:ascii="Times New Roman" w:hAnsi="Times New Roman" w:cs="Times New Roman"/>
          <w:sz w:val="24"/>
          <w:szCs w:val="24"/>
        </w:rPr>
        <w:t xml:space="preserve"> el español (y otras lenguas) y, a partir de ello,</w:t>
      </w:r>
      <w:r w:rsidR="00727D50">
        <w:rPr>
          <w:rFonts w:ascii="Times New Roman" w:hAnsi="Times New Roman" w:cs="Times New Roman"/>
          <w:sz w:val="24"/>
          <w:szCs w:val="24"/>
        </w:rPr>
        <w:t xml:space="preserve"> </w:t>
      </w:r>
      <w:r w:rsidR="00F57798">
        <w:rPr>
          <w:rFonts w:ascii="Times New Roman" w:hAnsi="Times New Roman" w:cs="Times New Roman"/>
          <w:sz w:val="24"/>
          <w:szCs w:val="24"/>
        </w:rPr>
        <w:t>la formulación de</w:t>
      </w:r>
      <w:r w:rsidR="00E20AC6">
        <w:rPr>
          <w:rFonts w:ascii="Times New Roman" w:hAnsi="Times New Roman" w:cs="Times New Roman"/>
          <w:sz w:val="24"/>
          <w:szCs w:val="24"/>
        </w:rPr>
        <w:t xml:space="preserve"> </w:t>
      </w:r>
      <w:r w:rsidR="00727D50">
        <w:rPr>
          <w:rFonts w:ascii="Times New Roman" w:hAnsi="Times New Roman" w:cs="Times New Roman"/>
          <w:sz w:val="24"/>
          <w:szCs w:val="24"/>
        </w:rPr>
        <w:t>intervenciones y</w:t>
      </w:r>
      <w:r w:rsidR="00E72E0B">
        <w:rPr>
          <w:rFonts w:ascii="Times New Roman" w:hAnsi="Times New Roman" w:cs="Times New Roman"/>
          <w:sz w:val="24"/>
          <w:szCs w:val="24"/>
        </w:rPr>
        <w:t xml:space="preserve"> </w:t>
      </w:r>
      <w:r w:rsidR="00C04665">
        <w:rPr>
          <w:rFonts w:ascii="Times New Roman" w:hAnsi="Times New Roman" w:cs="Times New Roman"/>
          <w:sz w:val="24"/>
          <w:szCs w:val="24"/>
        </w:rPr>
        <w:t>recomendaciones instituc</w:t>
      </w:r>
      <w:r w:rsidR="00C0776F">
        <w:rPr>
          <w:rFonts w:ascii="Times New Roman" w:hAnsi="Times New Roman" w:cs="Times New Roman"/>
          <w:sz w:val="24"/>
          <w:szCs w:val="24"/>
        </w:rPr>
        <w:t>ionales sobre el uso y fortalecimiento del español</w:t>
      </w:r>
      <w:r w:rsidR="00C046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81702" w14:textId="076116BC" w:rsidR="009838A0" w:rsidRDefault="00C66599" w:rsidP="00111391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el fin de abordar las di</w:t>
      </w:r>
      <w:r w:rsidR="00647EED">
        <w:rPr>
          <w:rFonts w:ascii="Times New Roman" w:hAnsi="Times New Roman" w:cs="Times New Roman"/>
          <w:sz w:val="24"/>
          <w:szCs w:val="24"/>
        </w:rPr>
        <w:t xml:space="preserve">stintas cuestiones mencionadas, el </w:t>
      </w:r>
      <w:r w:rsidR="00EF67E8">
        <w:rPr>
          <w:rFonts w:ascii="Times New Roman" w:hAnsi="Times New Roman" w:cs="Times New Roman"/>
          <w:sz w:val="24"/>
          <w:szCs w:val="24"/>
        </w:rPr>
        <w:t>seminario incorpora</w:t>
      </w:r>
      <w:r w:rsidR="009D0E50">
        <w:rPr>
          <w:rFonts w:ascii="Times New Roman" w:hAnsi="Times New Roman" w:cs="Times New Roman"/>
          <w:sz w:val="24"/>
          <w:szCs w:val="24"/>
        </w:rPr>
        <w:t xml:space="preserve"> perspectivas de</w:t>
      </w:r>
      <w:r w:rsidR="00AF229A">
        <w:rPr>
          <w:rFonts w:ascii="Times New Roman" w:hAnsi="Times New Roman" w:cs="Times New Roman"/>
          <w:sz w:val="24"/>
          <w:szCs w:val="24"/>
        </w:rPr>
        <w:t xml:space="preserve"> estudios </w:t>
      </w:r>
      <w:proofErr w:type="spellStart"/>
      <w:r w:rsidR="00AF229A">
        <w:rPr>
          <w:rFonts w:ascii="Times New Roman" w:hAnsi="Times New Roman" w:cs="Times New Roman"/>
          <w:sz w:val="24"/>
          <w:szCs w:val="24"/>
        </w:rPr>
        <w:t>glotopolíticos</w:t>
      </w:r>
      <w:proofErr w:type="spellEnd"/>
      <w:r w:rsidR="00AF229A">
        <w:rPr>
          <w:rFonts w:ascii="Times New Roman" w:hAnsi="Times New Roman" w:cs="Times New Roman"/>
          <w:sz w:val="24"/>
          <w:szCs w:val="24"/>
        </w:rPr>
        <w:t>,</w:t>
      </w:r>
      <w:r w:rsidR="00950FD4">
        <w:rPr>
          <w:rFonts w:ascii="Times New Roman" w:hAnsi="Times New Roman" w:cs="Times New Roman"/>
          <w:sz w:val="24"/>
          <w:szCs w:val="24"/>
        </w:rPr>
        <w:t xml:space="preserve"> y</w:t>
      </w:r>
      <w:r w:rsidR="00AF229A">
        <w:rPr>
          <w:rFonts w:ascii="Times New Roman" w:hAnsi="Times New Roman" w:cs="Times New Roman"/>
          <w:sz w:val="24"/>
          <w:szCs w:val="24"/>
        </w:rPr>
        <w:t xml:space="preserve"> del análisis del discurso y la argumentación en sus tendencias francesas actuales.</w:t>
      </w:r>
      <w:r w:rsidR="009D0E50">
        <w:rPr>
          <w:rFonts w:ascii="Times New Roman" w:hAnsi="Times New Roman" w:cs="Times New Roman"/>
          <w:sz w:val="24"/>
          <w:szCs w:val="24"/>
        </w:rPr>
        <w:t xml:space="preserve"> Por un lado, </w:t>
      </w:r>
      <w:r w:rsidR="0079672F">
        <w:rPr>
          <w:rFonts w:ascii="Times New Roman" w:hAnsi="Times New Roman" w:cs="Times New Roman"/>
          <w:sz w:val="24"/>
          <w:szCs w:val="24"/>
        </w:rPr>
        <w:t>en tanto estudiamos</w:t>
      </w:r>
      <w:r w:rsidR="00431311">
        <w:rPr>
          <w:rFonts w:ascii="Times New Roman" w:hAnsi="Times New Roman" w:cs="Times New Roman"/>
          <w:sz w:val="24"/>
          <w:szCs w:val="24"/>
        </w:rPr>
        <w:t xml:space="preserve"> las representaciones</w:t>
      </w:r>
      <w:r w:rsidR="00431311" w:rsidRPr="00431311">
        <w:rPr>
          <w:rFonts w:ascii="Times New Roman" w:hAnsi="Times New Roman" w:cs="Times New Roman"/>
          <w:sz w:val="24"/>
          <w:szCs w:val="24"/>
        </w:rPr>
        <w:t xml:space="preserve"> </w:t>
      </w:r>
      <w:r w:rsidR="003E4C67">
        <w:rPr>
          <w:rFonts w:ascii="Times New Roman" w:hAnsi="Times New Roman" w:cs="Times New Roman"/>
          <w:sz w:val="24"/>
          <w:szCs w:val="24"/>
        </w:rPr>
        <w:t>sobre objetos lingüísticos</w:t>
      </w:r>
      <w:r w:rsidR="003B3B8D">
        <w:rPr>
          <w:rFonts w:ascii="Times New Roman" w:hAnsi="Times New Roman" w:cs="Times New Roman"/>
          <w:sz w:val="24"/>
          <w:szCs w:val="24"/>
        </w:rPr>
        <w:t xml:space="preserve"> y el modo en activan o se integran a distintas ideologías lingüísticas</w:t>
      </w:r>
      <w:r w:rsidR="00431311">
        <w:rPr>
          <w:rFonts w:ascii="Times New Roman" w:hAnsi="Times New Roman" w:cs="Times New Roman"/>
          <w:sz w:val="24"/>
          <w:szCs w:val="24"/>
        </w:rPr>
        <w:t>, hacemos un</w:t>
      </w:r>
      <w:r w:rsidR="003B3B8D">
        <w:rPr>
          <w:rFonts w:ascii="Times New Roman" w:hAnsi="Times New Roman" w:cs="Times New Roman"/>
          <w:sz w:val="24"/>
          <w:szCs w:val="24"/>
        </w:rPr>
        <w:t xml:space="preserve"> anclaje teórico en el enfoque </w:t>
      </w:r>
      <w:proofErr w:type="spellStart"/>
      <w:r w:rsidR="003B3B8D">
        <w:rPr>
          <w:rFonts w:ascii="Times New Roman" w:hAnsi="Times New Roman" w:cs="Times New Roman"/>
          <w:sz w:val="24"/>
          <w:szCs w:val="24"/>
        </w:rPr>
        <w:t>G</w:t>
      </w:r>
      <w:r w:rsidR="00431311">
        <w:rPr>
          <w:rFonts w:ascii="Times New Roman" w:hAnsi="Times New Roman" w:cs="Times New Roman"/>
          <w:sz w:val="24"/>
          <w:szCs w:val="24"/>
        </w:rPr>
        <w:t>lotopolítico</w:t>
      </w:r>
      <w:proofErr w:type="spellEnd"/>
      <w:r w:rsidR="00431311">
        <w:rPr>
          <w:rFonts w:ascii="Times New Roman" w:hAnsi="Times New Roman" w:cs="Times New Roman"/>
          <w:sz w:val="24"/>
          <w:szCs w:val="24"/>
        </w:rPr>
        <w:t xml:space="preserve">, </w:t>
      </w:r>
      <w:r w:rsidR="003B3B8D">
        <w:rPr>
          <w:rFonts w:ascii="Times New Roman" w:hAnsi="Times New Roman" w:cs="Times New Roman"/>
          <w:sz w:val="24"/>
          <w:szCs w:val="24"/>
        </w:rPr>
        <w:t>perspectiva que analiza</w:t>
      </w:r>
      <w:r w:rsidR="00431311">
        <w:rPr>
          <w:rFonts w:ascii="Times New Roman" w:hAnsi="Times New Roman" w:cs="Times New Roman"/>
          <w:sz w:val="24"/>
          <w:szCs w:val="24"/>
        </w:rPr>
        <w:t xml:space="preserve"> de modo crítico las intervenci</w:t>
      </w:r>
      <w:r w:rsidR="00EF67E8">
        <w:rPr>
          <w:rFonts w:ascii="Times New Roman" w:hAnsi="Times New Roman" w:cs="Times New Roman"/>
          <w:sz w:val="24"/>
          <w:szCs w:val="24"/>
        </w:rPr>
        <w:t>ones en el espacio del lenguaje y</w:t>
      </w:r>
      <w:r w:rsidR="0079672F">
        <w:rPr>
          <w:rFonts w:ascii="Times New Roman" w:hAnsi="Times New Roman" w:cs="Times New Roman"/>
          <w:sz w:val="24"/>
          <w:szCs w:val="24"/>
        </w:rPr>
        <w:t xml:space="preserve"> en la</w:t>
      </w:r>
      <w:r w:rsidR="00EF67E8">
        <w:rPr>
          <w:rFonts w:ascii="Times New Roman" w:hAnsi="Times New Roman" w:cs="Times New Roman"/>
          <w:sz w:val="24"/>
          <w:szCs w:val="24"/>
        </w:rPr>
        <w:t xml:space="preserve"> </w:t>
      </w:r>
      <w:r w:rsidR="0079672F">
        <w:rPr>
          <w:rFonts w:ascii="Times New Roman" w:hAnsi="Times New Roman" w:cs="Times New Roman"/>
          <w:sz w:val="24"/>
          <w:szCs w:val="24"/>
        </w:rPr>
        <w:t xml:space="preserve">que </w:t>
      </w:r>
      <w:r w:rsidR="003B3B8D">
        <w:rPr>
          <w:rFonts w:ascii="Times New Roman" w:hAnsi="Times New Roman" w:cs="Times New Roman"/>
          <w:sz w:val="24"/>
          <w:szCs w:val="24"/>
        </w:rPr>
        <w:t xml:space="preserve">los textos </w:t>
      </w:r>
      <w:r w:rsidR="0079672F">
        <w:rPr>
          <w:rFonts w:ascii="Times New Roman" w:hAnsi="Times New Roman" w:cs="Times New Roman"/>
          <w:sz w:val="24"/>
          <w:szCs w:val="24"/>
        </w:rPr>
        <w:t>son indagados</w:t>
      </w:r>
      <w:r w:rsidR="003B3B8D">
        <w:rPr>
          <w:rFonts w:ascii="Times New Roman" w:hAnsi="Times New Roman" w:cs="Times New Roman"/>
          <w:sz w:val="24"/>
          <w:szCs w:val="24"/>
        </w:rPr>
        <w:t xml:space="preserve"> discursos, es decir, en tanto</w:t>
      </w:r>
      <w:r w:rsidR="00554BB9">
        <w:rPr>
          <w:rFonts w:ascii="Times New Roman" w:hAnsi="Times New Roman" w:cs="Times New Roman"/>
          <w:sz w:val="24"/>
          <w:szCs w:val="24"/>
        </w:rPr>
        <w:t xml:space="preserve"> producidos </w:t>
      </w:r>
      <w:r w:rsidR="003B3B8D">
        <w:rPr>
          <w:rFonts w:ascii="Times New Roman" w:hAnsi="Times New Roman" w:cs="Times New Roman"/>
          <w:sz w:val="24"/>
          <w:szCs w:val="24"/>
        </w:rPr>
        <w:t xml:space="preserve">en condiciones históricas concretas que han dejado su huella en el material textual </w:t>
      </w:r>
      <w:r w:rsidR="004313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1311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="00431311">
        <w:rPr>
          <w:rFonts w:ascii="Times New Roman" w:hAnsi="Times New Roman" w:cs="Times New Roman"/>
          <w:sz w:val="24"/>
          <w:szCs w:val="24"/>
        </w:rPr>
        <w:t xml:space="preserve"> y Del Valle 2010</w:t>
      </w:r>
      <w:r w:rsidR="003B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B8D"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="003B3B8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B3B8D">
        <w:rPr>
          <w:rFonts w:ascii="Times New Roman" w:hAnsi="Times New Roman" w:cs="Times New Roman"/>
          <w:sz w:val="24"/>
          <w:szCs w:val="24"/>
        </w:rPr>
        <w:t>Nosthein</w:t>
      </w:r>
      <w:proofErr w:type="spellEnd"/>
      <w:r w:rsidR="003B3B8D">
        <w:rPr>
          <w:rFonts w:ascii="Times New Roman" w:hAnsi="Times New Roman" w:cs="Times New Roman"/>
          <w:sz w:val="24"/>
          <w:szCs w:val="24"/>
        </w:rPr>
        <w:t xml:space="preserve"> 2013)</w:t>
      </w:r>
      <w:r w:rsidR="00AF229A">
        <w:rPr>
          <w:rFonts w:ascii="Times New Roman" w:hAnsi="Times New Roman" w:cs="Times New Roman"/>
          <w:sz w:val="24"/>
          <w:szCs w:val="24"/>
        </w:rPr>
        <w:t xml:space="preserve">. De allí que el seminario se inscriba en la consideración de discurso adoptada por las tendencias francesas de Análisis del Discurso que lo conciben como la intrincación de un texto y de un lugar social, por lo que su análisis supone un estudio simultáneo y recíproco de sus dimensiones verbales y de sus dimensiones históricas e institucionales (Maingueneau 2012). En el mismo </w:t>
      </w:r>
      <w:r w:rsidR="003B3B8D">
        <w:rPr>
          <w:rFonts w:ascii="Times New Roman" w:hAnsi="Times New Roman" w:cs="Times New Roman"/>
          <w:sz w:val="24"/>
          <w:szCs w:val="24"/>
        </w:rPr>
        <w:t>sentido, y en tanto abordaremos</w:t>
      </w:r>
      <w:r w:rsidR="00AF229A">
        <w:rPr>
          <w:rFonts w:ascii="Times New Roman" w:hAnsi="Times New Roman" w:cs="Times New Roman"/>
          <w:sz w:val="24"/>
          <w:szCs w:val="24"/>
        </w:rPr>
        <w:t xml:space="preserve"> distintas polémicas sobre los temas mencionados, inscribimos el estudio de la Argumentación en el seno del Análisis del Discurso lo qu</w:t>
      </w:r>
      <w:r w:rsidR="003B3B8D">
        <w:rPr>
          <w:rFonts w:ascii="Times New Roman" w:hAnsi="Times New Roman" w:cs="Times New Roman"/>
          <w:sz w:val="24"/>
          <w:szCs w:val="24"/>
        </w:rPr>
        <w:t xml:space="preserve">e implica, en términos de </w:t>
      </w:r>
      <w:proofErr w:type="spellStart"/>
      <w:r w:rsidR="003B3B8D">
        <w:rPr>
          <w:rFonts w:ascii="Times New Roman" w:hAnsi="Times New Roman" w:cs="Times New Roman"/>
          <w:sz w:val="24"/>
          <w:szCs w:val="24"/>
        </w:rPr>
        <w:t>Amossy</w:t>
      </w:r>
      <w:proofErr w:type="spellEnd"/>
      <w:r w:rsidR="003B3B8D">
        <w:rPr>
          <w:rFonts w:ascii="Times New Roman" w:hAnsi="Times New Roman" w:cs="Times New Roman"/>
          <w:sz w:val="24"/>
          <w:szCs w:val="24"/>
        </w:rPr>
        <w:t xml:space="preserve"> (2008, 2019)</w:t>
      </w:r>
      <w:r w:rsidR="00AF229A">
        <w:rPr>
          <w:rFonts w:ascii="Times New Roman" w:hAnsi="Times New Roman" w:cs="Times New Roman"/>
          <w:sz w:val="24"/>
          <w:szCs w:val="24"/>
        </w:rPr>
        <w:t xml:space="preserve">, conferirle </w:t>
      </w:r>
      <w:r w:rsidR="00AF229A" w:rsidRPr="00CD6FE0">
        <w:rPr>
          <w:rFonts w:ascii="Times New Roman" w:hAnsi="Times New Roman" w:cs="Times New Roman"/>
          <w:sz w:val="24"/>
          <w:szCs w:val="24"/>
        </w:rPr>
        <w:t xml:space="preserve">al análisis argumentativo su dimensión </w:t>
      </w:r>
      <w:proofErr w:type="spellStart"/>
      <w:r w:rsidR="00AF229A" w:rsidRPr="00CD6FE0">
        <w:rPr>
          <w:rFonts w:ascii="Times New Roman" w:hAnsi="Times New Roman" w:cs="Times New Roman"/>
          <w:sz w:val="24"/>
          <w:szCs w:val="24"/>
        </w:rPr>
        <w:t>socioinstitucional</w:t>
      </w:r>
      <w:proofErr w:type="spellEnd"/>
      <w:r w:rsidR="00AF229A" w:rsidRPr="00CD6FE0">
        <w:rPr>
          <w:rFonts w:ascii="Times New Roman" w:hAnsi="Times New Roman" w:cs="Times New Roman"/>
          <w:sz w:val="24"/>
          <w:szCs w:val="24"/>
        </w:rPr>
        <w:t xml:space="preserve"> antes que concebirlo en el espac</w:t>
      </w:r>
      <w:r w:rsidR="003B3B8D">
        <w:rPr>
          <w:rFonts w:ascii="Times New Roman" w:hAnsi="Times New Roman" w:cs="Times New Roman"/>
          <w:sz w:val="24"/>
          <w:szCs w:val="24"/>
        </w:rPr>
        <w:t>io abstracto de la lógica pura</w:t>
      </w:r>
      <w:r w:rsidR="00AF229A">
        <w:rPr>
          <w:rFonts w:ascii="Times New Roman" w:hAnsi="Times New Roman" w:cs="Times New Roman"/>
          <w:sz w:val="24"/>
          <w:szCs w:val="24"/>
        </w:rPr>
        <w:t>.</w:t>
      </w:r>
      <w:r w:rsidR="00B11174">
        <w:rPr>
          <w:rFonts w:ascii="Times New Roman" w:hAnsi="Times New Roman" w:cs="Times New Roman"/>
          <w:sz w:val="24"/>
          <w:szCs w:val="24"/>
        </w:rPr>
        <w:t xml:space="preserve"> </w:t>
      </w:r>
      <w:r w:rsidR="009838A0">
        <w:rPr>
          <w:rFonts w:ascii="Times New Roman" w:hAnsi="Times New Roman" w:cs="Times New Roman"/>
          <w:sz w:val="24"/>
          <w:szCs w:val="24"/>
        </w:rPr>
        <w:t>Asimismo, y dado el carácter intrínsecamente interdisciplinario del Análisis del Discurso</w:t>
      </w:r>
      <w:r w:rsidR="00081BFE">
        <w:rPr>
          <w:rFonts w:ascii="Times New Roman" w:hAnsi="Times New Roman" w:cs="Times New Roman"/>
          <w:sz w:val="24"/>
          <w:szCs w:val="24"/>
        </w:rPr>
        <w:t>,</w:t>
      </w:r>
      <w:r w:rsidR="009838A0">
        <w:rPr>
          <w:rFonts w:ascii="Times New Roman" w:hAnsi="Times New Roman" w:cs="Times New Roman"/>
          <w:sz w:val="24"/>
          <w:szCs w:val="24"/>
        </w:rPr>
        <w:t xml:space="preserve"> serán convocadas nociones y aportes de otras disciplinas </w:t>
      </w:r>
      <w:r w:rsidR="00EF67E8">
        <w:rPr>
          <w:rFonts w:ascii="Times New Roman" w:hAnsi="Times New Roman" w:cs="Times New Roman"/>
          <w:sz w:val="24"/>
          <w:szCs w:val="24"/>
        </w:rPr>
        <w:t xml:space="preserve">vinculadas al estudio del lenguaje </w:t>
      </w:r>
      <w:r w:rsidR="009838A0">
        <w:rPr>
          <w:rFonts w:ascii="Times New Roman" w:hAnsi="Times New Roman" w:cs="Times New Roman"/>
          <w:sz w:val="24"/>
          <w:szCs w:val="24"/>
        </w:rPr>
        <w:t>(Lingüística Textual, Retórica</w:t>
      </w:r>
      <w:r w:rsidR="00A70CC8">
        <w:rPr>
          <w:rFonts w:ascii="Times New Roman" w:hAnsi="Times New Roman" w:cs="Times New Roman"/>
          <w:sz w:val="24"/>
          <w:szCs w:val="24"/>
        </w:rPr>
        <w:t xml:space="preserve"> clásica y Nueva Retórica</w:t>
      </w:r>
      <w:r w:rsidR="003865A4">
        <w:rPr>
          <w:rFonts w:ascii="Times New Roman" w:hAnsi="Times New Roman" w:cs="Times New Roman"/>
          <w:sz w:val="24"/>
          <w:szCs w:val="24"/>
        </w:rPr>
        <w:t xml:space="preserve">), así como </w:t>
      </w:r>
      <w:r w:rsidR="00554BB9">
        <w:rPr>
          <w:rFonts w:ascii="Times New Roman" w:hAnsi="Times New Roman" w:cs="Times New Roman"/>
          <w:sz w:val="24"/>
          <w:szCs w:val="24"/>
        </w:rPr>
        <w:t>saberes</w:t>
      </w:r>
      <w:r w:rsidR="003865A4">
        <w:rPr>
          <w:rFonts w:ascii="Times New Roman" w:hAnsi="Times New Roman" w:cs="Times New Roman"/>
          <w:sz w:val="24"/>
          <w:szCs w:val="24"/>
        </w:rPr>
        <w:t xml:space="preserve"> que</w:t>
      </w:r>
      <w:r w:rsidR="00554BB9">
        <w:rPr>
          <w:rFonts w:ascii="Times New Roman" w:hAnsi="Times New Roman" w:cs="Times New Roman"/>
          <w:sz w:val="24"/>
          <w:szCs w:val="24"/>
        </w:rPr>
        <w:t>, desde otros campos,</w:t>
      </w:r>
      <w:r w:rsidR="009B2D0B">
        <w:rPr>
          <w:rFonts w:ascii="Times New Roman" w:hAnsi="Times New Roman" w:cs="Times New Roman"/>
          <w:sz w:val="24"/>
          <w:szCs w:val="24"/>
        </w:rPr>
        <w:t xml:space="preserve"> han abordado </w:t>
      </w:r>
      <w:r w:rsidR="003865A4">
        <w:rPr>
          <w:rFonts w:ascii="Times New Roman" w:hAnsi="Times New Roman" w:cs="Times New Roman"/>
          <w:sz w:val="24"/>
          <w:szCs w:val="24"/>
        </w:rPr>
        <w:t xml:space="preserve">los discursos que son objeto de nuestro estudio (Historia, Historia de la Ciencia, </w:t>
      </w:r>
      <w:r w:rsidR="00A07D3E">
        <w:rPr>
          <w:rFonts w:ascii="Times New Roman" w:hAnsi="Times New Roman" w:cs="Times New Roman"/>
          <w:sz w:val="24"/>
          <w:szCs w:val="24"/>
        </w:rPr>
        <w:t>Comunicación Pública de la Ciencia, Estudios de Revistas Culturales).</w:t>
      </w:r>
    </w:p>
    <w:p w14:paraId="02D4A796" w14:textId="77777777" w:rsidR="00AF229A" w:rsidRDefault="00AF229A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0288258" w14:textId="40FCD8BF" w:rsidR="00727D50" w:rsidRDefault="00727D50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1D120F" w14:textId="77777777" w:rsidR="00CD6FE0" w:rsidRPr="0044383C" w:rsidRDefault="00CD6FE0" w:rsidP="00E20AC6">
      <w:pPr>
        <w:pStyle w:val="Prrafodelista"/>
        <w:numPr>
          <w:ilvl w:val="0"/>
          <w:numId w:val="2"/>
        </w:numPr>
        <w:ind w:left="-357" w:righ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3C">
        <w:rPr>
          <w:rFonts w:ascii="Times New Roman" w:hAnsi="Times New Roman" w:cs="Times New Roman"/>
          <w:b/>
          <w:sz w:val="24"/>
          <w:szCs w:val="24"/>
        </w:rPr>
        <w:t>Objetivos</w:t>
      </w:r>
    </w:p>
    <w:p w14:paraId="6FD03BDE" w14:textId="77777777" w:rsidR="003424CE" w:rsidRDefault="00181398" w:rsidP="00F57798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81398">
        <w:rPr>
          <w:rFonts w:ascii="Times New Roman" w:hAnsi="Times New Roman" w:cs="Times New Roman"/>
          <w:sz w:val="24"/>
          <w:szCs w:val="24"/>
        </w:rPr>
        <w:t>Este seminario se propone que los estudiantes:</w:t>
      </w:r>
    </w:p>
    <w:p w14:paraId="398F13D5" w14:textId="77777777" w:rsidR="00F57798" w:rsidRDefault="00F57798" w:rsidP="00F57798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8D7BB62" w14:textId="5A31D818" w:rsidR="003424CE" w:rsidRPr="00D4073C" w:rsidRDefault="00181398" w:rsidP="00F57798">
      <w:pPr>
        <w:pStyle w:val="Prrafodelista"/>
        <w:numPr>
          <w:ilvl w:val="0"/>
          <w:numId w:val="3"/>
        </w:numPr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424CE">
        <w:rPr>
          <w:rFonts w:ascii="Times New Roman" w:hAnsi="Times New Roman" w:cs="Times New Roman"/>
          <w:sz w:val="24"/>
          <w:szCs w:val="24"/>
        </w:rPr>
        <w:t xml:space="preserve">Conozcan distintas consideraciones que, </w:t>
      </w:r>
      <w:r w:rsidR="0044383C" w:rsidRPr="003424CE">
        <w:rPr>
          <w:rFonts w:ascii="Times New Roman" w:hAnsi="Times New Roman" w:cs="Times New Roman"/>
          <w:sz w:val="24"/>
          <w:szCs w:val="24"/>
        </w:rPr>
        <w:t>históricamente y desde diferentes disciplinas y</w:t>
      </w:r>
      <w:r w:rsidRPr="003424CE">
        <w:rPr>
          <w:rFonts w:ascii="Times New Roman" w:hAnsi="Times New Roman" w:cs="Times New Roman"/>
          <w:sz w:val="24"/>
          <w:szCs w:val="24"/>
        </w:rPr>
        <w:t xml:space="preserve"> posiciones,</w:t>
      </w:r>
      <w:r w:rsidR="0090315F" w:rsidRPr="003424CE">
        <w:rPr>
          <w:rFonts w:ascii="Times New Roman" w:hAnsi="Times New Roman" w:cs="Times New Roman"/>
          <w:sz w:val="24"/>
          <w:szCs w:val="24"/>
        </w:rPr>
        <w:t xml:space="preserve"> han reflexionado sobre los rasgos</w:t>
      </w:r>
      <w:r w:rsidR="00647EED" w:rsidRPr="003424CE">
        <w:rPr>
          <w:rFonts w:ascii="Times New Roman" w:hAnsi="Times New Roman" w:cs="Times New Roman"/>
          <w:sz w:val="24"/>
          <w:szCs w:val="24"/>
        </w:rPr>
        <w:t xml:space="preserve"> del discurso científico</w:t>
      </w:r>
      <w:r w:rsidR="00111391">
        <w:rPr>
          <w:rFonts w:ascii="Times New Roman" w:hAnsi="Times New Roman" w:cs="Times New Roman"/>
          <w:sz w:val="24"/>
          <w:szCs w:val="24"/>
        </w:rPr>
        <w:t xml:space="preserve"> en géneros de investigación y divulgación</w:t>
      </w:r>
      <w:r w:rsidR="00647EED" w:rsidRPr="003424CE">
        <w:rPr>
          <w:rFonts w:ascii="Times New Roman" w:hAnsi="Times New Roman" w:cs="Times New Roman"/>
          <w:sz w:val="24"/>
          <w:szCs w:val="24"/>
        </w:rPr>
        <w:t xml:space="preserve">, </w:t>
      </w:r>
      <w:r w:rsidR="00111391">
        <w:rPr>
          <w:rFonts w:ascii="Times New Roman" w:hAnsi="Times New Roman" w:cs="Times New Roman"/>
          <w:sz w:val="24"/>
          <w:szCs w:val="24"/>
        </w:rPr>
        <w:t xml:space="preserve">sobre </w:t>
      </w:r>
      <w:r w:rsidR="0090315F" w:rsidRPr="003424CE">
        <w:rPr>
          <w:rFonts w:ascii="Times New Roman" w:hAnsi="Times New Roman" w:cs="Times New Roman"/>
          <w:sz w:val="24"/>
          <w:szCs w:val="24"/>
        </w:rPr>
        <w:t>las representaciones d</w:t>
      </w:r>
      <w:r w:rsidR="00647EED" w:rsidRPr="003424CE">
        <w:rPr>
          <w:rFonts w:ascii="Times New Roman" w:hAnsi="Times New Roman" w:cs="Times New Roman"/>
          <w:sz w:val="24"/>
          <w:szCs w:val="24"/>
        </w:rPr>
        <w:t xml:space="preserve">e </w:t>
      </w:r>
      <w:r w:rsidR="000A1C90" w:rsidRPr="003424CE">
        <w:rPr>
          <w:rFonts w:ascii="Times New Roman" w:hAnsi="Times New Roman" w:cs="Times New Roman"/>
          <w:sz w:val="24"/>
          <w:szCs w:val="24"/>
        </w:rPr>
        <w:t>los hispanohablantes en tanto productores de</w:t>
      </w:r>
      <w:r w:rsidR="0090315F" w:rsidRPr="003424CE">
        <w:rPr>
          <w:rFonts w:ascii="Times New Roman" w:hAnsi="Times New Roman" w:cs="Times New Roman"/>
          <w:sz w:val="24"/>
          <w:szCs w:val="24"/>
        </w:rPr>
        <w:t xml:space="preserve"> este discurso</w:t>
      </w:r>
      <w:r w:rsidR="00B5583C">
        <w:rPr>
          <w:rFonts w:ascii="Times New Roman" w:hAnsi="Times New Roman" w:cs="Times New Roman"/>
          <w:sz w:val="24"/>
          <w:szCs w:val="24"/>
        </w:rPr>
        <w:t xml:space="preserve"> y </w:t>
      </w:r>
      <w:r w:rsidR="00111391">
        <w:rPr>
          <w:rFonts w:ascii="Times New Roman" w:hAnsi="Times New Roman" w:cs="Times New Roman"/>
          <w:sz w:val="24"/>
          <w:szCs w:val="24"/>
        </w:rPr>
        <w:t xml:space="preserve">sobre </w:t>
      </w:r>
      <w:r w:rsidR="000A1C90" w:rsidRPr="003424CE">
        <w:rPr>
          <w:rFonts w:ascii="Times New Roman" w:hAnsi="Times New Roman" w:cs="Times New Roman"/>
          <w:sz w:val="24"/>
          <w:szCs w:val="24"/>
        </w:rPr>
        <w:t xml:space="preserve">los desafíos </w:t>
      </w:r>
      <w:r w:rsidRPr="003424CE">
        <w:rPr>
          <w:rFonts w:ascii="Times New Roman" w:hAnsi="Times New Roman" w:cs="Times New Roman"/>
          <w:sz w:val="24"/>
          <w:szCs w:val="24"/>
        </w:rPr>
        <w:t>del esp</w:t>
      </w:r>
      <w:r w:rsidR="00462BC7" w:rsidRPr="003424CE">
        <w:rPr>
          <w:rFonts w:ascii="Times New Roman" w:hAnsi="Times New Roman" w:cs="Times New Roman"/>
          <w:sz w:val="24"/>
          <w:szCs w:val="24"/>
        </w:rPr>
        <w:t>añol como lengua de las comunicaciones científicas</w:t>
      </w:r>
      <w:r w:rsidR="008F2AC7" w:rsidRPr="003424CE">
        <w:rPr>
          <w:rFonts w:ascii="Times New Roman" w:hAnsi="Times New Roman" w:cs="Times New Roman"/>
          <w:sz w:val="24"/>
          <w:szCs w:val="24"/>
        </w:rPr>
        <w:t>.</w:t>
      </w:r>
    </w:p>
    <w:p w14:paraId="5BE73907" w14:textId="0CFDD6B3" w:rsidR="003424CE" w:rsidRPr="00F57798" w:rsidRDefault="00647EED" w:rsidP="00F57798">
      <w:pPr>
        <w:pStyle w:val="Prrafodelista"/>
        <w:numPr>
          <w:ilvl w:val="0"/>
          <w:numId w:val="3"/>
        </w:numPr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424CE">
        <w:rPr>
          <w:rFonts w:ascii="Times New Roman" w:hAnsi="Times New Roman" w:cs="Times New Roman"/>
          <w:sz w:val="24"/>
          <w:szCs w:val="24"/>
        </w:rPr>
        <w:t>Observen las continuidades y desplazamientos</w:t>
      </w:r>
      <w:r w:rsidR="002045B0" w:rsidRPr="003424CE">
        <w:rPr>
          <w:rFonts w:ascii="Times New Roman" w:hAnsi="Times New Roman" w:cs="Times New Roman"/>
          <w:sz w:val="24"/>
          <w:szCs w:val="24"/>
        </w:rPr>
        <w:t xml:space="preserve"> de </w:t>
      </w:r>
      <w:r w:rsidR="003424CE" w:rsidRPr="003424CE">
        <w:rPr>
          <w:rFonts w:ascii="Times New Roman" w:hAnsi="Times New Roman" w:cs="Times New Roman"/>
          <w:sz w:val="24"/>
          <w:szCs w:val="24"/>
        </w:rPr>
        <w:t>estos tópicos en los debates actuale</w:t>
      </w:r>
      <w:r w:rsidR="009C39D0">
        <w:rPr>
          <w:rFonts w:ascii="Times New Roman" w:hAnsi="Times New Roman" w:cs="Times New Roman"/>
          <w:sz w:val="24"/>
          <w:szCs w:val="24"/>
        </w:rPr>
        <w:t xml:space="preserve">s sobre la formulación, la comunicación </w:t>
      </w:r>
      <w:r w:rsidR="003424CE" w:rsidRPr="003424CE">
        <w:rPr>
          <w:rFonts w:ascii="Times New Roman" w:hAnsi="Times New Roman" w:cs="Times New Roman"/>
          <w:sz w:val="24"/>
          <w:szCs w:val="24"/>
        </w:rPr>
        <w:t>y</w:t>
      </w:r>
      <w:r w:rsidR="009C39D0">
        <w:rPr>
          <w:rFonts w:ascii="Times New Roman" w:hAnsi="Times New Roman" w:cs="Times New Roman"/>
          <w:sz w:val="24"/>
          <w:szCs w:val="24"/>
        </w:rPr>
        <w:t xml:space="preserve"> la evaluación de </w:t>
      </w:r>
      <w:r w:rsidR="00667523">
        <w:rPr>
          <w:rFonts w:ascii="Times New Roman" w:hAnsi="Times New Roman" w:cs="Times New Roman"/>
          <w:sz w:val="24"/>
          <w:szCs w:val="24"/>
        </w:rPr>
        <w:t>artículos</w:t>
      </w:r>
      <w:r w:rsidR="003424CE" w:rsidRPr="003424CE">
        <w:rPr>
          <w:rFonts w:ascii="Times New Roman" w:hAnsi="Times New Roman" w:cs="Times New Roman"/>
          <w:sz w:val="24"/>
          <w:szCs w:val="24"/>
        </w:rPr>
        <w:t xml:space="preserve"> científicos.  </w:t>
      </w:r>
    </w:p>
    <w:p w14:paraId="38D3E750" w14:textId="115E6151" w:rsidR="003424CE" w:rsidRPr="00F57798" w:rsidRDefault="003424CE" w:rsidP="00F57798">
      <w:pPr>
        <w:pStyle w:val="Prrafodelista"/>
        <w:numPr>
          <w:ilvl w:val="0"/>
          <w:numId w:val="3"/>
        </w:numPr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424CE">
        <w:rPr>
          <w:rFonts w:ascii="Times New Roman" w:hAnsi="Times New Roman" w:cs="Times New Roman"/>
          <w:sz w:val="24"/>
          <w:szCs w:val="24"/>
        </w:rPr>
        <w:t>Se ap</w:t>
      </w:r>
      <w:r w:rsidR="009F7FFC">
        <w:rPr>
          <w:rFonts w:ascii="Times New Roman" w:hAnsi="Times New Roman" w:cs="Times New Roman"/>
          <w:sz w:val="24"/>
          <w:szCs w:val="24"/>
        </w:rPr>
        <w:t>roximen a criterios</w:t>
      </w:r>
      <w:r w:rsidRPr="003424CE">
        <w:rPr>
          <w:rFonts w:ascii="Times New Roman" w:hAnsi="Times New Roman" w:cs="Times New Roman"/>
          <w:sz w:val="24"/>
          <w:szCs w:val="24"/>
        </w:rPr>
        <w:t xml:space="preserve"> teórico-</w:t>
      </w:r>
      <w:r w:rsidR="002045B0" w:rsidRPr="003424CE">
        <w:rPr>
          <w:rFonts w:ascii="Times New Roman" w:hAnsi="Times New Roman" w:cs="Times New Roman"/>
          <w:sz w:val="24"/>
          <w:szCs w:val="24"/>
        </w:rPr>
        <w:t xml:space="preserve">metodológicos </w:t>
      </w:r>
      <w:r w:rsidR="009C39D0">
        <w:rPr>
          <w:rFonts w:ascii="Times New Roman" w:hAnsi="Times New Roman" w:cs="Times New Roman"/>
          <w:sz w:val="24"/>
          <w:szCs w:val="24"/>
        </w:rPr>
        <w:t>d</w:t>
      </w:r>
      <w:r w:rsidR="002045B0" w:rsidRPr="003424CE">
        <w:rPr>
          <w:rFonts w:ascii="Times New Roman" w:hAnsi="Times New Roman" w:cs="Times New Roman"/>
          <w:sz w:val="24"/>
          <w:szCs w:val="24"/>
        </w:rPr>
        <w:t>el</w:t>
      </w:r>
      <w:r w:rsidR="00462BC7" w:rsidRPr="003424CE">
        <w:rPr>
          <w:rFonts w:ascii="Times New Roman" w:hAnsi="Times New Roman" w:cs="Times New Roman"/>
          <w:sz w:val="24"/>
          <w:szCs w:val="24"/>
        </w:rPr>
        <w:t xml:space="preserve"> análisis</w:t>
      </w:r>
      <w:r w:rsidR="009F7FFC">
        <w:rPr>
          <w:rFonts w:ascii="Times New Roman" w:hAnsi="Times New Roman" w:cs="Times New Roman"/>
          <w:sz w:val="24"/>
          <w:szCs w:val="24"/>
        </w:rPr>
        <w:t xml:space="preserve"> de</w:t>
      </w:r>
      <w:r w:rsidR="009C39D0">
        <w:rPr>
          <w:rFonts w:ascii="Times New Roman" w:hAnsi="Times New Roman" w:cs="Times New Roman"/>
          <w:sz w:val="24"/>
          <w:szCs w:val="24"/>
        </w:rPr>
        <w:t>l</w:t>
      </w:r>
      <w:r w:rsidR="00462BC7" w:rsidRPr="003424CE">
        <w:rPr>
          <w:rFonts w:ascii="Times New Roman" w:hAnsi="Times New Roman" w:cs="Times New Roman"/>
          <w:sz w:val="24"/>
          <w:szCs w:val="24"/>
        </w:rPr>
        <w:t xml:space="preserve"> </w:t>
      </w:r>
      <w:r w:rsidR="000A1C90" w:rsidRPr="003424CE">
        <w:rPr>
          <w:rFonts w:ascii="Times New Roman" w:hAnsi="Times New Roman" w:cs="Times New Roman"/>
          <w:sz w:val="24"/>
          <w:szCs w:val="24"/>
        </w:rPr>
        <w:t>discu</w:t>
      </w:r>
      <w:r w:rsidR="0090315F" w:rsidRPr="003424CE">
        <w:rPr>
          <w:rFonts w:ascii="Times New Roman" w:hAnsi="Times New Roman" w:cs="Times New Roman"/>
          <w:sz w:val="24"/>
          <w:szCs w:val="24"/>
        </w:rPr>
        <w:t>rs</w:t>
      </w:r>
      <w:r w:rsidR="002045B0" w:rsidRPr="003424CE">
        <w:rPr>
          <w:rFonts w:ascii="Times New Roman" w:hAnsi="Times New Roman" w:cs="Times New Roman"/>
          <w:sz w:val="24"/>
          <w:szCs w:val="24"/>
        </w:rPr>
        <w:t xml:space="preserve">o </w:t>
      </w:r>
      <w:r w:rsidR="00C0776F">
        <w:rPr>
          <w:rFonts w:ascii="Times New Roman" w:hAnsi="Times New Roman" w:cs="Times New Roman"/>
          <w:sz w:val="24"/>
          <w:szCs w:val="24"/>
        </w:rPr>
        <w:t>sobre de</w:t>
      </w:r>
      <w:r w:rsidR="009C39D0">
        <w:rPr>
          <w:rFonts w:ascii="Times New Roman" w:hAnsi="Times New Roman" w:cs="Times New Roman"/>
          <w:sz w:val="24"/>
          <w:szCs w:val="24"/>
        </w:rPr>
        <w:t xml:space="preserve"> materiales de archivo y d</w:t>
      </w:r>
      <w:r w:rsidR="002045B0" w:rsidRPr="003424CE">
        <w:rPr>
          <w:rFonts w:ascii="Times New Roman" w:hAnsi="Times New Roman" w:cs="Times New Roman"/>
          <w:sz w:val="24"/>
          <w:szCs w:val="24"/>
        </w:rPr>
        <w:t>el estudio</w:t>
      </w:r>
      <w:r w:rsidR="009F7FFC">
        <w:rPr>
          <w:rFonts w:ascii="Times New Roman" w:hAnsi="Times New Roman" w:cs="Times New Roman"/>
          <w:sz w:val="24"/>
          <w:szCs w:val="24"/>
        </w:rPr>
        <w:t xml:space="preserve"> de</w:t>
      </w:r>
      <w:r w:rsidR="000A1C90" w:rsidRPr="003424CE">
        <w:rPr>
          <w:rFonts w:ascii="Times New Roman" w:hAnsi="Times New Roman" w:cs="Times New Roman"/>
          <w:sz w:val="24"/>
          <w:szCs w:val="24"/>
        </w:rPr>
        <w:t xml:space="preserve"> las r</w:t>
      </w:r>
      <w:r w:rsidR="0090315F" w:rsidRPr="003424CE">
        <w:rPr>
          <w:rFonts w:ascii="Times New Roman" w:hAnsi="Times New Roman" w:cs="Times New Roman"/>
          <w:sz w:val="24"/>
          <w:szCs w:val="24"/>
        </w:rPr>
        <w:t>epresent</w:t>
      </w:r>
      <w:r w:rsidR="00D4073C">
        <w:rPr>
          <w:rFonts w:ascii="Times New Roman" w:hAnsi="Times New Roman" w:cs="Times New Roman"/>
          <w:sz w:val="24"/>
          <w:szCs w:val="24"/>
        </w:rPr>
        <w:t>aciones del lenguaje</w:t>
      </w:r>
      <w:r w:rsidR="002045B0" w:rsidRPr="003424CE">
        <w:rPr>
          <w:rFonts w:ascii="Times New Roman" w:hAnsi="Times New Roman" w:cs="Times New Roman"/>
          <w:sz w:val="24"/>
          <w:szCs w:val="24"/>
        </w:rPr>
        <w:t xml:space="preserve"> en función </w:t>
      </w:r>
      <w:r w:rsidR="00462BC7" w:rsidRPr="003424CE">
        <w:rPr>
          <w:rFonts w:ascii="Times New Roman" w:hAnsi="Times New Roman" w:cs="Times New Roman"/>
          <w:sz w:val="24"/>
          <w:szCs w:val="24"/>
        </w:rPr>
        <w:t>de los</w:t>
      </w:r>
      <w:r w:rsidR="00181398" w:rsidRPr="003424CE">
        <w:rPr>
          <w:rFonts w:ascii="Times New Roman" w:hAnsi="Times New Roman" w:cs="Times New Roman"/>
          <w:sz w:val="24"/>
          <w:szCs w:val="24"/>
        </w:rPr>
        <w:t xml:space="preserve"> documentos</w:t>
      </w:r>
      <w:r w:rsidR="00462BC7" w:rsidRPr="003424CE">
        <w:rPr>
          <w:rFonts w:ascii="Times New Roman" w:hAnsi="Times New Roman" w:cs="Times New Roman"/>
          <w:sz w:val="24"/>
          <w:szCs w:val="24"/>
        </w:rPr>
        <w:t xml:space="preserve"> aquí propuestos</w:t>
      </w:r>
      <w:r w:rsidR="002045B0" w:rsidRPr="003424CE">
        <w:rPr>
          <w:rFonts w:ascii="Times New Roman" w:hAnsi="Times New Roman" w:cs="Times New Roman"/>
          <w:sz w:val="24"/>
          <w:szCs w:val="24"/>
        </w:rPr>
        <w:t>, y consideren su utilidad</w:t>
      </w:r>
      <w:r w:rsidR="00181398" w:rsidRPr="003424CE">
        <w:rPr>
          <w:rFonts w:ascii="Times New Roman" w:hAnsi="Times New Roman" w:cs="Times New Roman"/>
          <w:sz w:val="24"/>
          <w:szCs w:val="24"/>
        </w:rPr>
        <w:t xml:space="preserve"> para el abordaje de sus respectivos objetos de es</w:t>
      </w:r>
      <w:r w:rsidR="00F57798">
        <w:rPr>
          <w:rFonts w:ascii="Times New Roman" w:hAnsi="Times New Roman" w:cs="Times New Roman"/>
          <w:sz w:val="24"/>
          <w:szCs w:val="24"/>
        </w:rPr>
        <w:t>tudio</w:t>
      </w:r>
      <w:r w:rsidR="00181398" w:rsidRPr="003424CE">
        <w:rPr>
          <w:rFonts w:ascii="Times New Roman" w:hAnsi="Times New Roman" w:cs="Times New Roman"/>
          <w:sz w:val="24"/>
          <w:szCs w:val="24"/>
        </w:rPr>
        <w:t>.</w:t>
      </w:r>
      <w:r w:rsidR="008F2AC7" w:rsidRPr="00342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0560" w14:textId="55BDC6E6" w:rsidR="00CA5CCE" w:rsidRPr="003424CE" w:rsidRDefault="00AF229A" w:rsidP="00F57798">
      <w:pPr>
        <w:pStyle w:val="Prrafodelista"/>
        <w:numPr>
          <w:ilvl w:val="0"/>
          <w:numId w:val="3"/>
        </w:numPr>
        <w:spacing w:after="0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424CE">
        <w:rPr>
          <w:rFonts w:ascii="Times New Roman" w:hAnsi="Times New Roman" w:cs="Times New Roman"/>
          <w:sz w:val="24"/>
          <w:szCs w:val="24"/>
        </w:rPr>
        <w:t xml:space="preserve">Reflexionen sobre su </w:t>
      </w:r>
      <w:r w:rsidR="00F57798">
        <w:rPr>
          <w:rFonts w:ascii="Times New Roman" w:hAnsi="Times New Roman" w:cs="Times New Roman"/>
          <w:sz w:val="24"/>
          <w:szCs w:val="24"/>
        </w:rPr>
        <w:t xml:space="preserve">propia </w:t>
      </w:r>
      <w:r w:rsidRPr="003424CE">
        <w:rPr>
          <w:rFonts w:ascii="Times New Roman" w:hAnsi="Times New Roman" w:cs="Times New Roman"/>
          <w:sz w:val="24"/>
          <w:szCs w:val="24"/>
        </w:rPr>
        <w:t>actividad</w:t>
      </w:r>
      <w:r w:rsidR="002A0CDD" w:rsidRPr="003424CE">
        <w:rPr>
          <w:rFonts w:ascii="Times New Roman" w:hAnsi="Times New Roman" w:cs="Times New Roman"/>
          <w:sz w:val="24"/>
          <w:szCs w:val="24"/>
        </w:rPr>
        <w:t xml:space="preserve"> como productores</w:t>
      </w:r>
      <w:r w:rsidR="00373CE8" w:rsidRPr="003424CE">
        <w:rPr>
          <w:rFonts w:ascii="Times New Roman" w:hAnsi="Times New Roman" w:cs="Times New Roman"/>
          <w:sz w:val="24"/>
          <w:szCs w:val="24"/>
        </w:rPr>
        <w:t xml:space="preserve"> y comunicado</w:t>
      </w:r>
      <w:r w:rsidR="003424CE" w:rsidRPr="003424CE">
        <w:rPr>
          <w:rFonts w:ascii="Times New Roman" w:hAnsi="Times New Roman" w:cs="Times New Roman"/>
          <w:sz w:val="24"/>
          <w:szCs w:val="24"/>
        </w:rPr>
        <w:t>re</w:t>
      </w:r>
      <w:r w:rsidR="00373CE8" w:rsidRPr="003424CE">
        <w:rPr>
          <w:rFonts w:ascii="Times New Roman" w:hAnsi="Times New Roman" w:cs="Times New Roman"/>
          <w:sz w:val="24"/>
          <w:szCs w:val="24"/>
        </w:rPr>
        <w:t>s</w:t>
      </w:r>
      <w:r w:rsidR="002A0CDD" w:rsidRPr="003424CE">
        <w:rPr>
          <w:rFonts w:ascii="Times New Roman" w:hAnsi="Times New Roman" w:cs="Times New Roman"/>
          <w:sz w:val="24"/>
          <w:szCs w:val="24"/>
        </w:rPr>
        <w:t xml:space="preserve"> de distintos géneros discursivos científico-académicos</w:t>
      </w:r>
      <w:r w:rsidR="00F57798">
        <w:rPr>
          <w:rFonts w:ascii="Times New Roman" w:hAnsi="Times New Roman" w:cs="Times New Roman"/>
          <w:sz w:val="24"/>
          <w:szCs w:val="24"/>
        </w:rPr>
        <w:t xml:space="preserve"> desde</w:t>
      </w:r>
      <w:r w:rsidR="009B2D0B">
        <w:rPr>
          <w:rFonts w:ascii="Times New Roman" w:hAnsi="Times New Roman" w:cs="Times New Roman"/>
          <w:sz w:val="24"/>
          <w:szCs w:val="24"/>
        </w:rPr>
        <w:t xml:space="preserve"> el espacio</w:t>
      </w:r>
      <w:r w:rsidR="00F57798">
        <w:rPr>
          <w:rFonts w:ascii="Times New Roman" w:hAnsi="Times New Roman" w:cs="Times New Roman"/>
          <w:sz w:val="24"/>
          <w:szCs w:val="24"/>
        </w:rPr>
        <w:t xml:space="preserve"> latinoamericano</w:t>
      </w:r>
      <w:r w:rsidR="00181398" w:rsidRPr="003424CE">
        <w:rPr>
          <w:rFonts w:ascii="Times New Roman" w:hAnsi="Times New Roman" w:cs="Times New Roman"/>
          <w:sz w:val="24"/>
          <w:szCs w:val="24"/>
        </w:rPr>
        <w:t>.</w:t>
      </w:r>
    </w:p>
    <w:p w14:paraId="29BE1835" w14:textId="77777777" w:rsidR="0044383C" w:rsidRPr="00BF3D40" w:rsidRDefault="0044383C" w:rsidP="00F57798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9385541" w14:textId="7BC8B06D" w:rsidR="007D4E1E" w:rsidRPr="003424CE" w:rsidRDefault="00CD6FE0" w:rsidP="0079672F">
      <w:pPr>
        <w:pStyle w:val="Prrafodelista"/>
        <w:numPr>
          <w:ilvl w:val="0"/>
          <w:numId w:val="2"/>
        </w:numPr>
        <w:ind w:left="17" w:right="-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3C">
        <w:rPr>
          <w:rFonts w:ascii="Times New Roman" w:hAnsi="Times New Roman" w:cs="Times New Roman"/>
          <w:b/>
          <w:sz w:val="24"/>
          <w:szCs w:val="24"/>
        </w:rPr>
        <w:t>Contenidos</w:t>
      </w:r>
    </w:p>
    <w:p w14:paraId="69213946" w14:textId="6F55630C" w:rsidR="00A20466" w:rsidRPr="00A20466" w:rsidRDefault="00A20466" w:rsidP="005242A5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466">
        <w:rPr>
          <w:rFonts w:ascii="Times New Roman" w:hAnsi="Times New Roman" w:cs="Times New Roman"/>
          <w:b/>
          <w:sz w:val="24"/>
          <w:szCs w:val="24"/>
        </w:rPr>
        <w:t xml:space="preserve">Unidad 1. Representaciones sobre la lengua y el discurso </w:t>
      </w:r>
      <w:r w:rsidR="00753A22">
        <w:rPr>
          <w:rFonts w:ascii="Times New Roman" w:hAnsi="Times New Roman" w:cs="Times New Roman"/>
          <w:b/>
          <w:sz w:val="24"/>
          <w:szCs w:val="24"/>
        </w:rPr>
        <w:t>en</w:t>
      </w:r>
      <w:r w:rsidRPr="00A20466">
        <w:rPr>
          <w:rFonts w:ascii="Times New Roman" w:hAnsi="Times New Roman" w:cs="Times New Roman"/>
          <w:b/>
          <w:sz w:val="24"/>
          <w:szCs w:val="24"/>
        </w:rPr>
        <w:t xml:space="preserve"> comunicaciones ci</w:t>
      </w:r>
      <w:r w:rsidR="00766AD8">
        <w:rPr>
          <w:rFonts w:ascii="Times New Roman" w:hAnsi="Times New Roman" w:cs="Times New Roman"/>
          <w:b/>
          <w:sz w:val="24"/>
          <w:szCs w:val="24"/>
        </w:rPr>
        <w:t xml:space="preserve">entíficas en España y Argentina hacia </w:t>
      </w:r>
      <w:r w:rsidR="00F463D8">
        <w:rPr>
          <w:rFonts w:ascii="Times New Roman" w:hAnsi="Times New Roman" w:cs="Times New Roman"/>
          <w:b/>
          <w:sz w:val="24"/>
          <w:szCs w:val="24"/>
        </w:rPr>
        <w:t>las primeras décadas</w:t>
      </w:r>
      <w:r>
        <w:rPr>
          <w:rFonts w:ascii="Times New Roman" w:hAnsi="Times New Roman" w:cs="Times New Roman"/>
          <w:b/>
          <w:sz w:val="24"/>
          <w:szCs w:val="24"/>
        </w:rPr>
        <w:t xml:space="preserve"> siglo XX. P</w:t>
      </w:r>
      <w:r w:rsidR="00667523">
        <w:rPr>
          <w:rFonts w:ascii="Times New Roman" w:hAnsi="Times New Roman" w:cs="Times New Roman"/>
          <w:b/>
          <w:sz w:val="24"/>
          <w:szCs w:val="24"/>
        </w:rPr>
        <w:t>untos de partida teóricos</w:t>
      </w:r>
      <w:r>
        <w:rPr>
          <w:rFonts w:ascii="Times New Roman" w:hAnsi="Times New Roman" w:cs="Times New Roman"/>
          <w:b/>
          <w:sz w:val="24"/>
          <w:szCs w:val="24"/>
        </w:rPr>
        <w:t xml:space="preserve"> y análisis de</w:t>
      </w:r>
      <w:r w:rsidR="00122EC9">
        <w:rPr>
          <w:rFonts w:ascii="Times New Roman" w:hAnsi="Times New Roman" w:cs="Times New Roman"/>
          <w:b/>
          <w:sz w:val="24"/>
          <w:szCs w:val="24"/>
        </w:rPr>
        <w:t xml:space="preserve"> tres problemáticas.</w:t>
      </w:r>
      <w:r w:rsidRPr="00A20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D99418" w14:textId="1C10C876" w:rsidR="00B5583C" w:rsidRDefault="00753A22" w:rsidP="00B5583C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Principios y métodos del análisis del discurso en</w:t>
      </w:r>
      <w:r w:rsidR="009C39D0">
        <w:rPr>
          <w:rFonts w:ascii="Times New Roman" w:hAnsi="Times New Roman" w:cs="Times New Roman"/>
          <w:sz w:val="24"/>
          <w:szCs w:val="24"/>
        </w:rPr>
        <w:t xml:space="preserve"> la indagación de</w:t>
      </w:r>
      <w:r w:rsidR="00AA5A13">
        <w:rPr>
          <w:rFonts w:ascii="Times New Roman" w:hAnsi="Times New Roman" w:cs="Times New Roman"/>
          <w:sz w:val="24"/>
          <w:szCs w:val="24"/>
        </w:rPr>
        <w:t xml:space="preserve"> documentos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C39D0">
        <w:rPr>
          <w:rFonts w:ascii="Times New Roman" w:hAnsi="Times New Roman" w:cs="Times New Roman"/>
          <w:sz w:val="24"/>
          <w:szCs w:val="24"/>
        </w:rPr>
        <w:t>l archivo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6490">
        <w:rPr>
          <w:rFonts w:ascii="Times New Roman" w:hAnsi="Times New Roman" w:cs="Times New Roman"/>
          <w:sz w:val="24"/>
          <w:szCs w:val="24"/>
        </w:rPr>
        <w:t xml:space="preserve"> Su operatividad como herramienta para el estudio y la interpretación de las representaciones </w:t>
      </w:r>
      <w:r w:rsidR="00667523">
        <w:rPr>
          <w:rFonts w:ascii="Times New Roman" w:hAnsi="Times New Roman" w:cs="Times New Roman"/>
          <w:sz w:val="24"/>
          <w:szCs w:val="24"/>
        </w:rPr>
        <w:t xml:space="preserve">ideológicas </w:t>
      </w:r>
      <w:r w:rsidR="00AD6490">
        <w:rPr>
          <w:rFonts w:ascii="Times New Roman" w:hAnsi="Times New Roman" w:cs="Times New Roman"/>
          <w:sz w:val="24"/>
          <w:szCs w:val="24"/>
        </w:rPr>
        <w:t>del lenguaje</w:t>
      </w:r>
      <w:r w:rsidR="00667523">
        <w:rPr>
          <w:rFonts w:ascii="Times New Roman" w:hAnsi="Times New Roman" w:cs="Times New Roman"/>
          <w:sz w:val="24"/>
          <w:szCs w:val="24"/>
        </w:rPr>
        <w:t>.</w:t>
      </w:r>
      <w:r w:rsidR="00705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9D48D" w14:textId="3FE506CA" w:rsidR="00B5583C" w:rsidRDefault="00B5583C" w:rsidP="00B5583C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50F2" w:rsidRPr="00B5583C">
        <w:rPr>
          <w:rFonts w:ascii="Times New Roman" w:hAnsi="Times New Roman" w:cs="Times New Roman"/>
          <w:sz w:val="24"/>
          <w:szCs w:val="24"/>
        </w:rPr>
        <w:t>Representaciones del español f</w:t>
      </w:r>
      <w:r w:rsidR="002045B0" w:rsidRPr="00B5583C">
        <w:rPr>
          <w:rFonts w:ascii="Times New Roman" w:hAnsi="Times New Roman" w:cs="Times New Roman"/>
          <w:sz w:val="24"/>
          <w:szCs w:val="24"/>
        </w:rPr>
        <w:t>rente a las “lenguas sabias”</w:t>
      </w:r>
      <w:r w:rsidR="009B2D0B">
        <w:rPr>
          <w:rFonts w:ascii="Times New Roman" w:hAnsi="Times New Roman" w:cs="Times New Roman"/>
          <w:sz w:val="24"/>
          <w:szCs w:val="24"/>
        </w:rPr>
        <w:t xml:space="preserve"> (alemán, inglés y francés)</w:t>
      </w:r>
      <w:r w:rsidR="002045B0" w:rsidRPr="00B5583C">
        <w:rPr>
          <w:rFonts w:ascii="Times New Roman" w:hAnsi="Times New Roman" w:cs="Times New Roman"/>
          <w:sz w:val="24"/>
          <w:szCs w:val="24"/>
        </w:rPr>
        <w:t xml:space="preserve"> en</w:t>
      </w:r>
      <w:r w:rsidR="009550F2" w:rsidRPr="00B5583C">
        <w:rPr>
          <w:rFonts w:ascii="Times New Roman" w:hAnsi="Times New Roman" w:cs="Times New Roman"/>
          <w:sz w:val="24"/>
          <w:szCs w:val="24"/>
        </w:rPr>
        <w:t xml:space="preserve"> congresos internacionales</w:t>
      </w:r>
      <w:r w:rsidR="00E942CB" w:rsidRPr="00B5583C">
        <w:rPr>
          <w:rFonts w:ascii="Times New Roman" w:hAnsi="Times New Roman" w:cs="Times New Roman"/>
          <w:sz w:val="24"/>
          <w:szCs w:val="24"/>
        </w:rPr>
        <w:t>,</w:t>
      </w:r>
      <w:r w:rsidR="00A933CE">
        <w:rPr>
          <w:rFonts w:ascii="Times New Roman" w:hAnsi="Times New Roman" w:cs="Times New Roman"/>
          <w:sz w:val="24"/>
          <w:szCs w:val="24"/>
        </w:rPr>
        <w:t xml:space="preserve"> consideraciones históricas y culturales acerca de</w:t>
      </w:r>
      <w:r w:rsidR="004228A9" w:rsidRPr="00B5583C">
        <w:rPr>
          <w:rFonts w:ascii="Times New Roman" w:hAnsi="Times New Roman" w:cs="Times New Roman"/>
          <w:sz w:val="24"/>
          <w:szCs w:val="24"/>
        </w:rPr>
        <w:t xml:space="preserve"> su</w:t>
      </w:r>
      <w:r w:rsidR="00697A41" w:rsidRPr="00B5583C">
        <w:rPr>
          <w:rFonts w:ascii="Times New Roman" w:hAnsi="Times New Roman" w:cs="Times New Roman"/>
          <w:sz w:val="24"/>
          <w:szCs w:val="24"/>
        </w:rPr>
        <w:t xml:space="preserve"> postergación</w:t>
      </w:r>
      <w:r w:rsidR="00533587" w:rsidRPr="00B5583C">
        <w:rPr>
          <w:rFonts w:ascii="Times New Roman" w:hAnsi="Times New Roman" w:cs="Times New Roman"/>
          <w:sz w:val="24"/>
          <w:szCs w:val="24"/>
        </w:rPr>
        <w:t xml:space="preserve">. </w:t>
      </w:r>
      <w:r w:rsidR="0079672F" w:rsidRPr="00B5583C">
        <w:rPr>
          <w:rFonts w:ascii="Times New Roman" w:hAnsi="Times New Roman" w:cs="Times New Roman"/>
          <w:sz w:val="24"/>
          <w:szCs w:val="24"/>
        </w:rPr>
        <w:t>Tempranas</w:t>
      </w:r>
      <w:r w:rsidR="00F463D8" w:rsidRPr="00B5583C">
        <w:rPr>
          <w:rFonts w:ascii="Times New Roman" w:hAnsi="Times New Roman" w:cs="Times New Roman"/>
          <w:sz w:val="24"/>
          <w:szCs w:val="24"/>
        </w:rPr>
        <w:t xml:space="preserve"> int</w:t>
      </w:r>
      <w:r w:rsidR="003C6116" w:rsidRPr="00B5583C">
        <w:rPr>
          <w:rFonts w:ascii="Times New Roman" w:hAnsi="Times New Roman" w:cs="Times New Roman"/>
          <w:sz w:val="24"/>
          <w:szCs w:val="24"/>
        </w:rPr>
        <w:t>ervenciones por el</w:t>
      </w:r>
      <w:r w:rsidR="0079672F" w:rsidRPr="00B5583C">
        <w:rPr>
          <w:rFonts w:ascii="Times New Roman" w:hAnsi="Times New Roman" w:cs="Times New Roman"/>
          <w:sz w:val="24"/>
          <w:szCs w:val="24"/>
        </w:rPr>
        <w:t xml:space="preserve"> español</w:t>
      </w:r>
      <w:r w:rsidR="00697A41" w:rsidRPr="00B5583C">
        <w:rPr>
          <w:rFonts w:ascii="Times New Roman" w:hAnsi="Times New Roman" w:cs="Times New Roman"/>
          <w:sz w:val="24"/>
          <w:szCs w:val="24"/>
        </w:rPr>
        <w:t xml:space="preserve"> en el Congreso Científico de Buenos Aires (1910): </w:t>
      </w:r>
      <w:r w:rsidR="00A4398C">
        <w:rPr>
          <w:rFonts w:ascii="Times New Roman" w:hAnsi="Times New Roman" w:cs="Times New Roman"/>
          <w:sz w:val="24"/>
          <w:szCs w:val="24"/>
        </w:rPr>
        <w:t>la propuesta de un</w:t>
      </w:r>
      <w:r w:rsidR="0079672F" w:rsidRPr="00B5583C">
        <w:rPr>
          <w:rFonts w:ascii="Times New Roman" w:hAnsi="Times New Roman" w:cs="Times New Roman"/>
          <w:sz w:val="24"/>
          <w:szCs w:val="24"/>
        </w:rPr>
        <w:t xml:space="preserve"> </w:t>
      </w:r>
      <w:r w:rsidR="0079672F" w:rsidRPr="00B5583C">
        <w:rPr>
          <w:rFonts w:ascii="Times New Roman" w:hAnsi="Times New Roman" w:cs="Times New Roman"/>
          <w:i/>
          <w:sz w:val="24"/>
          <w:szCs w:val="24"/>
        </w:rPr>
        <w:t>Diccionario Tecnológico Hispanoamericano</w:t>
      </w:r>
      <w:r w:rsidR="0079672F" w:rsidRPr="00B5583C">
        <w:rPr>
          <w:rFonts w:ascii="Times New Roman" w:hAnsi="Times New Roman" w:cs="Times New Roman"/>
          <w:sz w:val="24"/>
          <w:szCs w:val="24"/>
        </w:rPr>
        <w:t xml:space="preserve"> </w:t>
      </w:r>
      <w:r w:rsidR="00F463D8" w:rsidRPr="00B5583C">
        <w:rPr>
          <w:rFonts w:ascii="Times New Roman" w:hAnsi="Times New Roman" w:cs="Times New Roman"/>
          <w:sz w:val="24"/>
          <w:szCs w:val="24"/>
        </w:rPr>
        <w:t>¿</w:t>
      </w:r>
      <w:r w:rsidR="00AA5A13">
        <w:rPr>
          <w:rFonts w:ascii="Times New Roman" w:hAnsi="Times New Roman" w:cs="Times New Roman"/>
          <w:sz w:val="24"/>
          <w:szCs w:val="24"/>
        </w:rPr>
        <w:t>proyecto</w:t>
      </w:r>
      <w:r w:rsidR="00533587" w:rsidRPr="00B5583C">
        <w:rPr>
          <w:rFonts w:ascii="Times New Roman" w:hAnsi="Times New Roman" w:cs="Times New Roman"/>
          <w:sz w:val="24"/>
          <w:szCs w:val="24"/>
        </w:rPr>
        <w:t xml:space="preserve"> </w:t>
      </w:r>
      <w:r w:rsidR="00F463D8" w:rsidRPr="00B5583C">
        <w:rPr>
          <w:rFonts w:ascii="Times New Roman" w:hAnsi="Times New Roman" w:cs="Times New Roman"/>
          <w:sz w:val="24"/>
          <w:szCs w:val="24"/>
        </w:rPr>
        <w:t>purista</w:t>
      </w:r>
      <w:r w:rsidR="00AA5A13">
        <w:rPr>
          <w:rFonts w:ascii="Times New Roman" w:hAnsi="Times New Roman" w:cs="Times New Roman"/>
          <w:sz w:val="24"/>
          <w:szCs w:val="24"/>
        </w:rPr>
        <w:t xml:space="preserve"> o trabajo</w:t>
      </w:r>
      <w:r w:rsidR="00533587" w:rsidRPr="00B5583C">
        <w:rPr>
          <w:rFonts w:ascii="Times New Roman" w:hAnsi="Times New Roman" w:cs="Times New Roman"/>
          <w:sz w:val="24"/>
          <w:szCs w:val="24"/>
        </w:rPr>
        <w:t xml:space="preserve"> co</w:t>
      </w:r>
      <w:r w:rsidR="00AA5A13">
        <w:rPr>
          <w:rFonts w:ascii="Times New Roman" w:hAnsi="Times New Roman" w:cs="Times New Roman"/>
          <w:sz w:val="24"/>
          <w:szCs w:val="24"/>
        </w:rPr>
        <w:t>laboracionista</w:t>
      </w:r>
      <w:r w:rsidR="0079672F" w:rsidRPr="00B5583C">
        <w:rPr>
          <w:rFonts w:ascii="Times New Roman" w:hAnsi="Times New Roman" w:cs="Times New Roman"/>
          <w:sz w:val="24"/>
          <w:szCs w:val="24"/>
        </w:rPr>
        <w:t xml:space="preserve">? Los congresos y las </w:t>
      </w:r>
      <w:r w:rsidR="00705744" w:rsidRPr="00B5583C">
        <w:rPr>
          <w:rFonts w:ascii="Times New Roman" w:hAnsi="Times New Roman" w:cs="Times New Roman"/>
          <w:sz w:val="24"/>
          <w:szCs w:val="24"/>
        </w:rPr>
        <w:t>lenguas artificiales: los</w:t>
      </w:r>
      <w:r w:rsidR="00745328" w:rsidRPr="00B5583C">
        <w:rPr>
          <w:rFonts w:ascii="Times New Roman" w:hAnsi="Times New Roman" w:cs="Times New Roman"/>
          <w:sz w:val="24"/>
          <w:szCs w:val="24"/>
        </w:rPr>
        <w:t xml:space="preserve"> </w:t>
      </w:r>
      <w:r w:rsidR="009550F2" w:rsidRPr="00B5583C">
        <w:rPr>
          <w:rFonts w:ascii="Times New Roman" w:hAnsi="Times New Roman" w:cs="Times New Roman"/>
          <w:sz w:val="24"/>
          <w:szCs w:val="24"/>
        </w:rPr>
        <w:t xml:space="preserve">debates por la utilización del </w:t>
      </w:r>
      <w:r w:rsidR="00F463D8" w:rsidRPr="00B5583C">
        <w:rPr>
          <w:rFonts w:ascii="Times New Roman" w:hAnsi="Times New Roman" w:cs="Times New Roman"/>
          <w:sz w:val="24"/>
          <w:szCs w:val="24"/>
        </w:rPr>
        <w:t>esperanto como lengua internacional</w:t>
      </w:r>
      <w:r w:rsidR="009550F2" w:rsidRPr="00B5583C">
        <w:rPr>
          <w:rFonts w:ascii="Times New Roman" w:hAnsi="Times New Roman" w:cs="Times New Roman"/>
          <w:sz w:val="24"/>
          <w:szCs w:val="24"/>
        </w:rPr>
        <w:t xml:space="preserve"> de la ciencia</w:t>
      </w:r>
      <w:r w:rsidR="00E942CB" w:rsidRPr="00B5583C">
        <w:rPr>
          <w:rFonts w:ascii="Times New Roman" w:hAnsi="Times New Roman" w:cs="Times New Roman"/>
          <w:sz w:val="24"/>
          <w:szCs w:val="24"/>
        </w:rPr>
        <w:t xml:space="preserve"> hacia principios del siglo XX (Leonardo Torres Quevedo, Santiago </w:t>
      </w:r>
      <w:proofErr w:type="spellStart"/>
      <w:r w:rsidR="00E942CB" w:rsidRPr="00B5583C">
        <w:rPr>
          <w:rFonts w:ascii="Times New Roman" w:hAnsi="Times New Roman" w:cs="Times New Roman"/>
          <w:sz w:val="24"/>
          <w:szCs w:val="24"/>
        </w:rPr>
        <w:t>Barabino</w:t>
      </w:r>
      <w:proofErr w:type="spellEnd"/>
      <w:r w:rsidR="00E942CB" w:rsidRPr="00B5583C">
        <w:rPr>
          <w:rFonts w:ascii="Times New Roman" w:hAnsi="Times New Roman" w:cs="Times New Roman"/>
          <w:sz w:val="24"/>
          <w:szCs w:val="24"/>
        </w:rPr>
        <w:t xml:space="preserve">, Claro </w:t>
      </w:r>
      <w:proofErr w:type="spellStart"/>
      <w:r w:rsidR="00E942CB" w:rsidRPr="00B5583C">
        <w:rPr>
          <w:rFonts w:ascii="Times New Roman" w:hAnsi="Times New Roman" w:cs="Times New Roman"/>
          <w:sz w:val="24"/>
          <w:szCs w:val="24"/>
        </w:rPr>
        <w:t>Dassen</w:t>
      </w:r>
      <w:proofErr w:type="spellEnd"/>
      <w:r w:rsidR="00E942CB" w:rsidRPr="00B5583C">
        <w:rPr>
          <w:rFonts w:ascii="Times New Roman" w:hAnsi="Times New Roman" w:cs="Times New Roman"/>
          <w:sz w:val="24"/>
          <w:szCs w:val="24"/>
        </w:rPr>
        <w:t>)</w:t>
      </w:r>
      <w:r w:rsidR="009F7FFC" w:rsidRPr="00B5583C">
        <w:rPr>
          <w:rFonts w:ascii="Times New Roman" w:hAnsi="Times New Roman" w:cs="Times New Roman"/>
          <w:sz w:val="24"/>
          <w:szCs w:val="24"/>
        </w:rPr>
        <w:t>.</w:t>
      </w:r>
    </w:p>
    <w:p w14:paraId="5868B31D" w14:textId="71AD2B56" w:rsidR="00B5583C" w:rsidRDefault="00B5583C" w:rsidP="00B5583C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C9">
        <w:rPr>
          <w:rFonts w:ascii="Times New Roman" w:hAnsi="Times New Roman" w:cs="Times New Roman"/>
          <w:sz w:val="24"/>
          <w:szCs w:val="24"/>
        </w:rPr>
        <w:t>B</w:t>
      </w:r>
      <w:r w:rsidR="00705744">
        <w:rPr>
          <w:rFonts w:ascii="Times New Roman" w:hAnsi="Times New Roman" w:cs="Times New Roman"/>
          <w:sz w:val="24"/>
          <w:szCs w:val="24"/>
        </w:rPr>
        <w:t xml:space="preserve">) </w:t>
      </w:r>
      <w:r w:rsidR="00E942CB">
        <w:rPr>
          <w:rFonts w:ascii="Times New Roman" w:hAnsi="Times New Roman" w:cs="Times New Roman"/>
          <w:sz w:val="24"/>
          <w:szCs w:val="24"/>
        </w:rPr>
        <w:t xml:space="preserve">La grandilocuencia y el exceso retórico en el discurso de los </w:t>
      </w:r>
      <w:r w:rsidR="007445B8">
        <w:rPr>
          <w:rFonts w:ascii="Times New Roman" w:hAnsi="Times New Roman" w:cs="Times New Roman"/>
          <w:sz w:val="24"/>
          <w:szCs w:val="24"/>
        </w:rPr>
        <w:t>investigadores</w:t>
      </w:r>
      <w:r w:rsidR="00E942CB">
        <w:rPr>
          <w:rFonts w:ascii="Times New Roman" w:hAnsi="Times New Roman" w:cs="Times New Roman"/>
          <w:sz w:val="24"/>
          <w:szCs w:val="24"/>
        </w:rPr>
        <w:t xml:space="preserve"> hispanohablantes. </w:t>
      </w:r>
      <w:r w:rsidR="00342EA1">
        <w:rPr>
          <w:rFonts w:ascii="Times New Roman" w:hAnsi="Times New Roman" w:cs="Times New Roman"/>
          <w:sz w:val="24"/>
          <w:szCs w:val="24"/>
        </w:rPr>
        <w:t xml:space="preserve">La formación en la escritura </w:t>
      </w:r>
      <w:r w:rsidR="00990D62">
        <w:rPr>
          <w:rFonts w:ascii="Times New Roman" w:hAnsi="Times New Roman" w:cs="Times New Roman"/>
          <w:sz w:val="24"/>
          <w:szCs w:val="24"/>
        </w:rPr>
        <w:t xml:space="preserve">de los jóvenes </w:t>
      </w:r>
      <w:r w:rsidR="00342EA1">
        <w:rPr>
          <w:rFonts w:ascii="Times New Roman" w:hAnsi="Times New Roman" w:cs="Times New Roman"/>
          <w:sz w:val="24"/>
          <w:szCs w:val="24"/>
        </w:rPr>
        <w:t xml:space="preserve">y la construcción del </w:t>
      </w:r>
      <w:r w:rsidR="00342EA1" w:rsidRPr="00060990">
        <w:rPr>
          <w:rFonts w:ascii="Times New Roman" w:hAnsi="Times New Roman" w:cs="Times New Roman"/>
          <w:i/>
          <w:sz w:val="24"/>
          <w:szCs w:val="24"/>
        </w:rPr>
        <w:t>ethos</w:t>
      </w:r>
      <w:r w:rsidR="00342EA1">
        <w:rPr>
          <w:rFonts w:ascii="Times New Roman" w:hAnsi="Times New Roman" w:cs="Times New Roman"/>
          <w:sz w:val="24"/>
          <w:szCs w:val="24"/>
        </w:rPr>
        <w:t xml:space="preserve"> discursivo del científico</w:t>
      </w:r>
      <w:r w:rsidR="009F7FFC">
        <w:rPr>
          <w:rFonts w:ascii="Times New Roman" w:hAnsi="Times New Roman" w:cs="Times New Roman"/>
          <w:sz w:val="24"/>
          <w:szCs w:val="24"/>
        </w:rPr>
        <w:t>.</w:t>
      </w:r>
      <w:r w:rsidR="00342EA1">
        <w:rPr>
          <w:rFonts w:ascii="Times New Roman" w:hAnsi="Times New Roman" w:cs="Times New Roman"/>
          <w:sz w:val="24"/>
          <w:szCs w:val="24"/>
        </w:rPr>
        <w:t xml:space="preserve"> </w:t>
      </w:r>
      <w:r w:rsidR="00E942CB">
        <w:rPr>
          <w:rFonts w:ascii="Times New Roman" w:hAnsi="Times New Roman" w:cs="Times New Roman"/>
          <w:sz w:val="24"/>
          <w:szCs w:val="24"/>
        </w:rPr>
        <w:t>Continuidades entre el discurso y la lengua</w:t>
      </w:r>
      <w:r w:rsidR="007445B8">
        <w:rPr>
          <w:rFonts w:ascii="Times New Roman" w:hAnsi="Times New Roman" w:cs="Times New Roman"/>
          <w:sz w:val="24"/>
          <w:szCs w:val="24"/>
        </w:rPr>
        <w:t xml:space="preserve">: </w:t>
      </w:r>
      <w:r w:rsidR="009C39D0">
        <w:rPr>
          <w:rFonts w:ascii="Times New Roman" w:hAnsi="Times New Roman" w:cs="Times New Roman"/>
          <w:sz w:val="24"/>
          <w:szCs w:val="24"/>
        </w:rPr>
        <w:t>¿</w:t>
      </w:r>
      <w:r w:rsidR="009C39D0" w:rsidRPr="00766AD8">
        <w:rPr>
          <w:rFonts w:ascii="Times New Roman" w:hAnsi="Times New Roman" w:cs="Times New Roman"/>
          <w:i/>
          <w:sz w:val="24"/>
          <w:szCs w:val="24"/>
        </w:rPr>
        <w:t>E</w:t>
      </w:r>
      <w:r w:rsidR="00E942CB" w:rsidRPr="00766AD8">
        <w:rPr>
          <w:rFonts w:ascii="Times New Roman" w:hAnsi="Times New Roman" w:cs="Times New Roman"/>
          <w:i/>
          <w:sz w:val="24"/>
          <w:szCs w:val="24"/>
        </w:rPr>
        <w:t xml:space="preserve">s el español una lengua </w:t>
      </w:r>
      <w:r w:rsidR="002045B0" w:rsidRPr="00766AD8">
        <w:rPr>
          <w:rFonts w:ascii="Times New Roman" w:hAnsi="Times New Roman" w:cs="Times New Roman"/>
          <w:i/>
          <w:sz w:val="24"/>
          <w:szCs w:val="24"/>
        </w:rPr>
        <w:t>artística pero in</w:t>
      </w:r>
      <w:r w:rsidR="00E942CB" w:rsidRPr="00766AD8">
        <w:rPr>
          <w:rFonts w:ascii="Times New Roman" w:hAnsi="Times New Roman" w:cs="Times New Roman"/>
          <w:i/>
          <w:sz w:val="24"/>
          <w:szCs w:val="24"/>
        </w:rPr>
        <w:t>compatible con</w:t>
      </w:r>
      <w:r w:rsidR="002045B0" w:rsidRPr="00766AD8">
        <w:rPr>
          <w:rFonts w:ascii="Times New Roman" w:hAnsi="Times New Roman" w:cs="Times New Roman"/>
          <w:i/>
          <w:sz w:val="24"/>
          <w:szCs w:val="24"/>
        </w:rPr>
        <w:t xml:space="preserve"> la actividad científica?</w:t>
      </w:r>
      <w:r w:rsidR="00A933CE">
        <w:rPr>
          <w:rFonts w:ascii="Times New Roman" w:hAnsi="Times New Roman" w:cs="Times New Roman"/>
          <w:sz w:val="24"/>
          <w:szCs w:val="24"/>
        </w:rPr>
        <w:t>, d</w:t>
      </w:r>
      <w:r w:rsidR="00122EC9">
        <w:rPr>
          <w:rFonts w:ascii="Times New Roman" w:hAnsi="Times New Roman" w:cs="Times New Roman"/>
          <w:sz w:val="24"/>
          <w:szCs w:val="24"/>
        </w:rPr>
        <w:t xml:space="preserve">etección y análisis de </w:t>
      </w:r>
      <w:proofErr w:type="spellStart"/>
      <w:r w:rsidR="00122EC9">
        <w:rPr>
          <w:rFonts w:ascii="Times New Roman" w:hAnsi="Times New Roman" w:cs="Times New Roman"/>
          <w:sz w:val="24"/>
          <w:szCs w:val="24"/>
        </w:rPr>
        <w:t>ideologemas</w:t>
      </w:r>
      <w:proofErr w:type="spellEnd"/>
      <w:r w:rsidR="002045B0">
        <w:rPr>
          <w:rFonts w:ascii="Times New Roman" w:hAnsi="Times New Roman" w:cs="Times New Roman"/>
          <w:sz w:val="24"/>
          <w:szCs w:val="24"/>
        </w:rPr>
        <w:t xml:space="preserve"> </w:t>
      </w:r>
      <w:r w:rsidR="00E942CB">
        <w:rPr>
          <w:rFonts w:ascii="Times New Roman" w:hAnsi="Times New Roman" w:cs="Times New Roman"/>
          <w:sz w:val="24"/>
          <w:szCs w:val="24"/>
        </w:rPr>
        <w:t>(</w:t>
      </w:r>
      <w:r w:rsidR="00901E4D">
        <w:rPr>
          <w:rFonts w:ascii="Times New Roman" w:hAnsi="Times New Roman" w:cs="Times New Roman"/>
          <w:sz w:val="24"/>
          <w:szCs w:val="24"/>
        </w:rPr>
        <w:t>Santiago Ramón y Cajal y Bernardo Houssay).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C7F3" w14:textId="5DD7EC28" w:rsidR="00901E4D" w:rsidRDefault="00122EC9" w:rsidP="00B5583C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05744">
        <w:rPr>
          <w:rFonts w:ascii="Times New Roman" w:hAnsi="Times New Roman" w:cs="Times New Roman"/>
          <w:sz w:val="24"/>
          <w:szCs w:val="24"/>
        </w:rPr>
        <w:t xml:space="preserve">) </w:t>
      </w:r>
      <w:r w:rsidR="00901E4D">
        <w:rPr>
          <w:rFonts w:ascii="Times New Roman" w:hAnsi="Times New Roman" w:cs="Times New Roman"/>
          <w:sz w:val="24"/>
          <w:szCs w:val="24"/>
        </w:rPr>
        <w:t>¿En qué lengua</w:t>
      </w:r>
      <w:r w:rsidR="00EB4745">
        <w:rPr>
          <w:rFonts w:ascii="Times New Roman" w:hAnsi="Times New Roman" w:cs="Times New Roman"/>
          <w:sz w:val="24"/>
          <w:szCs w:val="24"/>
        </w:rPr>
        <w:t xml:space="preserve"> </w:t>
      </w:r>
      <w:r w:rsidR="00901E4D">
        <w:rPr>
          <w:rFonts w:ascii="Times New Roman" w:hAnsi="Times New Roman" w:cs="Times New Roman"/>
          <w:sz w:val="24"/>
          <w:szCs w:val="24"/>
        </w:rPr>
        <w:t>publicar los artículos? Polémica sobre el vínculo entre el patriotismo del científi</w:t>
      </w:r>
      <w:r w:rsidR="00342EA1">
        <w:rPr>
          <w:rFonts w:ascii="Times New Roman" w:hAnsi="Times New Roman" w:cs="Times New Roman"/>
          <w:sz w:val="24"/>
          <w:szCs w:val="24"/>
        </w:rPr>
        <w:t xml:space="preserve">co y </w:t>
      </w:r>
      <w:r w:rsidR="007445B8">
        <w:rPr>
          <w:rFonts w:ascii="Times New Roman" w:hAnsi="Times New Roman" w:cs="Times New Roman"/>
          <w:sz w:val="24"/>
          <w:szCs w:val="24"/>
        </w:rPr>
        <w:t>la difusión de sus</w:t>
      </w:r>
      <w:r w:rsidR="00901E4D">
        <w:rPr>
          <w:rFonts w:ascii="Times New Roman" w:hAnsi="Times New Roman" w:cs="Times New Roman"/>
          <w:sz w:val="24"/>
          <w:szCs w:val="24"/>
        </w:rPr>
        <w:t xml:space="preserve"> hallazgos. </w:t>
      </w:r>
      <w:r w:rsidR="009C39D0">
        <w:rPr>
          <w:rFonts w:ascii="Times New Roman" w:hAnsi="Times New Roman" w:cs="Times New Roman"/>
          <w:sz w:val="24"/>
          <w:szCs w:val="24"/>
        </w:rPr>
        <w:t>A</w:t>
      </w:r>
      <w:r w:rsidR="00697A41">
        <w:rPr>
          <w:rFonts w:ascii="Times New Roman" w:hAnsi="Times New Roman" w:cs="Times New Roman"/>
          <w:sz w:val="24"/>
          <w:szCs w:val="24"/>
        </w:rPr>
        <w:t>dvertencias sobre las lim</w:t>
      </w:r>
      <w:r w:rsidR="00EF40E3">
        <w:rPr>
          <w:rFonts w:ascii="Times New Roman" w:hAnsi="Times New Roman" w:cs="Times New Roman"/>
          <w:sz w:val="24"/>
          <w:szCs w:val="24"/>
        </w:rPr>
        <w:t>itaciones del español</w:t>
      </w:r>
      <w:r w:rsidR="00697A41">
        <w:rPr>
          <w:rFonts w:ascii="Times New Roman" w:hAnsi="Times New Roman" w:cs="Times New Roman"/>
          <w:sz w:val="24"/>
          <w:szCs w:val="24"/>
        </w:rPr>
        <w:t xml:space="preserve"> </w:t>
      </w:r>
      <w:r w:rsidR="00EF40E3">
        <w:rPr>
          <w:rFonts w:ascii="Times New Roman" w:hAnsi="Times New Roman" w:cs="Times New Roman"/>
          <w:sz w:val="24"/>
          <w:szCs w:val="24"/>
        </w:rPr>
        <w:t xml:space="preserve">en revistas especializadas </w:t>
      </w:r>
      <w:r w:rsidR="00697A41">
        <w:rPr>
          <w:rFonts w:ascii="Times New Roman" w:hAnsi="Times New Roman" w:cs="Times New Roman"/>
          <w:sz w:val="24"/>
          <w:szCs w:val="24"/>
        </w:rPr>
        <w:t xml:space="preserve">y </w:t>
      </w:r>
      <w:r w:rsidR="00A933CE">
        <w:rPr>
          <w:rFonts w:ascii="Times New Roman" w:hAnsi="Times New Roman" w:cs="Times New Roman"/>
          <w:sz w:val="24"/>
          <w:szCs w:val="24"/>
        </w:rPr>
        <w:t xml:space="preserve">adelanto de </w:t>
      </w:r>
      <w:r w:rsidR="00697A41">
        <w:rPr>
          <w:rFonts w:ascii="Times New Roman" w:hAnsi="Times New Roman" w:cs="Times New Roman"/>
          <w:sz w:val="24"/>
          <w:szCs w:val="24"/>
        </w:rPr>
        <w:t>algunas propuestas: publicaciones bilingües</w:t>
      </w:r>
      <w:r w:rsidR="00EB4745">
        <w:rPr>
          <w:rFonts w:ascii="Times New Roman" w:hAnsi="Times New Roman" w:cs="Times New Roman"/>
          <w:sz w:val="24"/>
          <w:szCs w:val="24"/>
        </w:rPr>
        <w:t xml:space="preserve"> y resúmenes ampliados </w:t>
      </w:r>
      <w:r w:rsidR="004228A9">
        <w:rPr>
          <w:rFonts w:ascii="Times New Roman" w:hAnsi="Times New Roman" w:cs="Times New Roman"/>
          <w:sz w:val="24"/>
          <w:szCs w:val="24"/>
        </w:rPr>
        <w:t xml:space="preserve">(Santiago Ramón y Cajal, Bernardo Houssay y Pío del Río </w:t>
      </w:r>
      <w:proofErr w:type="spellStart"/>
      <w:r w:rsidR="004228A9">
        <w:rPr>
          <w:rFonts w:ascii="Times New Roman" w:hAnsi="Times New Roman" w:cs="Times New Roman"/>
          <w:sz w:val="24"/>
          <w:szCs w:val="24"/>
        </w:rPr>
        <w:t>Hortega</w:t>
      </w:r>
      <w:proofErr w:type="spellEnd"/>
      <w:r w:rsidR="004228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A67AEA" w14:textId="30990757" w:rsidR="000F4E25" w:rsidRDefault="000F4E25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9BB5EEE" w14:textId="7D5567FC" w:rsidR="004069BA" w:rsidRPr="006972E0" w:rsidRDefault="00705744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069BA">
        <w:rPr>
          <w:rFonts w:ascii="Times New Roman" w:hAnsi="Times New Roman" w:cs="Times New Roman"/>
          <w:sz w:val="24"/>
          <w:szCs w:val="24"/>
        </w:rPr>
        <w:t xml:space="preserve">nálisis de los siguientes documentos: </w:t>
      </w:r>
    </w:p>
    <w:p w14:paraId="4241F2A9" w14:textId="6FC9C707" w:rsidR="004069BA" w:rsidRDefault="004069BA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Torres Quevedo, L. (1910)</w:t>
      </w:r>
      <w:r w:rsidR="009F7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07505B">
        <w:rPr>
          <w:rFonts w:ascii="Times New Roman" w:hAnsi="Times New Roman" w:cs="Times New Roman"/>
          <w:sz w:val="24"/>
          <w:szCs w:val="24"/>
        </w:rPr>
        <w:t>Discurso del ingenie</w:t>
      </w:r>
      <w:r>
        <w:rPr>
          <w:rFonts w:ascii="Times New Roman" w:hAnsi="Times New Roman" w:cs="Times New Roman"/>
          <w:sz w:val="24"/>
          <w:szCs w:val="24"/>
        </w:rPr>
        <w:t>ro Leonardo Torres Quevedo”,</w:t>
      </w:r>
      <w:r w:rsidRPr="0007505B">
        <w:rPr>
          <w:rFonts w:ascii="Times New Roman" w:hAnsi="Times New Roman" w:cs="Times New Roman"/>
          <w:sz w:val="24"/>
          <w:szCs w:val="24"/>
        </w:rPr>
        <w:t xml:space="preserve"> </w:t>
      </w:r>
      <w:r w:rsidRPr="004069BA">
        <w:rPr>
          <w:rFonts w:ascii="Times New Roman" w:hAnsi="Times New Roman" w:cs="Times New Roman"/>
          <w:i/>
          <w:sz w:val="24"/>
          <w:szCs w:val="24"/>
        </w:rPr>
        <w:t>Congreso Científico Internacional Americano</w:t>
      </w:r>
      <w:r w:rsidRPr="0007505B">
        <w:rPr>
          <w:rFonts w:ascii="Times New Roman" w:hAnsi="Times New Roman" w:cs="Times New Roman"/>
          <w:sz w:val="24"/>
          <w:szCs w:val="24"/>
        </w:rPr>
        <w:t xml:space="preserve">, Sociedad Científica </w:t>
      </w:r>
      <w:r w:rsidR="00E300F5">
        <w:rPr>
          <w:rFonts w:ascii="Times New Roman" w:hAnsi="Times New Roman" w:cs="Times New Roman"/>
          <w:sz w:val="24"/>
          <w:szCs w:val="24"/>
        </w:rPr>
        <w:t xml:space="preserve">Argentina: </w:t>
      </w:r>
      <w:r w:rsidRPr="0007505B">
        <w:rPr>
          <w:rFonts w:ascii="Times New Roman" w:hAnsi="Times New Roman" w:cs="Times New Roman"/>
          <w:sz w:val="24"/>
          <w:szCs w:val="24"/>
        </w:rPr>
        <w:t>196-197.</w:t>
      </w:r>
    </w:p>
    <w:p w14:paraId="770708C5" w14:textId="4E5D4520" w:rsidR="004069BA" w:rsidRPr="00DE23A1" w:rsidRDefault="004069BA" w:rsidP="005242A5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3A1">
        <w:rPr>
          <w:rFonts w:ascii="Times New Roman" w:hAnsi="Times New Roman" w:cs="Times New Roman"/>
          <w:sz w:val="24"/>
          <w:szCs w:val="24"/>
        </w:rPr>
        <w:t>Dassen</w:t>
      </w:r>
      <w:proofErr w:type="spellEnd"/>
      <w:r w:rsidRPr="00DE23A1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. (1911)</w:t>
      </w:r>
      <w:r w:rsidR="009F7FFC">
        <w:rPr>
          <w:rFonts w:ascii="Times New Roman" w:hAnsi="Times New Roman" w:cs="Times New Roman"/>
          <w:sz w:val="24"/>
          <w:szCs w:val="24"/>
        </w:rPr>
        <w:t xml:space="preserve">. </w:t>
      </w:r>
      <w:r w:rsidRPr="00DE23A1">
        <w:rPr>
          <w:rFonts w:ascii="Times New Roman" w:hAnsi="Times New Roman" w:cs="Times New Roman"/>
          <w:sz w:val="24"/>
          <w:szCs w:val="24"/>
        </w:rPr>
        <w:t>“Adopción de un idio</w:t>
      </w:r>
      <w:r>
        <w:rPr>
          <w:rFonts w:ascii="Times New Roman" w:hAnsi="Times New Roman" w:cs="Times New Roman"/>
          <w:sz w:val="24"/>
          <w:szCs w:val="24"/>
        </w:rPr>
        <w:t>ma auxiliar internacional”</w:t>
      </w:r>
      <w:r w:rsidR="00F57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3A1">
        <w:rPr>
          <w:rFonts w:ascii="Times New Roman" w:hAnsi="Times New Roman" w:cs="Times New Roman"/>
          <w:i/>
          <w:sz w:val="24"/>
          <w:szCs w:val="24"/>
        </w:rPr>
        <w:t>Anales de la Sociedad Científica Argentina</w:t>
      </w:r>
      <w:r w:rsidRPr="00DE23A1">
        <w:rPr>
          <w:rFonts w:ascii="Times New Roman" w:hAnsi="Times New Roman" w:cs="Times New Roman"/>
          <w:sz w:val="24"/>
          <w:szCs w:val="24"/>
        </w:rPr>
        <w:t>, tomo</w:t>
      </w:r>
      <w:r w:rsidR="00E300F5">
        <w:rPr>
          <w:rFonts w:ascii="Times New Roman" w:hAnsi="Times New Roman" w:cs="Times New Roman"/>
          <w:sz w:val="24"/>
          <w:szCs w:val="24"/>
        </w:rPr>
        <w:t xml:space="preserve"> LXXII, entrega II:</w:t>
      </w:r>
      <w:r w:rsidRPr="00DE23A1">
        <w:rPr>
          <w:rFonts w:ascii="Times New Roman" w:hAnsi="Times New Roman" w:cs="Times New Roman"/>
          <w:sz w:val="24"/>
          <w:szCs w:val="24"/>
        </w:rPr>
        <w:t xml:space="preserve"> 49-78.</w:t>
      </w:r>
    </w:p>
    <w:p w14:paraId="653B4228" w14:textId="04C0EFF0" w:rsidR="004069BA" w:rsidRDefault="004069BA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05B">
        <w:rPr>
          <w:rFonts w:ascii="Times New Roman" w:hAnsi="Times New Roman" w:cs="Times New Roman"/>
          <w:sz w:val="24"/>
          <w:szCs w:val="24"/>
        </w:rPr>
        <w:t>Barabino</w:t>
      </w:r>
      <w:proofErr w:type="spellEnd"/>
      <w:r>
        <w:rPr>
          <w:rFonts w:ascii="Times New Roman" w:hAnsi="Times New Roman" w:cs="Times New Roman"/>
          <w:sz w:val="24"/>
          <w:szCs w:val="24"/>
        </w:rPr>
        <w:t>, S. (1911)</w:t>
      </w:r>
      <w:r w:rsidR="009F7FFC">
        <w:rPr>
          <w:rFonts w:ascii="Times New Roman" w:hAnsi="Times New Roman" w:cs="Times New Roman"/>
          <w:sz w:val="24"/>
          <w:szCs w:val="24"/>
        </w:rPr>
        <w:t>.</w:t>
      </w:r>
      <w:r w:rsidRPr="0007505B">
        <w:rPr>
          <w:rFonts w:ascii="Times New Roman" w:hAnsi="Times New Roman" w:cs="Times New Roman"/>
          <w:sz w:val="24"/>
          <w:szCs w:val="24"/>
        </w:rPr>
        <w:t xml:space="preserve"> “El idioma internacional”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505B">
        <w:rPr>
          <w:rFonts w:ascii="Times New Roman" w:hAnsi="Times New Roman" w:cs="Times New Roman"/>
          <w:sz w:val="24"/>
          <w:szCs w:val="24"/>
        </w:rPr>
        <w:t xml:space="preserve"> </w:t>
      </w:r>
      <w:r w:rsidRPr="0007505B">
        <w:rPr>
          <w:rFonts w:ascii="Times New Roman" w:hAnsi="Times New Roman" w:cs="Times New Roman"/>
          <w:i/>
          <w:sz w:val="24"/>
          <w:szCs w:val="24"/>
        </w:rPr>
        <w:t>Anales de la Sociedad Científica Argentina</w:t>
      </w:r>
      <w:r w:rsidR="00E300F5">
        <w:rPr>
          <w:rFonts w:ascii="Times New Roman" w:hAnsi="Times New Roman" w:cs="Times New Roman"/>
          <w:sz w:val="24"/>
          <w:szCs w:val="24"/>
        </w:rPr>
        <w:t>,</w:t>
      </w:r>
      <w:r w:rsidRPr="0007505B">
        <w:rPr>
          <w:rFonts w:ascii="Times New Roman" w:hAnsi="Times New Roman" w:cs="Times New Roman"/>
          <w:sz w:val="24"/>
          <w:szCs w:val="24"/>
        </w:rPr>
        <w:t xml:space="preserve"> tomo LXXII, en</w:t>
      </w:r>
      <w:r w:rsidR="00E300F5">
        <w:rPr>
          <w:rFonts w:ascii="Times New Roman" w:hAnsi="Times New Roman" w:cs="Times New Roman"/>
          <w:sz w:val="24"/>
          <w:szCs w:val="24"/>
        </w:rPr>
        <w:t>trega VI: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5B">
        <w:rPr>
          <w:rFonts w:ascii="Times New Roman" w:hAnsi="Times New Roman" w:cs="Times New Roman"/>
          <w:sz w:val="24"/>
          <w:szCs w:val="24"/>
        </w:rPr>
        <w:t>164-170</w:t>
      </w:r>
    </w:p>
    <w:p w14:paraId="2503FD57" w14:textId="2531F266" w:rsidR="006F393A" w:rsidRPr="006F393A" w:rsidRDefault="009377C4" w:rsidP="005242A5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Ramón y Cajal, S.  1913</w:t>
      </w:r>
      <w:r w:rsidR="001F2192" w:rsidRPr="00DE23A1">
        <w:rPr>
          <w:rFonts w:ascii="Times New Roman" w:hAnsi="Times New Roman" w:cs="Times New Roman"/>
          <w:sz w:val="24"/>
          <w:szCs w:val="24"/>
        </w:rPr>
        <w:t xml:space="preserve"> (2017).  </w:t>
      </w:r>
      <w:r w:rsidR="00AF3FAF" w:rsidRPr="00DE23A1">
        <w:rPr>
          <w:rFonts w:ascii="Times New Roman" w:hAnsi="Times New Roman" w:cs="Times New Roman"/>
          <w:sz w:val="24"/>
          <w:szCs w:val="24"/>
        </w:rPr>
        <w:t xml:space="preserve">“Lo que debe saber el aficionado a la investigación biológica” y </w:t>
      </w:r>
      <w:r w:rsidR="006972E0" w:rsidRPr="00DE23A1">
        <w:rPr>
          <w:rFonts w:ascii="Times New Roman" w:hAnsi="Times New Roman" w:cs="Times New Roman"/>
          <w:sz w:val="24"/>
          <w:szCs w:val="24"/>
        </w:rPr>
        <w:t>“Redacción del trabajo c</w:t>
      </w:r>
      <w:r w:rsidR="000F4E25" w:rsidRPr="00DE23A1">
        <w:rPr>
          <w:rFonts w:ascii="Times New Roman" w:hAnsi="Times New Roman" w:cs="Times New Roman"/>
          <w:sz w:val="24"/>
          <w:szCs w:val="24"/>
        </w:rPr>
        <w:t>ientífico</w:t>
      </w:r>
      <w:r w:rsidR="006972E0" w:rsidRPr="00DE23A1">
        <w:rPr>
          <w:rFonts w:ascii="Times New Roman" w:hAnsi="Times New Roman" w:cs="Times New Roman"/>
          <w:sz w:val="24"/>
          <w:szCs w:val="24"/>
        </w:rPr>
        <w:t>”</w:t>
      </w:r>
      <w:r w:rsidR="00FF77BF">
        <w:rPr>
          <w:rFonts w:ascii="Times New Roman" w:hAnsi="Times New Roman" w:cs="Times New Roman"/>
          <w:sz w:val="24"/>
          <w:szCs w:val="24"/>
        </w:rPr>
        <w:t>. En</w:t>
      </w:r>
      <w:r w:rsidR="00AE27B3">
        <w:rPr>
          <w:rFonts w:ascii="Times New Roman" w:hAnsi="Times New Roman" w:cs="Times New Roman"/>
          <w:sz w:val="24"/>
          <w:szCs w:val="24"/>
        </w:rPr>
        <w:t>:</w:t>
      </w:r>
      <w:r w:rsidR="000F4E25" w:rsidRPr="00DE23A1">
        <w:rPr>
          <w:rFonts w:ascii="Times New Roman" w:hAnsi="Times New Roman" w:cs="Times New Roman"/>
          <w:sz w:val="24"/>
          <w:szCs w:val="24"/>
        </w:rPr>
        <w:t xml:space="preserve"> </w:t>
      </w:r>
      <w:r w:rsidR="000F4E25" w:rsidRPr="00DE23A1">
        <w:rPr>
          <w:rFonts w:ascii="Times New Roman" w:eastAsia="Times New Roman" w:hAnsi="Times New Roman" w:cs="Times New Roman"/>
          <w:i/>
          <w:sz w:val="24"/>
          <w:szCs w:val="24"/>
        </w:rPr>
        <w:t>Reglas y consejos de la investigación científica. Los tónicos de la voluntad</w:t>
      </w:r>
      <w:r w:rsidR="003B5DE3" w:rsidRPr="00DE23A1">
        <w:rPr>
          <w:rFonts w:ascii="Times New Roman" w:eastAsia="Times New Roman" w:hAnsi="Times New Roman" w:cs="Times New Roman"/>
          <w:sz w:val="24"/>
          <w:szCs w:val="24"/>
        </w:rPr>
        <w:t>. Madrid: Consejo Superior de Investigaciones Científicas</w:t>
      </w:r>
      <w:r w:rsidR="003B5DE3" w:rsidRPr="00DE23A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3FAF" w:rsidRPr="00DE23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3FAF" w:rsidRPr="00DE23A1">
        <w:rPr>
          <w:rFonts w:ascii="Times New Roman" w:eastAsia="Times New Roman" w:hAnsi="Times New Roman" w:cs="Times New Roman"/>
          <w:sz w:val="24"/>
          <w:szCs w:val="24"/>
        </w:rPr>
        <w:t xml:space="preserve">71-90, 133-142. </w:t>
      </w:r>
    </w:p>
    <w:p w14:paraId="0DE31CF4" w14:textId="082D01CF" w:rsidR="006F393A" w:rsidRPr="00342EA1" w:rsidRDefault="009377C4" w:rsidP="005242A5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Houssay, B. 1929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>989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77B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>El porvenir d</w:t>
      </w:r>
      <w:r w:rsidR="004069BA">
        <w:rPr>
          <w:rFonts w:ascii="Times New Roman" w:eastAsia="Times New Roman" w:hAnsi="Times New Roman" w:cs="Times New Roman"/>
          <w:sz w:val="24"/>
          <w:szCs w:val="24"/>
        </w:rPr>
        <w:t>e las ciencias en Argentina</w:t>
      </w:r>
      <w:r w:rsidR="00FF77B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069BA">
        <w:rPr>
          <w:rFonts w:ascii="Times New Roman" w:eastAsia="Times New Roman" w:hAnsi="Times New Roman" w:cs="Times New Roman"/>
          <w:sz w:val="24"/>
          <w:szCs w:val="24"/>
        </w:rPr>
        <w:t>. En</w:t>
      </w:r>
      <w:r w:rsidR="00AE27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93A" w:rsidRPr="00032821">
        <w:rPr>
          <w:rFonts w:ascii="Times New Roman" w:eastAsia="Times New Roman" w:hAnsi="Times New Roman" w:cs="Times New Roman"/>
          <w:i/>
          <w:sz w:val="24"/>
          <w:szCs w:val="24"/>
        </w:rPr>
        <w:t>Escritos y discursos del Dr. Bernardo Alberto Houssay</w:t>
      </w:r>
      <w:r w:rsidR="006F393A" w:rsidRPr="00032821">
        <w:rPr>
          <w:rFonts w:ascii="Times New Roman" w:eastAsia="Times New Roman" w:hAnsi="Times New Roman" w:cs="Times New Roman"/>
          <w:sz w:val="24"/>
          <w:szCs w:val="24"/>
        </w:rPr>
        <w:t>. Buenos Aires: Eudeba.</w:t>
      </w:r>
      <w:r w:rsidR="00534ADA">
        <w:rPr>
          <w:rFonts w:ascii="Times New Roman" w:eastAsia="Times New Roman" w:hAnsi="Times New Roman" w:cs="Times New Roman"/>
          <w:sz w:val="24"/>
          <w:szCs w:val="24"/>
        </w:rPr>
        <w:t xml:space="preserve"> 271-283.</w:t>
      </w:r>
    </w:p>
    <w:p w14:paraId="5D767C1D" w14:textId="41AB1201" w:rsidR="00534ADA" w:rsidRPr="00534ADA" w:rsidRDefault="004069BA" w:rsidP="005242A5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Houssay, B</w:t>
      </w:r>
      <w:r w:rsidR="009377C4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. </w:t>
      </w:r>
      <w:r w:rsid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1936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 </w:t>
      </w:r>
      <w:r w:rsidR="009377C4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(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1989</w:t>
      </w:r>
      <w:r w:rsidR="009377C4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)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. </w:t>
      </w:r>
      <w:r w:rsid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“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El tercer centenario de la Universidad de Harvard</w:t>
      </w:r>
      <w:r w:rsid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. En</w:t>
      </w:r>
      <w:r w:rsidR="00AE27B3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: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 </w:t>
      </w:r>
      <w:r w:rsidR="006F393A" w:rsidRPr="006F393A">
        <w:rPr>
          <w:rFonts w:ascii="Times New Roman" w:eastAsia="Times New Roman" w:hAnsi="Times New Roman" w:cs="Times New Roman"/>
          <w:i/>
          <w:sz w:val="24"/>
          <w:szCs w:val="24"/>
          <w:lang w:val="es-AR" w:eastAsia="zh-CN"/>
        </w:rPr>
        <w:t>Escritos y discursos del Dr. Bernardo Alberto Houssay</w:t>
      </w:r>
      <w:r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>.</w:t>
      </w:r>
      <w:r w:rsidR="006F393A" w:rsidRPr="006F393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 Buenos Aires: Eudeba.</w:t>
      </w:r>
      <w:r w:rsidR="00534ADA">
        <w:rPr>
          <w:rFonts w:ascii="Times New Roman" w:eastAsia="Times New Roman" w:hAnsi="Times New Roman" w:cs="Times New Roman"/>
          <w:sz w:val="24"/>
          <w:szCs w:val="24"/>
          <w:lang w:val="es-AR" w:eastAsia="zh-CN"/>
        </w:rPr>
        <w:t xml:space="preserve"> 574-575.</w:t>
      </w:r>
    </w:p>
    <w:p w14:paraId="789180A2" w14:textId="16717BB5" w:rsidR="006F393A" w:rsidRPr="00DE23A1" w:rsidRDefault="009377C4" w:rsidP="005242A5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Río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Hortega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1937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23A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57798">
        <w:rPr>
          <w:rFonts w:ascii="Times New Roman" w:eastAsia="Times New Roman" w:hAnsi="Times New Roman" w:cs="Times New Roman"/>
          <w:sz w:val="24"/>
          <w:szCs w:val="24"/>
        </w:rPr>
        <w:t>La ciencia y el idioma</w:t>
      </w:r>
      <w:r w:rsidR="00DE23A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>. En</w:t>
      </w:r>
      <w:r w:rsidR="00AE27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 xml:space="preserve"> López Piñeiro, José (ed.) </w:t>
      </w:r>
      <w:r w:rsidR="00DE23A1" w:rsidRPr="00DE23A1">
        <w:rPr>
          <w:rFonts w:ascii="Times New Roman" w:eastAsia="Times New Roman" w:hAnsi="Times New Roman" w:cs="Times New Roman"/>
          <w:i/>
          <w:sz w:val="24"/>
          <w:szCs w:val="24"/>
        </w:rPr>
        <w:t xml:space="preserve">Pío Del Río </w:t>
      </w:r>
      <w:proofErr w:type="spellStart"/>
      <w:r w:rsidR="00DE23A1" w:rsidRPr="00DE23A1">
        <w:rPr>
          <w:rFonts w:ascii="Times New Roman" w:eastAsia="Times New Roman" w:hAnsi="Times New Roman" w:cs="Times New Roman"/>
          <w:i/>
          <w:sz w:val="24"/>
          <w:szCs w:val="24"/>
        </w:rPr>
        <w:t>Hortega</w:t>
      </w:r>
      <w:proofErr w:type="spellEnd"/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>. Madrid: Fundación Banco Exterior</w:t>
      </w:r>
      <w:r w:rsidR="00DE23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23A1" w:rsidRPr="00DE23A1">
        <w:rPr>
          <w:rFonts w:ascii="Times New Roman" w:eastAsia="Times New Roman" w:hAnsi="Times New Roman" w:cs="Times New Roman"/>
          <w:sz w:val="24"/>
          <w:szCs w:val="24"/>
        </w:rPr>
        <w:t>421-429</w:t>
      </w:r>
    </w:p>
    <w:p w14:paraId="0100C7E2" w14:textId="77777777" w:rsidR="006F393A" w:rsidRDefault="006F393A" w:rsidP="005242A5">
      <w:pPr>
        <w:pStyle w:val="Prrafodelista"/>
        <w:ind w:left="-567"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1600D47D" w14:textId="77777777" w:rsidR="00AA7F25" w:rsidRDefault="00AA7F25" w:rsidP="005242A5">
      <w:pPr>
        <w:pStyle w:val="Prrafodelista"/>
        <w:ind w:left="-567"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38E47968" w14:textId="77777777" w:rsidR="00AA7F25" w:rsidRPr="00534ADA" w:rsidRDefault="00AA7F25" w:rsidP="005242A5">
      <w:pPr>
        <w:ind w:left="-567" w:right="-567"/>
        <w:rPr>
          <w:rFonts w:ascii="Times New Roman" w:eastAsia="Times New Roman" w:hAnsi="Times New Roman" w:cs="Times New Roman"/>
          <w:sz w:val="24"/>
          <w:szCs w:val="24"/>
        </w:rPr>
      </w:pPr>
      <w:r w:rsidRPr="00534ADA">
        <w:rPr>
          <w:rFonts w:ascii="Times New Roman" w:eastAsia="Times New Roman" w:hAnsi="Times New Roman" w:cs="Times New Roman"/>
          <w:sz w:val="24"/>
          <w:szCs w:val="24"/>
        </w:rPr>
        <w:t>Bibliografía</w:t>
      </w:r>
    </w:p>
    <w:p w14:paraId="539695C4" w14:textId="25C20611" w:rsidR="00FF77BF" w:rsidRDefault="00FF77BF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Arnoux</w:t>
      </w:r>
      <w:proofErr w:type="spellEnd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E. (2006). “Introducción”. En</w:t>
      </w:r>
      <w:r w:rsidR="00AE27B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: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</w:t>
      </w:r>
      <w:r w:rsidRPr="00A02391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Los discursos sobre la nación y el lenguaje en la formación del Estado (Chile, 1846-1862). Estudio </w:t>
      </w:r>
      <w:proofErr w:type="spellStart"/>
      <w:r w:rsidRPr="00A02391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Glotopolítico</w:t>
      </w:r>
      <w:proofErr w:type="spellEnd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. Buenos Aires: Santiago Arcos. 7-28.</w:t>
      </w:r>
    </w:p>
    <w:p w14:paraId="30126063" w14:textId="04531741" w:rsidR="00AA7F25" w:rsidRDefault="00FF77BF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Arnoux</w:t>
      </w:r>
      <w:proofErr w:type="spellEnd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E. (2009). “</w:t>
      </w:r>
      <w:r w:rsidR="00AA7F25"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El análisis del discurso c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omo campo </w:t>
      </w:r>
      <w:r w:rsidR="00AE27B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interdisciplinario”. En: </w:t>
      </w:r>
      <w:r w:rsidR="00AA7F25" w:rsidRPr="00160BBC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Análisis del discurso. Modos de abordar materiales de archivo</w:t>
      </w:r>
      <w:r w:rsidR="00AA7F25"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. Buenos Aires: Santiago Arcos. 13-29.</w:t>
      </w:r>
    </w:p>
    <w:p w14:paraId="2E32E264" w14:textId="07AD0EE5" w:rsidR="00A02391" w:rsidRDefault="00C33AAB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 w:rsidRPr="009A632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Arnoux</w:t>
      </w:r>
      <w:proofErr w:type="spellEnd"/>
      <w:r w:rsidRPr="009A632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E. 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y Del Valle, J.</w:t>
      </w:r>
      <w:r w:rsidR="00AA7F25" w:rsidRPr="009A632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(2010). “Las representaciones ideológicas del lenguaje”, </w:t>
      </w:r>
      <w:proofErr w:type="spellStart"/>
      <w:r w:rsidR="00AA7F25" w:rsidRPr="009A632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Spanish</w:t>
      </w:r>
      <w:proofErr w:type="spellEnd"/>
      <w:r w:rsidR="00AA7F25" w:rsidRPr="009A632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 in </w:t>
      </w:r>
      <w:proofErr w:type="spellStart"/>
      <w:r w:rsidR="00AA7F25" w:rsidRPr="009A632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Context</w:t>
      </w:r>
      <w:proofErr w:type="spellEnd"/>
      <w:r w:rsidR="00AA7F25" w:rsidRPr="009A632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 7(1), 1-24.</w:t>
      </w:r>
    </w:p>
    <w:p w14:paraId="15212336" w14:textId="2B2689C7" w:rsidR="00343C14" w:rsidRDefault="00343C14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Calsamigilia</w:t>
      </w:r>
      <w:proofErr w:type="spellEnd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H.; Tusón, H. (1999). “El análisis del discurso”. En: </w:t>
      </w:r>
      <w:r w:rsidRPr="00381719">
        <w:rPr>
          <w:rFonts w:ascii="Times New Roman" w:eastAsia="Bitstream Vera Sans" w:hAnsi="Times New Roman" w:cs="Times New Roman"/>
          <w:i/>
          <w:iCs/>
          <w:kern w:val="1"/>
          <w:sz w:val="24"/>
          <w:szCs w:val="24"/>
          <w:lang w:val="es-AR" w:eastAsia="zh-CN"/>
        </w:rPr>
        <w:t>Las cosas del decir. Manual de Análisis del Discurso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. Barcelona: Ariel. 15-26.</w:t>
      </w:r>
    </w:p>
    <w:p w14:paraId="101A6075" w14:textId="2AE53821" w:rsidR="00060990" w:rsidRDefault="00060990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 w:rsidRPr="00DE07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Cuvi</w:t>
      </w:r>
      <w:proofErr w:type="spellEnd"/>
      <w:r w:rsidRPr="00DE07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N. y Acosta, C.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(2005).</w:t>
      </w:r>
      <w:r w:rsidRPr="00DE07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“El español en los intercambios de ciencia y tecnología durante el siglo XX”, </w:t>
      </w:r>
      <w:proofErr w:type="spellStart"/>
      <w:r w:rsidRPr="00C001BA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Panace</w:t>
      </w:r>
      <w:proofErr w:type="spellEnd"/>
      <w:r w:rsidRPr="00C001BA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@ Revista de lenguaje, medicina y traducción</w:t>
      </w:r>
      <w:r w:rsidRPr="00DE07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VI (20): 142-147.</w:t>
      </w:r>
    </w:p>
    <w:p w14:paraId="4E7CA73F" w14:textId="2A868E9C" w:rsidR="00214C54" w:rsidRPr="00160BBC" w:rsidRDefault="00214C54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 w:rsidRPr="00214C54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Garriga Escribano, C. y Pardo Herrero, P. (2014). “El Diccionario Tecnológico Hispano-Americano, un nuevo intento en la institucionalización de la ciencia y de la técnica en español</w:t>
      </w:r>
      <w:proofErr w:type="gramStart"/>
      <w:r w:rsidRPr="00214C54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”,  </w:t>
      </w:r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International</w:t>
      </w:r>
      <w:proofErr w:type="gramEnd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 </w:t>
      </w:r>
      <w:proofErr w:type="spellStart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Journal</w:t>
      </w:r>
      <w:proofErr w:type="spellEnd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 </w:t>
      </w:r>
      <w:proofErr w:type="spellStart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of</w:t>
      </w:r>
      <w:proofErr w:type="spellEnd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 </w:t>
      </w:r>
      <w:proofErr w:type="spellStart"/>
      <w:r w:rsidRPr="0047762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Lexicography</w:t>
      </w:r>
      <w:proofErr w:type="spellEnd"/>
      <w:r w:rsidRPr="00214C54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17: 2-41</w:t>
      </w:r>
    </w:p>
    <w:p w14:paraId="1B6A403D" w14:textId="19F69454" w:rsidR="00681117" w:rsidRPr="008034B5" w:rsidRDefault="00060990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zh-CN"/>
        </w:rPr>
      </w:pPr>
      <w:proofErr w:type="spellStart"/>
      <w:r w:rsidRPr="00A330EE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Gutierrez</w:t>
      </w:r>
      <w:proofErr w:type="spellEnd"/>
      <w:r w:rsidRPr="00A330EE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Cuadrado, J. (1989). </w:t>
      </w:r>
      <w:r w:rsid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“</w:t>
      </w:r>
      <w:r w:rsidRPr="00A330EE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La lengua y las relaciones hispanoamericanas alrededor de 1900: Ideología y 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trabajo lingüístico</w:t>
      </w:r>
      <w:r w:rsid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”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. En</w:t>
      </w:r>
      <w:r w:rsidR="00AE27B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:</w:t>
      </w:r>
      <w:r w:rsidR="00E20AC6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</w:t>
      </w:r>
      <w:proofErr w:type="spellStart"/>
      <w:r w:rsidR="00E20AC6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Peset</w:t>
      </w:r>
      <w:proofErr w:type="spellEnd"/>
      <w:r w:rsidR="00E20AC6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J. (c</w:t>
      </w:r>
      <w:r w:rsidRPr="00A330EE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oord.) </w:t>
      </w:r>
      <w:r w:rsidRPr="00FF77BF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Ciencia, vida y espac</w:t>
      </w:r>
      <w:r w:rsidR="00FF77BF" w:rsidRPr="00FF77BF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io en Iberoamérica</w:t>
      </w:r>
      <w:r w:rsid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. </w:t>
      </w:r>
      <w:r w:rsidR="00FF77BF" w:rsidRPr="008034B5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zh-CN"/>
        </w:rPr>
        <w:t>Madrid: CSIC.</w:t>
      </w:r>
      <w:r w:rsidR="00BF3D40" w:rsidRPr="008034B5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zh-CN"/>
        </w:rPr>
        <w:t xml:space="preserve"> 465-497.</w:t>
      </w:r>
    </w:p>
    <w:p w14:paraId="5BFBDDAE" w14:textId="562F2559" w:rsidR="00681117" w:rsidRPr="009F7FFC" w:rsidRDefault="00681117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 w:rsidRPr="00AD6490">
        <w:rPr>
          <w:rFonts w:ascii="Times New Roman" w:eastAsia="Bitstream Vera Sans" w:hAnsi="Times New Roman" w:cs="Times New Roman"/>
          <w:kern w:val="1"/>
          <w:sz w:val="24"/>
          <w:szCs w:val="24"/>
          <w:lang w:val="de-DE" w:eastAsia="zh-CN"/>
        </w:rPr>
        <w:t xml:space="preserve">Maingueneau, D. (2005). “L’analyse du discours et ses frontiers“. </w:t>
      </w:r>
      <w:proofErr w:type="spellStart"/>
      <w:r w:rsidRPr="0068111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Marges</w:t>
      </w:r>
      <w:proofErr w:type="spellEnd"/>
      <w:r w:rsidRPr="0068111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 </w:t>
      </w:r>
      <w:proofErr w:type="spellStart"/>
      <w:r w:rsidRPr="0068111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Linguistiques</w:t>
      </w:r>
      <w:proofErr w:type="spellEnd"/>
      <w:r w:rsidRPr="0068111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9: 64-75.</w:t>
      </w:r>
    </w:p>
    <w:p w14:paraId="7D12020A" w14:textId="44D1D749" w:rsidR="002B1FC4" w:rsidRPr="00FF77BF" w:rsidRDefault="00060990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 w:rsidRP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Sánchez Ron, J. (2005). </w:t>
      </w:r>
      <w:r w:rsid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“</w:t>
      </w:r>
      <w:r w:rsidR="00AA7F25" w:rsidRP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El español</w:t>
      </w:r>
      <w:r w:rsidR="00A95901" w:rsidRP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y la ciencia:</w:t>
      </w:r>
      <w:r w:rsidR="00A95901" w:rsidRPr="00FF77BF">
        <w:rPr>
          <w:rFonts w:ascii="Times New Roman" w:hAnsi="Times New Roman" w:cs="Times New Roman"/>
          <w:sz w:val="24"/>
          <w:szCs w:val="24"/>
        </w:rPr>
        <w:t xml:space="preserve"> el ejemplo de Ramón y Cajal</w:t>
      </w:r>
      <w:r w:rsidR="00FF77BF">
        <w:rPr>
          <w:rFonts w:ascii="Times New Roman" w:hAnsi="Times New Roman" w:cs="Times New Roman"/>
          <w:sz w:val="24"/>
          <w:szCs w:val="24"/>
        </w:rPr>
        <w:t>”</w:t>
      </w:r>
      <w:r w:rsidR="00AA7F25" w:rsidRP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</w:t>
      </w:r>
      <w:proofErr w:type="spellStart"/>
      <w:r w:rsidR="00AA7F25" w:rsidRPr="00FF77BF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Panace</w:t>
      </w:r>
      <w:proofErr w:type="spellEnd"/>
      <w:r w:rsidR="00AA7F25" w:rsidRPr="00FF77BF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@ Revista de lenguaje, medicina y traducción</w:t>
      </w:r>
      <w:r w:rsidR="00AA7F25" w:rsidRPr="00FF77BF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VI (21-22): 201-205.</w:t>
      </w:r>
    </w:p>
    <w:p w14:paraId="36E5362A" w14:textId="0DC692CF" w:rsidR="001A0902" w:rsidRDefault="00BF3D40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(2016). </w:t>
      </w:r>
      <w:r w:rsidR="00FF77B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A0902">
        <w:rPr>
          <w:rFonts w:ascii="Times New Roman" w:eastAsia="Times New Roman" w:hAnsi="Times New Roman" w:cs="Times New Roman"/>
          <w:sz w:val="24"/>
          <w:szCs w:val="24"/>
        </w:rPr>
        <w:t>Ciencia y elocuencia. La palabra de Bernardo Houssay en el discur</w:t>
      </w:r>
      <w:r w:rsidR="00060990">
        <w:rPr>
          <w:rFonts w:ascii="Times New Roman" w:eastAsia="Times New Roman" w:hAnsi="Times New Roman" w:cs="Times New Roman"/>
          <w:sz w:val="24"/>
          <w:szCs w:val="24"/>
        </w:rPr>
        <w:t>so médico argentino (1920-1935)</w:t>
      </w:r>
      <w:r w:rsidR="00FF77B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A09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0902" w:rsidRPr="00DD6FA9">
        <w:rPr>
          <w:rFonts w:ascii="Times New Roman" w:eastAsia="Times New Roman" w:hAnsi="Times New Roman" w:cs="Times New Roman"/>
          <w:i/>
          <w:sz w:val="24"/>
          <w:szCs w:val="24"/>
        </w:rPr>
        <w:t>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2014:</w:t>
      </w:r>
      <w:r w:rsidR="001A0902">
        <w:rPr>
          <w:rFonts w:ascii="Times New Roman" w:eastAsia="Times New Roman" w:hAnsi="Times New Roman" w:cs="Times New Roman"/>
          <w:sz w:val="24"/>
          <w:szCs w:val="24"/>
        </w:rPr>
        <w:t xml:space="preserve"> 147-164.</w:t>
      </w:r>
    </w:p>
    <w:p w14:paraId="4EBE11C3" w14:textId="77777777" w:rsidR="006F393A" w:rsidRPr="00AA7F25" w:rsidRDefault="006F393A" w:rsidP="005242A5">
      <w:pPr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0E81B543" w14:textId="1A76D6EF" w:rsidR="006F393A" w:rsidRPr="00EF40E3" w:rsidRDefault="00534ADA" w:rsidP="00EF40E3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DA">
        <w:rPr>
          <w:rFonts w:ascii="Times New Roman" w:hAnsi="Times New Roman" w:cs="Times New Roman"/>
          <w:b/>
          <w:sz w:val="24"/>
          <w:szCs w:val="24"/>
        </w:rPr>
        <w:t xml:space="preserve">Unidad 2. </w:t>
      </w:r>
      <w:r w:rsidR="000F4E25" w:rsidRPr="00534ADA">
        <w:rPr>
          <w:rFonts w:ascii="Times New Roman" w:hAnsi="Times New Roman" w:cs="Times New Roman"/>
          <w:b/>
          <w:sz w:val="24"/>
          <w:szCs w:val="24"/>
        </w:rPr>
        <w:t xml:space="preserve">Una propuesta </w:t>
      </w:r>
      <w:r w:rsidR="00A4398C">
        <w:rPr>
          <w:rFonts w:ascii="Times New Roman" w:hAnsi="Times New Roman" w:cs="Times New Roman"/>
          <w:b/>
          <w:sz w:val="24"/>
          <w:szCs w:val="24"/>
        </w:rPr>
        <w:t>precursora</w:t>
      </w:r>
      <w:r w:rsidR="00BC188E" w:rsidRPr="00534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E25" w:rsidRPr="00534ADA">
        <w:rPr>
          <w:rFonts w:ascii="Times New Roman" w:hAnsi="Times New Roman" w:cs="Times New Roman"/>
          <w:b/>
          <w:sz w:val="24"/>
          <w:szCs w:val="24"/>
        </w:rPr>
        <w:t>de</w:t>
      </w:r>
      <w:r w:rsidR="000D62C3" w:rsidRPr="00534ADA">
        <w:rPr>
          <w:rFonts w:ascii="Times New Roman" w:hAnsi="Times New Roman" w:cs="Times New Roman"/>
          <w:b/>
          <w:sz w:val="24"/>
          <w:szCs w:val="24"/>
        </w:rPr>
        <w:t xml:space="preserve"> divulgación en la Argentina: la</w:t>
      </w:r>
      <w:r w:rsidR="000F4E25" w:rsidRPr="00534ADA">
        <w:rPr>
          <w:rFonts w:ascii="Times New Roman" w:hAnsi="Times New Roman" w:cs="Times New Roman"/>
          <w:b/>
          <w:sz w:val="24"/>
          <w:szCs w:val="24"/>
        </w:rPr>
        <w:t xml:space="preserve"> revista </w:t>
      </w:r>
      <w:r w:rsidR="000F4E25" w:rsidRPr="00534ADA">
        <w:rPr>
          <w:rFonts w:ascii="Times New Roman" w:hAnsi="Times New Roman" w:cs="Times New Roman"/>
          <w:b/>
          <w:i/>
          <w:sz w:val="24"/>
          <w:szCs w:val="24"/>
        </w:rPr>
        <w:t>Ciencia e Investigación</w:t>
      </w:r>
      <w:r w:rsidR="00373CE8" w:rsidRPr="00534A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4466538" w14:textId="7849AD99" w:rsidR="00E63F28" w:rsidRPr="006F393A" w:rsidRDefault="00E63F28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6F393A">
        <w:rPr>
          <w:rFonts w:ascii="Times New Roman" w:hAnsi="Times New Roman" w:cs="Times New Roman"/>
          <w:sz w:val="24"/>
          <w:szCs w:val="24"/>
        </w:rPr>
        <w:t>La Asociación Argentina para el Progreso de la Ciencia y la publicación de la</w:t>
      </w:r>
      <w:r w:rsidR="004F7A6B">
        <w:rPr>
          <w:rFonts w:ascii="Times New Roman" w:hAnsi="Times New Roman" w:cs="Times New Roman"/>
          <w:sz w:val="24"/>
          <w:szCs w:val="24"/>
        </w:rPr>
        <w:t xml:space="preserve"> r</w:t>
      </w:r>
      <w:r w:rsidR="006F393A">
        <w:rPr>
          <w:rFonts w:ascii="Times New Roman" w:hAnsi="Times New Roman" w:cs="Times New Roman"/>
          <w:sz w:val="24"/>
          <w:szCs w:val="24"/>
        </w:rPr>
        <w:t xml:space="preserve">evista </w:t>
      </w:r>
      <w:r w:rsidR="006F393A" w:rsidRPr="004F7A6B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="006F393A">
        <w:rPr>
          <w:rFonts w:ascii="Times New Roman" w:hAnsi="Times New Roman" w:cs="Times New Roman"/>
          <w:sz w:val="24"/>
          <w:szCs w:val="24"/>
        </w:rPr>
        <w:t xml:space="preserve"> (</w:t>
      </w:r>
      <w:r w:rsidR="006F393A" w:rsidRPr="006F393A">
        <w:rPr>
          <w:rFonts w:ascii="Times New Roman" w:hAnsi="Times New Roman" w:cs="Times New Roman"/>
          <w:i/>
          <w:sz w:val="24"/>
          <w:szCs w:val="24"/>
        </w:rPr>
        <w:t>CEI</w:t>
      </w:r>
      <w:r w:rsidR="00186D13">
        <w:rPr>
          <w:rFonts w:ascii="Times New Roman" w:hAnsi="Times New Roman" w:cs="Times New Roman"/>
          <w:sz w:val="24"/>
          <w:szCs w:val="24"/>
        </w:rPr>
        <w:t xml:space="preserve">) entre </w:t>
      </w:r>
      <w:r w:rsidR="006F393A">
        <w:rPr>
          <w:rFonts w:ascii="Times New Roman" w:hAnsi="Times New Roman" w:cs="Times New Roman"/>
          <w:sz w:val="24"/>
          <w:szCs w:val="24"/>
        </w:rPr>
        <w:t>1945</w:t>
      </w:r>
      <w:r w:rsidR="00186D13">
        <w:rPr>
          <w:rFonts w:ascii="Times New Roman" w:hAnsi="Times New Roman" w:cs="Times New Roman"/>
          <w:sz w:val="24"/>
          <w:szCs w:val="24"/>
        </w:rPr>
        <w:t xml:space="preserve"> y 1960</w:t>
      </w:r>
      <w:r w:rsidRPr="006F393A">
        <w:rPr>
          <w:rFonts w:ascii="Times New Roman" w:hAnsi="Times New Roman" w:cs="Times New Roman"/>
          <w:sz w:val="24"/>
          <w:szCs w:val="24"/>
        </w:rPr>
        <w:t>.</w:t>
      </w:r>
      <w:r w:rsidR="006F393A">
        <w:rPr>
          <w:rFonts w:ascii="Times New Roman" w:hAnsi="Times New Roman" w:cs="Times New Roman"/>
          <w:sz w:val="24"/>
          <w:szCs w:val="24"/>
        </w:rPr>
        <w:t xml:space="preserve"> Criterios metodológicos y unidades de análisis</w:t>
      </w:r>
      <w:r w:rsidR="00D51488">
        <w:rPr>
          <w:rFonts w:ascii="Times New Roman" w:hAnsi="Times New Roman" w:cs="Times New Roman"/>
          <w:sz w:val="24"/>
          <w:szCs w:val="24"/>
        </w:rPr>
        <w:t xml:space="preserve"> para</w:t>
      </w:r>
      <w:r w:rsidR="007C356F">
        <w:rPr>
          <w:rFonts w:ascii="Times New Roman" w:hAnsi="Times New Roman" w:cs="Times New Roman"/>
          <w:sz w:val="24"/>
          <w:szCs w:val="24"/>
        </w:rPr>
        <w:t xml:space="preserve"> el estudio de</w:t>
      </w:r>
      <w:r w:rsidR="00A4398C">
        <w:rPr>
          <w:rFonts w:ascii="Times New Roman" w:hAnsi="Times New Roman" w:cs="Times New Roman"/>
          <w:sz w:val="24"/>
          <w:szCs w:val="24"/>
        </w:rPr>
        <w:t xml:space="preserve"> una publicación periódica</w:t>
      </w:r>
      <w:r w:rsidR="00D914A4" w:rsidRPr="006F393A">
        <w:rPr>
          <w:rFonts w:ascii="Times New Roman" w:hAnsi="Times New Roman" w:cs="Times New Roman"/>
          <w:sz w:val="24"/>
          <w:szCs w:val="24"/>
        </w:rPr>
        <w:t>.</w:t>
      </w:r>
      <w:r w:rsidR="000D62C3" w:rsidRPr="000D62C3">
        <w:rPr>
          <w:rFonts w:ascii="Times New Roman" w:hAnsi="Times New Roman" w:cs="Times New Roman"/>
          <w:sz w:val="24"/>
          <w:szCs w:val="24"/>
        </w:rPr>
        <w:t xml:space="preserve"> </w:t>
      </w:r>
      <w:r w:rsidR="000D62C3">
        <w:rPr>
          <w:rFonts w:ascii="Times New Roman" w:hAnsi="Times New Roman" w:cs="Times New Roman"/>
          <w:sz w:val="24"/>
          <w:szCs w:val="24"/>
        </w:rPr>
        <w:t>“Abandonar</w:t>
      </w:r>
      <w:r w:rsidR="000D62C3" w:rsidRPr="006F393A">
        <w:rPr>
          <w:rFonts w:ascii="Times New Roman" w:hAnsi="Times New Roman" w:cs="Times New Roman"/>
          <w:sz w:val="24"/>
          <w:szCs w:val="24"/>
        </w:rPr>
        <w:t xml:space="preserve"> la torre de marfil</w:t>
      </w:r>
      <w:r w:rsidR="000D62C3">
        <w:rPr>
          <w:rFonts w:ascii="Times New Roman" w:hAnsi="Times New Roman" w:cs="Times New Roman"/>
          <w:sz w:val="24"/>
          <w:szCs w:val="24"/>
        </w:rPr>
        <w:t>”</w:t>
      </w:r>
      <w:r w:rsidR="000D62C3" w:rsidRPr="006F393A">
        <w:rPr>
          <w:rFonts w:ascii="Times New Roman" w:hAnsi="Times New Roman" w:cs="Times New Roman"/>
          <w:sz w:val="24"/>
          <w:szCs w:val="24"/>
        </w:rPr>
        <w:t>: Eduar</w:t>
      </w:r>
      <w:r w:rsidR="000D62C3">
        <w:rPr>
          <w:rFonts w:ascii="Times New Roman" w:hAnsi="Times New Roman" w:cs="Times New Roman"/>
          <w:sz w:val="24"/>
          <w:szCs w:val="24"/>
        </w:rPr>
        <w:t xml:space="preserve">do </w:t>
      </w:r>
      <w:r w:rsidR="00A4398C">
        <w:rPr>
          <w:rFonts w:ascii="Times New Roman" w:hAnsi="Times New Roman" w:cs="Times New Roman"/>
          <w:sz w:val="24"/>
          <w:szCs w:val="24"/>
        </w:rPr>
        <w:t>Braun Menéndez y el reclamo a</w:t>
      </w:r>
      <w:r w:rsidR="007A6048">
        <w:rPr>
          <w:rFonts w:ascii="Times New Roman" w:hAnsi="Times New Roman" w:cs="Times New Roman"/>
          <w:sz w:val="24"/>
          <w:szCs w:val="24"/>
        </w:rPr>
        <w:t xml:space="preserve"> </w:t>
      </w:r>
      <w:r w:rsidR="00477623">
        <w:rPr>
          <w:rFonts w:ascii="Times New Roman" w:hAnsi="Times New Roman" w:cs="Times New Roman"/>
          <w:sz w:val="24"/>
          <w:szCs w:val="24"/>
        </w:rPr>
        <w:t xml:space="preserve">los investigadores </w:t>
      </w:r>
      <w:r w:rsidR="0056207E">
        <w:rPr>
          <w:rFonts w:ascii="Times New Roman" w:hAnsi="Times New Roman" w:cs="Times New Roman"/>
          <w:sz w:val="24"/>
          <w:szCs w:val="24"/>
        </w:rPr>
        <w:t xml:space="preserve">argentinos sobre la importancia de la </w:t>
      </w:r>
      <w:r w:rsidR="000D62C3">
        <w:rPr>
          <w:rFonts w:ascii="Times New Roman" w:hAnsi="Times New Roman" w:cs="Times New Roman"/>
          <w:sz w:val="24"/>
          <w:szCs w:val="24"/>
        </w:rPr>
        <w:t>divulgación</w:t>
      </w:r>
      <w:r w:rsidR="0056207E">
        <w:rPr>
          <w:rFonts w:ascii="Times New Roman" w:hAnsi="Times New Roman" w:cs="Times New Roman"/>
          <w:sz w:val="24"/>
          <w:szCs w:val="24"/>
        </w:rPr>
        <w:t xml:space="preserve"> profesional</w:t>
      </w:r>
      <w:r w:rsidR="000D62C3">
        <w:rPr>
          <w:rFonts w:ascii="Times New Roman" w:hAnsi="Times New Roman" w:cs="Times New Roman"/>
          <w:sz w:val="24"/>
          <w:szCs w:val="24"/>
        </w:rPr>
        <w:t>.</w:t>
      </w:r>
      <w:r w:rsidR="007A6048">
        <w:rPr>
          <w:rFonts w:ascii="Times New Roman" w:hAnsi="Times New Roman" w:cs="Times New Roman"/>
          <w:sz w:val="24"/>
          <w:szCs w:val="24"/>
        </w:rPr>
        <w:t xml:space="preserve"> </w:t>
      </w:r>
      <w:r w:rsidR="004732D2">
        <w:rPr>
          <w:rFonts w:ascii="Times New Roman" w:hAnsi="Times New Roman" w:cs="Times New Roman"/>
          <w:sz w:val="24"/>
          <w:szCs w:val="24"/>
        </w:rPr>
        <w:t xml:space="preserve">Los editoriales </w:t>
      </w:r>
      <w:r w:rsidR="00705744">
        <w:rPr>
          <w:rFonts w:ascii="Times New Roman" w:hAnsi="Times New Roman" w:cs="Times New Roman"/>
          <w:sz w:val="24"/>
          <w:szCs w:val="24"/>
        </w:rPr>
        <w:t xml:space="preserve">de </w:t>
      </w:r>
      <w:r w:rsidR="004732D2" w:rsidRPr="006916B2">
        <w:rPr>
          <w:rFonts w:ascii="Times New Roman" w:hAnsi="Times New Roman" w:cs="Times New Roman"/>
          <w:i/>
          <w:sz w:val="24"/>
          <w:szCs w:val="24"/>
        </w:rPr>
        <w:t>CEI</w:t>
      </w:r>
      <w:r w:rsidR="004732D2">
        <w:rPr>
          <w:rFonts w:ascii="Times New Roman" w:hAnsi="Times New Roman" w:cs="Times New Roman"/>
          <w:sz w:val="24"/>
          <w:szCs w:val="24"/>
        </w:rPr>
        <w:t xml:space="preserve"> y la problematización sobre la búsqueda de un lenguaje para </w:t>
      </w:r>
      <w:r w:rsidR="00705744">
        <w:rPr>
          <w:rFonts w:ascii="Times New Roman" w:hAnsi="Times New Roman" w:cs="Times New Roman"/>
          <w:sz w:val="24"/>
          <w:szCs w:val="24"/>
        </w:rPr>
        <w:t>difundir</w:t>
      </w:r>
      <w:r w:rsidR="004732D2">
        <w:rPr>
          <w:rFonts w:ascii="Times New Roman" w:hAnsi="Times New Roman" w:cs="Times New Roman"/>
          <w:sz w:val="24"/>
          <w:szCs w:val="24"/>
        </w:rPr>
        <w:t xml:space="preserve"> la ciencia</w:t>
      </w:r>
      <w:r w:rsidR="000D62C3">
        <w:rPr>
          <w:rFonts w:ascii="Times New Roman" w:hAnsi="Times New Roman" w:cs="Times New Roman"/>
          <w:sz w:val="24"/>
          <w:szCs w:val="24"/>
        </w:rPr>
        <w:t xml:space="preserve">: </w:t>
      </w:r>
      <w:r w:rsidR="000D62C3" w:rsidRPr="006F393A">
        <w:rPr>
          <w:rFonts w:ascii="Times New Roman" w:hAnsi="Times New Roman" w:cs="Times New Roman"/>
          <w:sz w:val="24"/>
          <w:szCs w:val="24"/>
        </w:rPr>
        <w:t>¿</w:t>
      </w:r>
      <w:r w:rsidR="000D62C3">
        <w:rPr>
          <w:rFonts w:ascii="Times New Roman" w:hAnsi="Times New Roman" w:cs="Times New Roman"/>
          <w:sz w:val="24"/>
          <w:szCs w:val="24"/>
        </w:rPr>
        <w:t>c</w:t>
      </w:r>
      <w:r w:rsidR="000D62C3" w:rsidRPr="006F393A">
        <w:rPr>
          <w:rFonts w:ascii="Times New Roman" w:hAnsi="Times New Roman" w:cs="Times New Roman"/>
          <w:sz w:val="24"/>
          <w:szCs w:val="24"/>
        </w:rPr>
        <w:t>ientíficos que divulgan o divulgadores científicos?</w:t>
      </w:r>
      <w:r w:rsidR="000D62C3">
        <w:rPr>
          <w:rFonts w:ascii="Times New Roman" w:hAnsi="Times New Roman" w:cs="Times New Roman"/>
          <w:sz w:val="24"/>
          <w:szCs w:val="24"/>
        </w:rPr>
        <w:t xml:space="preserve"> </w:t>
      </w:r>
      <w:r w:rsidR="004732D2">
        <w:rPr>
          <w:rFonts w:ascii="Times New Roman" w:hAnsi="Times New Roman" w:cs="Times New Roman"/>
          <w:sz w:val="24"/>
          <w:szCs w:val="24"/>
        </w:rPr>
        <w:t>“Una ciencia al servicio del pueblo”: d</w:t>
      </w:r>
      <w:r w:rsidR="00186D13">
        <w:rPr>
          <w:rFonts w:ascii="Times New Roman" w:hAnsi="Times New Roman" w:cs="Times New Roman"/>
          <w:sz w:val="24"/>
          <w:szCs w:val="24"/>
        </w:rPr>
        <w:t xml:space="preserve">iálogos y contrapuntos entre </w:t>
      </w:r>
      <w:r w:rsidR="00186D13" w:rsidRPr="00E8446D">
        <w:rPr>
          <w:rFonts w:ascii="Times New Roman" w:hAnsi="Times New Roman" w:cs="Times New Roman"/>
          <w:i/>
          <w:sz w:val="24"/>
          <w:szCs w:val="24"/>
        </w:rPr>
        <w:t>CEI</w:t>
      </w:r>
      <w:r w:rsidR="00186D13">
        <w:rPr>
          <w:rFonts w:ascii="Times New Roman" w:hAnsi="Times New Roman" w:cs="Times New Roman"/>
          <w:sz w:val="24"/>
          <w:szCs w:val="24"/>
        </w:rPr>
        <w:t xml:space="preserve"> y</w:t>
      </w:r>
      <w:r w:rsidR="004732D2" w:rsidRPr="004732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2D2" w:rsidRPr="00186D13">
        <w:rPr>
          <w:rFonts w:ascii="Times New Roman" w:hAnsi="Times New Roman" w:cs="Times New Roman"/>
          <w:i/>
          <w:iCs/>
          <w:sz w:val="24"/>
          <w:szCs w:val="24"/>
        </w:rPr>
        <w:t>Mundo Atómico</w:t>
      </w:r>
      <w:r w:rsidR="004732D2">
        <w:rPr>
          <w:rFonts w:ascii="Times New Roman" w:hAnsi="Times New Roman" w:cs="Times New Roman"/>
          <w:sz w:val="24"/>
          <w:szCs w:val="24"/>
        </w:rPr>
        <w:t xml:space="preserve"> (1950-1955), la revista </w:t>
      </w:r>
      <w:r w:rsidR="00705744">
        <w:rPr>
          <w:rFonts w:ascii="Times New Roman" w:hAnsi="Times New Roman" w:cs="Times New Roman"/>
          <w:sz w:val="24"/>
          <w:szCs w:val="24"/>
        </w:rPr>
        <w:t xml:space="preserve">de filiación </w:t>
      </w:r>
      <w:r w:rsidR="007A6048">
        <w:rPr>
          <w:rFonts w:ascii="Times New Roman" w:hAnsi="Times New Roman" w:cs="Times New Roman"/>
          <w:sz w:val="24"/>
          <w:szCs w:val="24"/>
        </w:rPr>
        <w:t xml:space="preserve">peronista </w:t>
      </w:r>
      <w:r w:rsidR="004732D2">
        <w:rPr>
          <w:rFonts w:ascii="Times New Roman" w:hAnsi="Times New Roman" w:cs="Times New Roman"/>
          <w:sz w:val="24"/>
          <w:szCs w:val="24"/>
        </w:rPr>
        <w:t>de</w:t>
      </w:r>
      <w:r w:rsidR="00705744">
        <w:rPr>
          <w:rFonts w:ascii="Times New Roman" w:hAnsi="Times New Roman" w:cs="Times New Roman"/>
          <w:sz w:val="24"/>
          <w:szCs w:val="24"/>
        </w:rPr>
        <w:t>dicada a la</w:t>
      </w:r>
      <w:r w:rsidR="004732D2">
        <w:rPr>
          <w:rFonts w:ascii="Times New Roman" w:hAnsi="Times New Roman" w:cs="Times New Roman"/>
          <w:sz w:val="24"/>
          <w:szCs w:val="24"/>
        </w:rPr>
        <w:t xml:space="preserve"> difusión científica.</w:t>
      </w:r>
      <w:r w:rsidR="000D62C3">
        <w:rPr>
          <w:rFonts w:ascii="Times New Roman" w:hAnsi="Times New Roman" w:cs="Times New Roman"/>
          <w:sz w:val="24"/>
          <w:szCs w:val="24"/>
        </w:rPr>
        <w:t xml:space="preserve"> </w:t>
      </w:r>
      <w:r w:rsidR="009F7FFC">
        <w:rPr>
          <w:rFonts w:ascii="Times New Roman" w:hAnsi="Times New Roman" w:cs="Times New Roman"/>
          <w:sz w:val="24"/>
          <w:szCs w:val="24"/>
        </w:rPr>
        <w:t>“</w:t>
      </w:r>
      <w:r w:rsidR="009F7FFC" w:rsidRPr="006F393A">
        <w:rPr>
          <w:rFonts w:ascii="Times New Roman" w:hAnsi="Times New Roman" w:cs="Times New Roman"/>
          <w:sz w:val="24"/>
          <w:szCs w:val="24"/>
        </w:rPr>
        <w:t>¿Deben publicarse revistas científicas en la Argentina?</w:t>
      </w:r>
      <w:r w:rsidR="0095164E">
        <w:rPr>
          <w:rFonts w:ascii="Times New Roman" w:hAnsi="Times New Roman" w:cs="Times New Roman"/>
          <w:sz w:val="24"/>
          <w:szCs w:val="24"/>
        </w:rPr>
        <w:t xml:space="preserve">”: </w:t>
      </w:r>
      <w:r w:rsidR="006D5605">
        <w:rPr>
          <w:rFonts w:ascii="Times New Roman" w:hAnsi="Times New Roman" w:cs="Times New Roman"/>
          <w:sz w:val="24"/>
          <w:szCs w:val="24"/>
        </w:rPr>
        <w:t>los</w:t>
      </w:r>
      <w:r w:rsidR="004F7A6B">
        <w:rPr>
          <w:rFonts w:ascii="Times New Roman" w:hAnsi="Times New Roman" w:cs="Times New Roman"/>
          <w:sz w:val="24"/>
          <w:szCs w:val="24"/>
        </w:rPr>
        <w:t xml:space="preserve"> alcances</w:t>
      </w:r>
      <w:r w:rsidR="00FF4A43">
        <w:rPr>
          <w:rFonts w:ascii="Times New Roman" w:hAnsi="Times New Roman" w:cs="Times New Roman"/>
          <w:sz w:val="24"/>
          <w:szCs w:val="24"/>
        </w:rPr>
        <w:t xml:space="preserve"> y la calidad de los artículos</w:t>
      </w:r>
      <w:r w:rsidR="0056207E">
        <w:rPr>
          <w:rFonts w:ascii="Times New Roman" w:hAnsi="Times New Roman" w:cs="Times New Roman"/>
          <w:sz w:val="24"/>
          <w:szCs w:val="24"/>
        </w:rPr>
        <w:t xml:space="preserve"> </w:t>
      </w:r>
      <w:r w:rsidR="006D5605">
        <w:rPr>
          <w:rFonts w:ascii="Times New Roman" w:hAnsi="Times New Roman" w:cs="Times New Roman"/>
          <w:sz w:val="24"/>
          <w:szCs w:val="24"/>
        </w:rPr>
        <w:t>locales</w:t>
      </w:r>
      <w:r w:rsidR="00924FCE" w:rsidRPr="006F393A">
        <w:rPr>
          <w:rFonts w:ascii="Times New Roman" w:hAnsi="Times New Roman" w:cs="Times New Roman"/>
          <w:sz w:val="24"/>
          <w:szCs w:val="24"/>
        </w:rPr>
        <w:t xml:space="preserve"> </w:t>
      </w:r>
      <w:r w:rsidR="009C39D0">
        <w:rPr>
          <w:rFonts w:ascii="Times New Roman" w:hAnsi="Times New Roman" w:cs="Times New Roman"/>
          <w:sz w:val="24"/>
          <w:szCs w:val="24"/>
        </w:rPr>
        <w:t>en jaque</w:t>
      </w:r>
      <w:r w:rsidR="0095164E">
        <w:rPr>
          <w:rFonts w:ascii="Times New Roman" w:hAnsi="Times New Roman" w:cs="Times New Roman"/>
          <w:sz w:val="24"/>
          <w:szCs w:val="24"/>
        </w:rPr>
        <w:t>, estudio discursivo</w:t>
      </w:r>
      <w:r w:rsidR="0056207E">
        <w:rPr>
          <w:rFonts w:ascii="Times New Roman" w:hAnsi="Times New Roman" w:cs="Times New Roman"/>
          <w:sz w:val="24"/>
          <w:szCs w:val="24"/>
        </w:rPr>
        <w:t>-argumentativo</w:t>
      </w:r>
      <w:r w:rsidR="0095164E">
        <w:rPr>
          <w:rFonts w:ascii="Times New Roman" w:hAnsi="Times New Roman" w:cs="Times New Roman"/>
          <w:sz w:val="24"/>
          <w:szCs w:val="24"/>
        </w:rPr>
        <w:t xml:space="preserve"> de una polémica</w:t>
      </w:r>
      <w:r w:rsidR="003C6116">
        <w:rPr>
          <w:rFonts w:ascii="Times New Roman" w:hAnsi="Times New Roman" w:cs="Times New Roman"/>
          <w:sz w:val="24"/>
          <w:szCs w:val="24"/>
        </w:rPr>
        <w:t xml:space="preserve"> (</w:t>
      </w:r>
      <w:r w:rsidR="003C6116" w:rsidRPr="006916B2">
        <w:rPr>
          <w:rFonts w:ascii="Times New Roman" w:hAnsi="Times New Roman" w:cs="Times New Roman"/>
          <w:i/>
          <w:sz w:val="24"/>
          <w:szCs w:val="24"/>
        </w:rPr>
        <w:t>CEI</w:t>
      </w:r>
      <w:r w:rsidR="003C6116">
        <w:rPr>
          <w:rFonts w:ascii="Times New Roman" w:hAnsi="Times New Roman" w:cs="Times New Roman"/>
          <w:sz w:val="24"/>
          <w:szCs w:val="24"/>
        </w:rPr>
        <w:t>, 1960)</w:t>
      </w:r>
      <w:r w:rsidR="009516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01C4E" w14:textId="77777777" w:rsidR="00342EA1" w:rsidRDefault="00342EA1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19AC8D5" w14:textId="103F8A2B" w:rsidR="00342EA1" w:rsidRPr="006972E0" w:rsidRDefault="00D55374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2EA1">
        <w:rPr>
          <w:rFonts w:ascii="Times New Roman" w:hAnsi="Times New Roman" w:cs="Times New Roman"/>
          <w:sz w:val="24"/>
          <w:szCs w:val="24"/>
        </w:rPr>
        <w:t xml:space="preserve">nálisis de los siguientes documentos: </w:t>
      </w:r>
    </w:p>
    <w:p w14:paraId="1883BFE4" w14:textId="2E16D045" w:rsidR="00CD6FE0" w:rsidRPr="002E4F60" w:rsidRDefault="002E4F60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Houssay, B.</w:t>
      </w:r>
      <w:r w:rsidRPr="00FE6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(1945).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El progreso de la ciencia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5B">
        <w:rPr>
          <w:rFonts w:ascii="Times New Roman" w:hAnsi="Times New Roman" w:cs="Times New Roman"/>
          <w:sz w:val="24"/>
          <w:szCs w:val="24"/>
        </w:rPr>
        <w:t>1(1)</w:t>
      </w:r>
      <w:r>
        <w:rPr>
          <w:rFonts w:ascii="Times New Roman" w:hAnsi="Times New Roman" w:cs="Times New Roman"/>
          <w:sz w:val="24"/>
          <w:szCs w:val="24"/>
        </w:rPr>
        <w:t>, 1-2.</w:t>
      </w:r>
    </w:p>
    <w:p w14:paraId="7442221C" w14:textId="0556D35F" w:rsidR="00862EC6" w:rsidRDefault="008707F2" w:rsidP="005242A5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Braun Menéndez, E.</w:t>
      </w:r>
      <w:r w:rsidRPr="00285B2A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1946). </w:t>
      </w:r>
      <w:r w:rsidRPr="00BC22C7">
        <w:rPr>
          <w:rFonts w:ascii="Times New Roman" w:eastAsia="Times New Roman" w:hAnsi="Times New Roman" w:cs="Times New Roman"/>
          <w:i/>
          <w:sz w:val="24"/>
        </w:rPr>
        <w:t>Bases para el progreso de las ciencias en la Argentina</w:t>
      </w:r>
      <w:r>
        <w:rPr>
          <w:rFonts w:ascii="Times New Roman" w:eastAsia="Times New Roman" w:hAnsi="Times New Roman" w:cs="Times New Roman"/>
          <w:sz w:val="24"/>
        </w:rPr>
        <w:t>. Ateneo del Club Universitario de Buenos Aires.</w:t>
      </w:r>
    </w:p>
    <w:p w14:paraId="28237BBE" w14:textId="3F4F1696" w:rsidR="00862EC6" w:rsidRPr="00862EC6" w:rsidRDefault="00862EC6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Merrill, P.</w:t>
      </w:r>
      <w:r w:rsidRPr="007F5000">
        <w:rPr>
          <w:rFonts w:ascii="Times New Roman" w:hAnsi="Times New Roman" w:cs="Times New Roman"/>
          <w:sz w:val="24"/>
          <w:szCs w:val="24"/>
        </w:rPr>
        <w:t xml:space="preserve"> (1947)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5000">
        <w:rPr>
          <w:rFonts w:ascii="Times New Roman" w:hAnsi="Times New Roman" w:cs="Times New Roman"/>
          <w:sz w:val="24"/>
          <w:szCs w:val="24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El arte de escribir mal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Pr="007F50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69EF">
        <w:rPr>
          <w:rFonts w:ascii="Times New Roman" w:hAnsi="Times New Roman" w:cs="Times New Roman"/>
          <w:sz w:val="24"/>
          <w:szCs w:val="24"/>
        </w:rPr>
        <w:t>3(12)</w:t>
      </w:r>
      <w:r>
        <w:rPr>
          <w:rFonts w:ascii="Times New Roman" w:hAnsi="Times New Roman" w:cs="Times New Roman"/>
          <w:sz w:val="24"/>
          <w:szCs w:val="24"/>
        </w:rPr>
        <w:t>, 513-514.</w:t>
      </w:r>
      <w:r w:rsidRPr="007F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EED54" w14:textId="2F52C248" w:rsidR="008707F2" w:rsidRPr="00FD7861" w:rsidRDefault="007978AB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Braun Menéndez, E. </w:t>
      </w:r>
      <w:r w:rsidR="008707F2">
        <w:rPr>
          <w:rFonts w:ascii="Times New Roman" w:hAnsi="Times New Roman" w:cs="Times New Roman"/>
          <w:sz w:val="24"/>
          <w:szCs w:val="24"/>
        </w:rPr>
        <w:t xml:space="preserve">(1947).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="008707F2" w:rsidRPr="00FE606F">
        <w:rPr>
          <w:rFonts w:ascii="Times New Roman" w:hAnsi="Times New Roman" w:cs="Times New Roman"/>
          <w:sz w:val="24"/>
          <w:szCs w:val="24"/>
        </w:rPr>
        <w:t>Relacio</w:t>
      </w:r>
      <w:r w:rsidR="00DA2413">
        <w:rPr>
          <w:rFonts w:ascii="Times New Roman" w:hAnsi="Times New Roman" w:cs="Times New Roman"/>
          <w:sz w:val="24"/>
          <w:szCs w:val="24"/>
        </w:rPr>
        <w:t>nes científicas internacionales”,</w:t>
      </w:r>
      <w:r w:rsidR="008707F2">
        <w:rPr>
          <w:rFonts w:ascii="Times New Roman" w:hAnsi="Times New Roman" w:cs="Times New Roman"/>
          <w:sz w:val="24"/>
          <w:szCs w:val="24"/>
        </w:rPr>
        <w:t xml:space="preserve"> </w:t>
      </w:r>
      <w:r w:rsidR="008707F2"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="008707F2">
        <w:rPr>
          <w:rFonts w:ascii="Times New Roman" w:hAnsi="Times New Roman" w:cs="Times New Roman"/>
          <w:sz w:val="24"/>
          <w:szCs w:val="24"/>
        </w:rPr>
        <w:t>,</w:t>
      </w:r>
      <w:r w:rsidR="008707F2" w:rsidRPr="00FE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7F2" w:rsidRPr="0096275B">
        <w:rPr>
          <w:rFonts w:ascii="Times New Roman" w:hAnsi="Times New Roman" w:cs="Times New Roman"/>
          <w:sz w:val="24"/>
          <w:szCs w:val="24"/>
        </w:rPr>
        <w:t xml:space="preserve">3(10), </w:t>
      </w:r>
      <w:r w:rsidR="008707F2">
        <w:rPr>
          <w:rFonts w:ascii="Times New Roman" w:hAnsi="Times New Roman" w:cs="Times New Roman"/>
          <w:sz w:val="24"/>
          <w:szCs w:val="24"/>
        </w:rPr>
        <w:t>397-398.</w:t>
      </w:r>
      <w:r w:rsidR="008707F2" w:rsidRPr="00FE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2D65A" w14:textId="7948F0FA" w:rsidR="008707F2" w:rsidRDefault="008707F2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B</w:t>
      </w:r>
      <w:r w:rsidR="000B6643">
        <w:rPr>
          <w:rFonts w:ascii="Times New Roman" w:hAnsi="Times New Roman" w:cs="Times New Roman"/>
          <w:sz w:val="24"/>
          <w:szCs w:val="24"/>
        </w:rPr>
        <w:t xml:space="preserve">raun Menéndez, E. </w:t>
      </w:r>
      <w:r>
        <w:rPr>
          <w:rFonts w:ascii="Times New Roman" w:hAnsi="Times New Roman" w:cs="Times New Roman"/>
          <w:sz w:val="24"/>
          <w:szCs w:val="24"/>
        </w:rPr>
        <w:t>(1950</w:t>
      </w:r>
      <w:r w:rsidR="000B66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La divulgación de la ciencia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Pr="00FE606F">
        <w:rPr>
          <w:rFonts w:ascii="Times New Roman" w:hAnsi="Times New Roman" w:cs="Times New Roman"/>
          <w:sz w:val="24"/>
          <w:szCs w:val="24"/>
        </w:rPr>
        <w:t xml:space="preserve">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5B">
        <w:rPr>
          <w:rFonts w:ascii="Times New Roman" w:hAnsi="Times New Roman" w:cs="Times New Roman"/>
          <w:sz w:val="24"/>
          <w:szCs w:val="24"/>
        </w:rPr>
        <w:t>6(1),</w:t>
      </w:r>
      <w:r>
        <w:rPr>
          <w:rFonts w:ascii="Times New Roman" w:hAnsi="Times New Roman" w:cs="Times New Roman"/>
          <w:sz w:val="24"/>
          <w:szCs w:val="24"/>
        </w:rPr>
        <w:t xml:space="preserve"> 1-2.</w:t>
      </w:r>
    </w:p>
    <w:p w14:paraId="32A6155C" w14:textId="3DB92F97" w:rsidR="008707F2" w:rsidRPr="001456F7" w:rsidRDefault="008707F2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B</w:t>
      </w:r>
      <w:r w:rsidR="000B6643">
        <w:rPr>
          <w:rFonts w:ascii="Times New Roman" w:hAnsi="Times New Roman" w:cs="Times New Roman"/>
          <w:sz w:val="24"/>
          <w:szCs w:val="24"/>
        </w:rPr>
        <w:t xml:space="preserve">raun Menéndez, E. </w:t>
      </w:r>
      <w:r>
        <w:rPr>
          <w:rFonts w:ascii="Times New Roman" w:hAnsi="Times New Roman" w:cs="Times New Roman"/>
          <w:smallCaps/>
          <w:sz w:val="24"/>
          <w:szCs w:val="24"/>
        </w:rPr>
        <w:t>(1950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mallCap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576580">
        <w:rPr>
          <w:rFonts w:ascii="Times New Roman" w:hAnsi="Times New Roman" w:cs="Times New Roman"/>
          <w:sz w:val="24"/>
          <w:szCs w:val="24"/>
        </w:rPr>
        <w:t xml:space="preserve">Procedimientos </w:t>
      </w:r>
      <w:r w:rsidR="00DA2413">
        <w:rPr>
          <w:rFonts w:ascii="Times New Roman" w:hAnsi="Times New Roman" w:cs="Times New Roman"/>
          <w:sz w:val="24"/>
          <w:szCs w:val="24"/>
        </w:rPr>
        <w:t xml:space="preserve">de enseñanza universitaria”,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5B">
        <w:rPr>
          <w:rFonts w:ascii="Times New Roman" w:hAnsi="Times New Roman" w:cs="Times New Roman"/>
          <w:sz w:val="24"/>
          <w:szCs w:val="24"/>
        </w:rPr>
        <w:t>6(7)</w:t>
      </w:r>
      <w:r>
        <w:rPr>
          <w:rFonts w:ascii="Times New Roman" w:hAnsi="Times New Roman" w:cs="Times New Roman"/>
          <w:sz w:val="24"/>
          <w:szCs w:val="24"/>
        </w:rPr>
        <w:t>, 289-291</w:t>
      </w:r>
      <w:r w:rsidRPr="00576580">
        <w:rPr>
          <w:rFonts w:ascii="Times New Roman" w:hAnsi="Times New Roman" w:cs="Times New Roman"/>
          <w:sz w:val="24"/>
          <w:szCs w:val="24"/>
        </w:rPr>
        <w:t>.</w:t>
      </w:r>
    </w:p>
    <w:p w14:paraId="47557087" w14:textId="295CB737" w:rsidR="001456F7" w:rsidRPr="001456F7" w:rsidRDefault="001456F7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S/A (1950)</w:t>
      </w:r>
      <w:r w:rsidR="00691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1456F7">
        <w:rPr>
          <w:rFonts w:ascii="Times New Roman" w:hAnsi="Times New Roman" w:cs="Times New Roman"/>
          <w:sz w:val="24"/>
          <w:szCs w:val="24"/>
        </w:rPr>
        <w:t>Argentina Científica”</w:t>
      </w:r>
      <w:r w:rsidR="00DA2413">
        <w:rPr>
          <w:rFonts w:ascii="Times New Roman" w:hAnsi="Times New Roman" w:cs="Times New Roman"/>
          <w:sz w:val="24"/>
          <w:szCs w:val="24"/>
        </w:rPr>
        <w:t xml:space="preserve">, </w:t>
      </w:r>
      <w:r w:rsidRPr="001456F7">
        <w:rPr>
          <w:rFonts w:ascii="Times New Roman" w:hAnsi="Times New Roman" w:cs="Times New Roman"/>
          <w:i/>
          <w:sz w:val="24"/>
          <w:szCs w:val="24"/>
        </w:rPr>
        <w:t>Mundo Atómico</w:t>
      </w:r>
      <w:r w:rsidRPr="001456F7">
        <w:rPr>
          <w:rFonts w:ascii="Times New Roman" w:hAnsi="Times New Roman" w:cs="Times New Roman"/>
          <w:sz w:val="24"/>
          <w:szCs w:val="24"/>
        </w:rPr>
        <w:t xml:space="preserve">, Año </w:t>
      </w:r>
      <w:r w:rsidR="00EF40E3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EF40E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EF40E3">
        <w:rPr>
          <w:rFonts w:ascii="Times New Roman" w:hAnsi="Times New Roman" w:cs="Times New Roman"/>
          <w:sz w:val="24"/>
          <w:szCs w:val="24"/>
        </w:rPr>
        <w:t xml:space="preserve">. 1, 1950: </w:t>
      </w:r>
      <w:r w:rsidRPr="001456F7">
        <w:rPr>
          <w:rFonts w:ascii="Times New Roman" w:hAnsi="Times New Roman" w:cs="Times New Roman"/>
          <w:sz w:val="24"/>
          <w:szCs w:val="24"/>
        </w:rPr>
        <w:t>10.</w:t>
      </w:r>
    </w:p>
    <w:p w14:paraId="288E3C05" w14:textId="3D77AEF4" w:rsidR="008707F2" w:rsidRDefault="008707F2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B</w:t>
      </w:r>
      <w:r w:rsidR="000B6643">
        <w:rPr>
          <w:rFonts w:ascii="Times New Roman" w:hAnsi="Times New Roman" w:cs="Times New Roman"/>
          <w:sz w:val="24"/>
          <w:szCs w:val="24"/>
        </w:rPr>
        <w:t>raun Menéndez, E.</w:t>
      </w:r>
      <w:r w:rsidR="000B66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(1951).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FE606F">
        <w:rPr>
          <w:rFonts w:ascii="Times New Roman" w:hAnsi="Times New Roman" w:cs="Times New Roman"/>
          <w:sz w:val="24"/>
          <w:szCs w:val="24"/>
        </w:rPr>
        <w:t>Obligaciones de los hombres de Ciencia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Pr="00FE606F">
        <w:rPr>
          <w:rFonts w:ascii="Times New Roman" w:hAnsi="Times New Roman" w:cs="Times New Roman"/>
          <w:i/>
          <w:sz w:val="24"/>
          <w:szCs w:val="24"/>
        </w:rPr>
        <w:t xml:space="preserve"> Ciencia e Investigación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75B">
        <w:rPr>
          <w:rFonts w:ascii="Times New Roman" w:hAnsi="Times New Roman" w:cs="Times New Roman"/>
          <w:sz w:val="24"/>
          <w:szCs w:val="24"/>
        </w:rPr>
        <w:t>7(3)</w:t>
      </w:r>
      <w:r>
        <w:rPr>
          <w:rFonts w:ascii="Times New Roman" w:hAnsi="Times New Roman" w:cs="Times New Roman"/>
          <w:sz w:val="24"/>
          <w:szCs w:val="24"/>
        </w:rPr>
        <w:t>, 97-98.</w:t>
      </w:r>
      <w:r w:rsidRPr="00FE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46768" w14:textId="5BC77245" w:rsidR="00EF40E3" w:rsidRPr="00FE606F" w:rsidRDefault="00EF40E3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S/A (1952). “La ciencia y la universidad al servicio del pueblo”, </w:t>
      </w:r>
      <w:r w:rsidRPr="00EF40E3">
        <w:rPr>
          <w:rFonts w:ascii="Times New Roman" w:hAnsi="Times New Roman" w:cs="Times New Roman"/>
          <w:i/>
          <w:sz w:val="24"/>
          <w:szCs w:val="24"/>
        </w:rPr>
        <w:t>Mundo Atómico</w:t>
      </w:r>
      <w:r>
        <w:rPr>
          <w:rFonts w:ascii="Times New Roman" w:hAnsi="Times New Roman" w:cs="Times New Roman"/>
          <w:sz w:val="24"/>
          <w:szCs w:val="24"/>
        </w:rPr>
        <w:t>, Año 3, nº9: 1-2.</w:t>
      </w:r>
    </w:p>
    <w:p w14:paraId="73A15E3C" w14:textId="1500C480" w:rsidR="008707F2" w:rsidRPr="00FE606F" w:rsidRDefault="008707F2" w:rsidP="00D5537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B2E96">
        <w:rPr>
          <w:rFonts w:ascii="Times New Roman" w:hAnsi="Times New Roman" w:cs="Times New Roman"/>
          <w:sz w:val="24"/>
          <w:szCs w:val="24"/>
        </w:rPr>
        <w:t>B</w:t>
      </w:r>
      <w:r w:rsidR="000B6643">
        <w:rPr>
          <w:rFonts w:ascii="Times New Roman" w:hAnsi="Times New Roman" w:cs="Times New Roman"/>
          <w:sz w:val="24"/>
          <w:szCs w:val="24"/>
        </w:rPr>
        <w:t>raun Menéndez, E.</w:t>
      </w:r>
      <w:r w:rsidR="006916B2">
        <w:rPr>
          <w:rFonts w:ascii="Times New Roman" w:hAnsi="Times New Roman" w:cs="Times New Roman"/>
          <w:sz w:val="24"/>
          <w:szCs w:val="24"/>
        </w:rPr>
        <w:t xml:space="preserve"> (1954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FE606F">
        <w:rPr>
          <w:rFonts w:ascii="Times New Roman" w:hAnsi="Times New Roman" w:cs="Times New Roman"/>
          <w:sz w:val="24"/>
          <w:szCs w:val="24"/>
        </w:rPr>
        <w:t>Las publicaciones científicas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Pr="00FE606F">
        <w:rPr>
          <w:rFonts w:ascii="Times New Roman" w:hAnsi="Times New Roman" w:cs="Times New Roman"/>
          <w:sz w:val="24"/>
          <w:szCs w:val="24"/>
        </w:rPr>
        <w:t xml:space="preserve">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75B">
        <w:rPr>
          <w:rFonts w:ascii="Times New Roman" w:hAnsi="Times New Roman" w:cs="Times New Roman"/>
          <w:sz w:val="24"/>
          <w:szCs w:val="24"/>
        </w:rPr>
        <w:t>10(3)</w:t>
      </w:r>
      <w:r>
        <w:rPr>
          <w:rFonts w:ascii="Times New Roman" w:hAnsi="Times New Roman" w:cs="Times New Roman"/>
          <w:sz w:val="24"/>
          <w:szCs w:val="24"/>
        </w:rPr>
        <w:t>, 97-98.</w:t>
      </w:r>
      <w:r w:rsidRPr="00FE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E177" w14:textId="77777777" w:rsidR="00D55374" w:rsidRDefault="00D55374" w:rsidP="00D5537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E96">
        <w:rPr>
          <w:rFonts w:ascii="Times New Roman" w:hAnsi="Times New Roman" w:cs="Times New Roman"/>
          <w:sz w:val="24"/>
          <w:szCs w:val="24"/>
        </w:rPr>
        <w:t>Hervitt</w:t>
      </w:r>
      <w:proofErr w:type="spellEnd"/>
      <w:r w:rsidRPr="002B2E96">
        <w:rPr>
          <w:rFonts w:ascii="Times New Roman" w:hAnsi="Times New Roman" w:cs="Times New Roman"/>
          <w:sz w:val="24"/>
          <w:szCs w:val="24"/>
        </w:rPr>
        <w:t>, R. M.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(1955)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7F5000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decálogo del autor científico”. </w:t>
      </w:r>
      <w:r w:rsidRPr="00FE606F">
        <w:rPr>
          <w:rFonts w:ascii="Times New Roman" w:hAnsi="Times New Roman" w:cs="Times New Roman"/>
          <w:i/>
          <w:sz w:val="24"/>
          <w:szCs w:val="24"/>
        </w:rPr>
        <w:t>Ciencia e Investigación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75B">
        <w:rPr>
          <w:rFonts w:ascii="Times New Roman" w:hAnsi="Times New Roman" w:cs="Times New Roman"/>
          <w:sz w:val="24"/>
          <w:szCs w:val="24"/>
        </w:rPr>
        <w:t>11(1)</w:t>
      </w:r>
      <w:r>
        <w:rPr>
          <w:rFonts w:ascii="Times New Roman" w:hAnsi="Times New Roman" w:cs="Times New Roman"/>
          <w:sz w:val="24"/>
          <w:szCs w:val="24"/>
        </w:rPr>
        <w:t>, 2.</w:t>
      </w:r>
    </w:p>
    <w:p w14:paraId="42B772AE" w14:textId="58E9F575" w:rsidR="008707F2" w:rsidRPr="002B1FC4" w:rsidRDefault="008707F2" w:rsidP="00D5537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643">
        <w:rPr>
          <w:rFonts w:ascii="Times New Roman" w:hAnsi="Times New Roman" w:cs="Times New Roman"/>
          <w:sz w:val="24"/>
          <w:szCs w:val="24"/>
        </w:rPr>
        <w:t>Cabib</w:t>
      </w:r>
      <w:proofErr w:type="spellEnd"/>
      <w:r w:rsidRPr="000B6643">
        <w:rPr>
          <w:rFonts w:ascii="Times New Roman" w:hAnsi="Times New Roman" w:cs="Times New Roman"/>
          <w:sz w:val="24"/>
          <w:szCs w:val="24"/>
        </w:rPr>
        <w:t xml:space="preserve">, E. </w:t>
      </w:r>
      <w:r w:rsidRPr="000B664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0B6643">
        <w:rPr>
          <w:rFonts w:ascii="Times New Roman" w:hAnsi="Times New Roman" w:cs="Times New Roman"/>
          <w:i/>
          <w:sz w:val="24"/>
          <w:szCs w:val="24"/>
        </w:rPr>
        <w:t>al</w:t>
      </w:r>
      <w:r w:rsidRPr="000B6643">
        <w:rPr>
          <w:rFonts w:ascii="Times New Roman" w:hAnsi="Times New Roman" w:cs="Times New Roman"/>
          <w:sz w:val="24"/>
          <w:szCs w:val="24"/>
        </w:rPr>
        <w:t xml:space="preserve">  </w:t>
      </w:r>
      <w:r w:rsidR="00E300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00F5">
        <w:rPr>
          <w:rFonts w:ascii="Times New Roman" w:hAnsi="Times New Roman" w:cs="Times New Roman"/>
          <w:sz w:val="24"/>
          <w:szCs w:val="24"/>
        </w:rPr>
        <w:t>1960-1961</w:t>
      </w:r>
      <w:r w:rsidR="000B6643" w:rsidRPr="000B6643">
        <w:rPr>
          <w:rFonts w:ascii="Times New Roman" w:hAnsi="Times New Roman" w:cs="Times New Roman"/>
          <w:sz w:val="24"/>
          <w:szCs w:val="24"/>
        </w:rPr>
        <w:t>)</w:t>
      </w:r>
      <w:r w:rsidR="000B6643">
        <w:rPr>
          <w:rFonts w:ascii="Times New Roman" w:hAnsi="Times New Roman" w:cs="Times New Roman"/>
          <w:sz w:val="24"/>
          <w:szCs w:val="24"/>
        </w:rPr>
        <w:t>.</w:t>
      </w:r>
      <w:r w:rsidR="000B6643">
        <w:t xml:space="preserve"> </w:t>
      </w:r>
      <w:r w:rsidR="00DA2413">
        <w:t>“</w:t>
      </w:r>
      <w:r w:rsidRPr="002B1FC4">
        <w:rPr>
          <w:rFonts w:ascii="Times New Roman" w:hAnsi="Times New Roman" w:cs="Times New Roman"/>
          <w:sz w:val="24"/>
          <w:szCs w:val="24"/>
        </w:rPr>
        <w:t>¿Deben publicarse revistas científicas en la Argentina?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Pr="002B1FC4">
        <w:rPr>
          <w:rFonts w:ascii="Times New Roman" w:hAnsi="Times New Roman" w:cs="Times New Roman"/>
          <w:sz w:val="24"/>
          <w:szCs w:val="24"/>
        </w:rPr>
        <w:t xml:space="preserve">, </w:t>
      </w:r>
      <w:r w:rsidRPr="006916B2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="00E300F5">
        <w:rPr>
          <w:rFonts w:ascii="Times New Roman" w:hAnsi="Times New Roman" w:cs="Times New Roman"/>
          <w:sz w:val="24"/>
          <w:szCs w:val="24"/>
        </w:rPr>
        <w:t xml:space="preserve"> 16(</w:t>
      </w:r>
      <w:r w:rsidRPr="002B1FC4">
        <w:rPr>
          <w:rFonts w:ascii="Times New Roman" w:hAnsi="Times New Roman" w:cs="Times New Roman"/>
          <w:sz w:val="24"/>
          <w:szCs w:val="24"/>
        </w:rPr>
        <w:t>7</w:t>
      </w:r>
      <w:r w:rsidR="00E300F5">
        <w:rPr>
          <w:rFonts w:ascii="Times New Roman" w:hAnsi="Times New Roman" w:cs="Times New Roman"/>
          <w:sz w:val="24"/>
          <w:szCs w:val="24"/>
        </w:rPr>
        <w:t>): 247-249; 17(</w:t>
      </w:r>
      <w:r w:rsidRPr="002B1FC4">
        <w:rPr>
          <w:rFonts w:ascii="Times New Roman" w:hAnsi="Times New Roman" w:cs="Times New Roman"/>
          <w:sz w:val="24"/>
          <w:szCs w:val="24"/>
        </w:rPr>
        <w:t>3</w:t>
      </w:r>
      <w:r w:rsidR="00E300F5">
        <w:rPr>
          <w:rFonts w:ascii="Times New Roman" w:hAnsi="Times New Roman" w:cs="Times New Roman"/>
          <w:sz w:val="24"/>
          <w:szCs w:val="24"/>
        </w:rPr>
        <w:t>): 49-54; 17(10): 443-445, 538.</w:t>
      </w:r>
    </w:p>
    <w:p w14:paraId="12B753AE" w14:textId="1D5AA928" w:rsidR="008707F2" w:rsidRPr="009276C0" w:rsidRDefault="008707F2" w:rsidP="005242A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88AA240" w14:textId="77777777" w:rsidR="001456F7" w:rsidRDefault="001456F7" w:rsidP="005242A5">
      <w:pPr>
        <w:pStyle w:val="Prrafodelista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883009" w14:textId="0C5C888D" w:rsidR="001456F7" w:rsidRPr="009377C4" w:rsidRDefault="004732D2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9377C4">
        <w:rPr>
          <w:rFonts w:ascii="Times New Roman" w:hAnsi="Times New Roman" w:cs="Times New Roman"/>
          <w:sz w:val="24"/>
          <w:szCs w:val="24"/>
        </w:rPr>
        <w:t xml:space="preserve">Bibliografía </w:t>
      </w:r>
    </w:p>
    <w:p w14:paraId="345EE201" w14:textId="44C66675" w:rsidR="003B5DE3" w:rsidRPr="00EA74C0" w:rsidRDefault="000A1C90" w:rsidP="00D73E91">
      <w:pPr>
        <w:spacing w:after="0" w:line="240" w:lineRule="auto"/>
        <w:ind w:left="142" w:right="-567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74C0">
        <w:rPr>
          <w:rFonts w:ascii="Times New Roman" w:hAnsi="Times New Roman" w:cs="Times New Roman"/>
          <w:sz w:val="24"/>
          <w:szCs w:val="24"/>
        </w:rPr>
        <w:t>A</w:t>
      </w:r>
      <w:r w:rsidR="00E8446D" w:rsidRPr="00EA74C0">
        <w:rPr>
          <w:rFonts w:ascii="Times New Roman" w:hAnsi="Times New Roman" w:cs="Times New Roman"/>
          <w:sz w:val="24"/>
          <w:szCs w:val="24"/>
        </w:rPr>
        <w:t>mossy</w:t>
      </w:r>
      <w:proofErr w:type="spellEnd"/>
      <w:r w:rsidR="00E8446D" w:rsidRPr="00EA74C0">
        <w:rPr>
          <w:rFonts w:ascii="Times New Roman" w:hAnsi="Times New Roman" w:cs="Times New Roman"/>
          <w:sz w:val="24"/>
          <w:szCs w:val="24"/>
        </w:rPr>
        <w:t xml:space="preserve">, R. (2008). </w:t>
      </w:r>
      <w:r w:rsidR="00DA2413" w:rsidRPr="00EA74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A74C0">
        <w:rPr>
          <w:rFonts w:ascii="Times New Roman" w:hAnsi="Times New Roman" w:cs="Times New Roman"/>
          <w:sz w:val="24"/>
          <w:szCs w:val="24"/>
        </w:rPr>
        <w:t>Argumentation</w:t>
      </w:r>
      <w:proofErr w:type="spellEnd"/>
      <w:r w:rsidRPr="00EA74C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A74C0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EA74C0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A74C0">
        <w:rPr>
          <w:rFonts w:ascii="Times New Roman" w:hAnsi="Times New Roman" w:cs="Times New Roman"/>
          <w:sz w:val="24"/>
          <w:szCs w:val="24"/>
        </w:rPr>
        <w:t>discours</w:t>
      </w:r>
      <w:proofErr w:type="spellEnd"/>
      <w:r w:rsidRPr="00EA74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74C0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EA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4C0">
        <w:rPr>
          <w:rFonts w:ascii="Times New Roman" w:hAnsi="Times New Roman" w:cs="Times New Roman"/>
          <w:sz w:val="24"/>
          <w:szCs w:val="24"/>
        </w:rPr>
        <w:t>théoriques</w:t>
      </w:r>
      <w:proofErr w:type="spellEnd"/>
      <w:r w:rsidRPr="00EA74C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8446D" w:rsidRPr="00EA74C0">
        <w:rPr>
          <w:rFonts w:ascii="Times New Roman" w:hAnsi="Times New Roman" w:cs="Times New Roman"/>
          <w:sz w:val="24"/>
          <w:szCs w:val="24"/>
        </w:rPr>
        <w:t>découpages</w:t>
      </w:r>
      <w:proofErr w:type="spellEnd"/>
      <w:r w:rsidR="00E8446D" w:rsidRPr="00EA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6D" w:rsidRPr="00EA74C0">
        <w:rPr>
          <w:rFonts w:ascii="Times New Roman" w:hAnsi="Times New Roman" w:cs="Times New Roman"/>
          <w:sz w:val="24"/>
          <w:szCs w:val="24"/>
        </w:rPr>
        <w:t>disciplinaires</w:t>
      </w:r>
      <w:proofErr w:type="spellEnd"/>
      <w:r w:rsidR="00DA2413" w:rsidRPr="00EA74C0">
        <w:rPr>
          <w:rFonts w:ascii="Times New Roman" w:hAnsi="Times New Roman" w:cs="Times New Roman"/>
          <w:sz w:val="24"/>
          <w:szCs w:val="24"/>
        </w:rPr>
        <w:t>”</w:t>
      </w:r>
      <w:r w:rsidRPr="00EA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74C0">
        <w:rPr>
          <w:rFonts w:ascii="Times New Roman" w:hAnsi="Times New Roman" w:cs="Times New Roman"/>
          <w:i/>
          <w:sz w:val="24"/>
          <w:szCs w:val="24"/>
        </w:rPr>
        <w:t>Argumentation</w:t>
      </w:r>
      <w:proofErr w:type="spellEnd"/>
      <w:r w:rsidRPr="00EA74C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EA74C0">
        <w:rPr>
          <w:rFonts w:ascii="Times New Roman" w:hAnsi="Times New Roman" w:cs="Times New Roman"/>
          <w:i/>
          <w:sz w:val="24"/>
          <w:szCs w:val="24"/>
        </w:rPr>
        <w:t>Analyse</w:t>
      </w:r>
      <w:proofErr w:type="spellEnd"/>
      <w:r w:rsidRPr="00EA74C0">
        <w:rPr>
          <w:rFonts w:ascii="Times New Roman" w:hAnsi="Times New Roman" w:cs="Times New Roman"/>
          <w:i/>
          <w:sz w:val="24"/>
          <w:szCs w:val="24"/>
        </w:rPr>
        <w:t xml:space="preserve"> du </w:t>
      </w:r>
      <w:proofErr w:type="spellStart"/>
      <w:r w:rsidRPr="00EA74C0">
        <w:rPr>
          <w:rFonts w:ascii="Times New Roman" w:hAnsi="Times New Roman" w:cs="Times New Roman"/>
          <w:i/>
          <w:sz w:val="24"/>
          <w:szCs w:val="24"/>
        </w:rPr>
        <w:t>discours</w:t>
      </w:r>
      <w:proofErr w:type="spellEnd"/>
      <w:r w:rsidR="00E8446D" w:rsidRPr="00EA74C0">
        <w:rPr>
          <w:rFonts w:ascii="Times New Roman" w:hAnsi="Times New Roman" w:cs="Times New Roman"/>
          <w:sz w:val="24"/>
          <w:szCs w:val="24"/>
        </w:rPr>
        <w:t xml:space="preserve"> 1:</w:t>
      </w:r>
      <w:r w:rsidRPr="00EA74C0">
        <w:rPr>
          <w:rFonts w:ascii="Times New Roman" w:hAnsi="Times New Roman" w:cs="Times New Roman"/>
          <w:sz w:val="24"/>
          <w:szCs w:val="24"/>
        </w:rPr>
        <w:t xml:space="preserve"> 1-7. </w:t>
      </w:r>
    </w:p>
    <w:p w14:paraId="07EA96FA" w14:textId="1DBB048B" w:rsidR="00342EA1" w:rsidRDefault="00E8446D" w:rsidP="00D73E91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Amossy</w:t>
      </w:r>
      <w:proofErr w:type="spellEnd"/>
      <w:r>
        <w:rPr>
          <w:rFonts w:ascii="Times New Roman" w:hAnsi="Times New Roman" w:cs="Times New Roman"/>
          <w:sz w:val="24"/>
          <w:szCs w:val="24"/>
        </w:rPr>
        <w:t>, R</w:t>
      </w:r>
      <w:r w:rsidR="000A1C90" w:rsidRPr="006570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1C90" w:rsidRPr="0065703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1C90" w:rsidRPr="0065703D">
        <w:rPr>
          <w:rFonts w:ascii="Times New Roman" w:eastAsia="Bitstream Vera Sans" w:hAnsi="Times New Roman" w:cs="Times New Roman"/>
          <w:kern w:val="1"/>
          <w:sz w:val="24"/>
          <w:szCs w:val="24"/>
        </w:rPr>
        <w:t xml:space="preserve">. 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</w:rPr>
        <w:t>“</w:t>
      </w:r>
      <w:r w:rsidR="000A1C90" w:rsidRPr="0065703D">
        <w:rPr>
          <w:rFonts w:ascii="Times New Roman" w:hAnsi="Times New Roman" w:cs="Times New Roman"/>
          <w:sz w:val="24"/>
          <w:szCs w:val="24"/>
        </w:rPr>
        <w:t xml:space="preserve">Por una retórica del </w:t>
      </w:r>
      <w:proofErr w:type="spellStart"/>
      <w:r w:rsidR="000A1C90" w:rsidRPr="0065703D">
        <w:rPr>
          <w:rFonts w:ascii="Times New Roman" w:hAnsi="Times New Roman" w:cs="Times New Roman"/>
          <w:i/>
          <w:sz w:val="24"/>
          <w:szCs w:val="24"/>
        </w:rPr>
        <w:t>dissensus</w:t>
      </w:r>
      <w:proofErr w:type="spellEnd"/>
      <w:r w:rsidR="000A1C90" w:rsidRPr="0065703D">
        <w:rPr>
          <w:rFonts w:ascii="Times New Roman" w:hAnsi="Times New Roman" w:cs="Times New Roman"/>
          <w:sz w:val="24"/>
          <w:szCs w:val="24"/>
        </w:rPr>
        <w:t>: las funciones de la polémica</w:t>
      </w:r>
      <w:r w:rsidR="00DA2413">
        <w:rPr>
          <w:rFonts w:ascii="Times New Roman" w:hAnsi="Times New Roman" w:cs="Times New Roman"/>
          <w:sz w:val="24"/>
          <w:szCs w:val="24"/>
        </w:rPr>
        <w:t>”. En</w:t>
      </w:r>
      <w:r w:rsidR="00AE27B3">
        <w:rPr>
          <w:rFonts w:ascii="Times New Roman" w:hAnsi="Times New Roman" w:cs="Times New Roman"/>
          <w:sz w:val="24"/>
          <w:szCs w:val="24"/>
        </w:rPr>
        <w:t xml:space="preserve">: </w:t>
      </w:r>
      <w:r w:rsidR="000A1C90" w:rsidRPr="0065703D">
        <w:rPr>
          <w:rFonts w:ascii="Times New Roman" w:hAnsi="Times New Roman" w:cs="Times New Roman"/>
          <w:sz w:val="24"/>
          <w:szCs w:val="24"/>
        </w:rPr>
        <w:t>Montero</w:t>
      </w:r>
      <w:r w:rsidR="00DA2413">
        <w:rPr>
          <w:rFonts w:ascii="Times New Roman" w:hAnsi="Times New Roman" w:cs="Times New Roman"/>
          <w:sz w:val="24"/>
          <w:szCs w:val="24"/>
        </w:rPr>
        <w:t>, A.</w:t>
      </w:r>
      <w:r w:rsidR="000A1C90" w:rsidRPr="006570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1C90" w:rsidRPr="0065703D">
        <w:rPr>
          <w:rFonts w:ascii="Times New Roman" w:hAnsi="Times New Roman" w:cs="Times New Roman"/>
          <w:sz w:val="24"/>
          <w:szCs w:val="24"/>
        </w:rPr>
        <w:t>comp.</w:t>
      </w:r>
      <w:proofErr w:type="spellEnd"/>
      <w:r w:rsidR="000A1C90" w:rsidRPr="0065703D">
        <w:rPr>
          <w:rFonts w:ascii="Times New Roman" w:hAnsi="Times New Roman" w:cs="Times New Roman"/>
          <w:sz w:val="24"/>
          <w:szCs w:val="24"/>
        </w:rPr>
        <w:t xml:space="preserve">), </w:t>
      </w:r>
      <w:r w:rsidR="000A1C90" w:rsidRPr="0065703D">
        <w:rPr>
          <w:rFonts w:ascii="Times New Roman" w:hAnsi="Times New Roman" w:cs="Times New Roman"/>
          <w:i/>
          <w:sz w:val="24"/>
          <w:szCs w:val="24"/>
        </w:rPr>
        <w:t>El análisis del discurso polémico</w:t>
      </w:r>
      <w:r w:rsidR="000A1C90" w:rsidRPr="0065703D">
        <w:rPr>
          <w:rFonts w:ascii="Times New Roman" w:hAnsi="Times New Roman" w:cs="Times New Roman"/>
          <w:sz w:val="24"/>
          <w:szCs w:val="24"/>
        </w:rPr>
        <w:t>. Prometeo: Buenos Aires</w:t>
      </w:r>
      <w:r>
        <w:rPr>
          <w:rFonts w:ascii="Times New Roman" w:hAnsi="Times New Roman" w:cs="Times New Roman"/>
          <w:sz w:val="24"/>
          <w:szCs w:val="24"/>
        </w:rPr>
        <w:t>. 25-38.</w:t>
      </w:r>
    </w:p>
    <w:p w14:paraId="74C70EBA" w14:textId="41EC3506" w:rsidR="00A20466" w:rsidRPr="00E8446D" w:rsidRDefault="00342EA1" w:rsidP="00D73E91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(2010).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Nuevas propuestas para el estudio de la argumentación en la vida social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En</w:t>
      </w:r>
      <w:r w:rsidR="00AE27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6D">
        <w:rPr>
          <w:rFonts w:ascii="Times New Roman" w:hAnsi="Times New Roman" w:cs="Times New Roman"/>
          <w:i/>
          <w:sz w:val="24"/>
          <w:szCs w:val="24"/>
        </w:rPr>
        <w:t>El discurso social. Los límites históricos de los pensable y lo decible</w:t>
      </w:r>
      <w:r>
        <w:rPr>
          <w:rFonts w:ascii="Times New Roman" w:hAnsi="Times New Roman" w:cs="Times New Roman"/>
          <w:sz w:val="24"/>
          <w:szCs w:val="24"/>
        </w:rPr>
        <w:t>. Buenos Aires: Siglo XXI. 159-180.</w:t>
      </w:r>
    </w:p>
    <w:p w14:paraId="138CF540" w14:textId="5049EA36" w:rsidR="00A20466" w:rsidRDefault="002B1FC4" w:rsidP="00D73E91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Hurtado, D. y</w:t>
      </w:r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</w:t>
      </w:r>
      <w:proofErr w:type="spellStart"/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Busala</w:t>
      </w:r>
      <w:proofErr w:type="spellEnd"/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A.  (2002). 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“</w:t>
      </w:r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La divulgación como estrategia de la comunidad científica argentina: la revista </w:t>
      </w:r>
      <w:r w:rsidRPr="009A2F8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Ciencia e Investigación</w:t>
      </w:r>
      <w:r w:rsidR="00E8446D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(1945-48)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”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</w:t>
      </w:r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</w:t>
      </w:r>
      <w:r w:rsidRPr="009A2F87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Redes</w:t>
      </w:r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9(18)</w:t>
      </w:r>
      <w:r w:rsidR="00E300F5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:</w:t>
      </w:r>
      <w:r w:rsidRPr="006838B7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33-62.</w:t>
      </w:r>
    </w:p>
    <w:p w14:paraId="21A95F82" w14:textId="02E6E372" w:rsidR="00A20466" w:rsidRDefault="00E8446D" w:rsidP="00D73E91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proofErr w:type="spellStart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Marzorati</w:t>
      </w:r>
      <w:proofErr w:type="spellEnd"/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Z. (1998).</w:t>
      </w:r>
      <w:r w:rsidR="008F021A" w:rsidRPr="008F021A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“Análisis de </w:t>
      </w:r>
      <w:r w:rsidR="008F021A" w:rsidRPr="00DA2413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Mundo Atómico</w:t>
      </w:r>
      <w:r w:rsidR="008F021A" w:rsidRPr="008F021A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, revis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ta de divulgación científica”, </w:t>
      </w:r>
      <w:r w:rsidR="008F021A" w:rsidRPr="00E8446D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Saber y Tiempo. Revista de Historia de la Ciencia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6:</w:t>
      </w:r>
      <w:r w:rsidR="008F021A" w:rsidRPr="008F021A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87-100.</w:t>
      </w:r>
    </w:p>
    <w:p w14:paraId="79C1CE19" w14:textId="6F32DFE1" w:rsidR="00A20466" w:rsidRDefault="001A0902" w:rsidP="00D73E91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 w:rsidRPr="001A09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Pita Gon</w:t>
      </w:r>
      <w:r w:rsidR="00E8446D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zález, A, y Grillo, M. (2015). 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“</w:t>
      </w:r>
      <w:r w:rsidRPr="001A09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Una propuesta de análisis para el</w:t>
      </w:r>
      <w:r w:rsidR="00E8446D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estudio de revistas culturales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”</w:t>
      </w:r>
      <w:r w:rsidRPr="001A09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</w:t>
      </w:r>
      <w:proofErr w:type="spellStart"/>
      <w:r w:rsidRPr="00E8446D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Relmecs</w:t>
      </w:r>
      <w:proofErr w:type="spellEnd"/>
      <w:r w:rsidR="00E8446D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 5(1): </w:t>
      </w:r>
      <w:r w:rsidRPr="001A0902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1-30.</w:t>
      </w:r>
    </w:p>
    <w:p w14:paraId="69905190" w14:textId="7F831AAD" w:rsidR="002B1FC4" w:rsidRDefault="002B1FC4" w:rsidP="00D73E91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(2017).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CA744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El lenguaje de la ciencia y de su divulgación en la revista argentina </w:t>
      </w:r>
      <w:r w:rsidRPr="00CA744D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Ciencia e Investigación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(1945-1955)”,</w:t>
      </w:r>
      <w:r w:rsidRPr="00CA744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CA744D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Logos. Revista de Lingüística, filosofía y Literatura</w:t>
      </w:r>
      <w:r w:rsidR="00E8446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27(2):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CA744D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198-210. </w:t>
      </w:r>
    </w:p>
    <w:p w14:paraId="1B0C870D" w14:textId="2131DE0B" w:rsidR="00A20466" w:rsidRDefault="00A20466" w:rsidP="00D73E91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72FC16B2" w14:textId="77777777" w:rsidR="002B1FC4" w:rsidRPr="004A1360" w:rsidRDefault="002B1FC4" w:rsidP="005242A5">
      <w:pPr>
        <w:pStyle w:val="Prrafodelista"/>
        <w:tabs>
          <w:tab w:val="left" w:pos="1125"/>
        </w:tabs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B9267" w14:textId="5615AB3A" w:rsidR="00A55AB2" w:rsidRPr="00E8446D" w:rsidRDefault="00A55AB2" w:rsidP="005242A5">
      <w:pPr>
        <w:tabs>
          <w:tab w:val="left" w:pos="1125"/>
        </w:tabs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DA">
        <w:rPr>
          <w:rFonts w:ascii="Times New Roman" w:hAnsi="Times New Roman" w:cs="Times New Roman"/>
          <w:b/>
          <w:sz w:val="24"/>
          <w:szCs w:val="24"/>
        </w:rPr>
        <w:t xml:space="preserve">Unidad 3. Rasgos enunciativos </w:t>
      </w:r>
      <w:r w:rsidR="00AB5687" w:rsidRPr="00534ADA">
        <w:rPr>
          <w:rFonts w:ascii="Times New Roman" w:hAnsi="Times New Roman" w:cs="Times New Roman"/>
          <w:b/>
          <w:sz w:val="24"/>
          <w:szCs w:val="24"/>
        </w:rPr>
        <w:t xml:space="preserve">y representaciones de la escritura </w:t>
      </w:r>
      <w:r w:rsidRPr="00534ADA">
        <w:rPr>
          <w:rFonts w:ascii="Times New Roman" w:hAnsi="Times New Roman" w:cs="Times New Roman"/>
          <w:b/>
          <w:sz w:val="24"/>
          <w:szCs w:val="24"/>
        </w:rPr>
        <w:t>en géneros discursivos de invest</w:t>
      </w:r>
      <w:r w:rsidR="002A293D">
        <w:rPr>
          <w:rFonts w:ascii="Times New Roman" w:hAnsi="Times New Roman" w:cs="Times New Roman"/>
          <w:b/>
          <w:sz w:val="24"/>
          <w:szCs w:val="24"/>
        </w:rPr>
        <w:t>igación y divulgación</w:t>
      </w:r>
      <w:r w:rsidR="00F463D8">
        <w:rPr>
          <w:rFonts w:ascii="Times New Roman" w:hAnsi="Times New Roman" w:cs="Times New Roman"/>
          <w:b/>
          <w:sz w:val="24"/>
          <w:szCs w:val="24"/>
        </w:rPr>
        <w:t>. Perspectivas actuales</w:t>
      </w:r>
      <w:r w:rsidR="00BC188E" w:rsidRPr="00E8446D">
        <w:rPr>
          <w:rFonts w:ascii="Times New Roman" w:hAnsi="Times New Roman" w:cs="Times New Roman"/>
          <w:sz w:val="24"/>
          <w:szCs w:val="24"/>
        </w:rPr>
        <w:tab/>
      </w:r>
    </w:p>
    <w:p w14:paraId="343079FB" w14:textId="6DF3226F" w:rsidR="001F5DD3" w:rsidRDefault="00381719" w:rsidP="00383815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Concepciones tradicionales y actualizaciones</w:t>
      </w:r>
      <w:r w:rsidR="00997EDB">
        <w:rPr>
          <w:rFonts w:ascii="Times New Roman" w:hAnsi="Times New Roman" w:cs="Times New Roman"/>
          <w:sz w:val="24"/>
          <w:szCs w:val="24"/>
        </w:rPr>
        <w:t xml:space="preserve"> en la caracterización del discurso científico. </w:t>
      </w:r>
      <w:r w:rsidR="002A293D">
        <w:rPr>
          <w:rFonts w:ascii="Times New Roman" w:hAnsi="Times New Roman" w:cs="Times New Roman"/>
          <w:sz w:val="24"/>
          <w:szCs w:val="24"/>
        </w:rPr>
        <w:t>Expresión</w:t>
      </w:r>
      <w:r w:rsidR="00E8446D">
        <w:rPr>
          <w:rFonts w:ascii="Times New Roman" w:hAnsi="Times New Roman" w:cs="Times New Roman"/>
          <w:sz w:val="24"/>
          <w:szCs w:val="24"/>
        </w:rPr>
        <w:t xml:space="preserve"> de la subjetividad en</w:t>
      </w:r>
      <w:r w:rsidR="00B7117F">
        <w:rPr>
          <w:rFonts w:ascii="Times New Roman" w:hAnsi="Times New Roman" w:cs="Times New Roman"/>
          <w:sz w:val="24"/>
          <w:szCs w:val="24"/>
        </w:rPr>
        <w:t xml:space="preserve"> artículos de investigación </w:t>
      </w:r>
      <w:r w:rsidR="00332D67">
        <w:rPr>
          <w:rFonts w:ascii="Times New Roman" w:hAnsi="Times New Roman" w:cs="Times New Roman"/>
          <w:sz w:val="24"/>
          <w:szCs w:val="24"/>
        </w:rPr>
        <w:t>en</w:t>
      </w:r>
      <w:r w:rsidR="00BC1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ciencias naturales y</w:t>
      </w:r>
      <w:r w:rsidR="005C3C82">
        <w:rPr>
          <w:rFonts w:ascii="Times New Roman" w:hAnsi="Times New Roman" w:cs="Times New Roman"/>
          <w:sz w:val="24"/>
          <w:szCs w:val="24"/>
        </w:rPr>
        <w:t xml:space="preserve"> en ciencias</w:t>
      </w:r>
      <w:r>
        <w:rPr>
          <w:rFonts w:ascii="Times New Roman" w:hAnsi="Times New Roman" w:cs="Times New Roman"/>
          <w:sz w:val="24"/>
          <w:szCs w:val="24"/>
        </w:rPr>
        <w:t xml:space="preserve"> humanísticas</w:t>
      </w:r>
      <w:r w:rsidR="00B7117F">
        <w:rPr>
          <w:rFonts w:ascii="Times New Roman" w:hAnsi="Times New Roman" w:cs="Times New Roman"/>
          <w:sz w:val="24"/>
          <w:szCs w:val="24"/>
        </w:rPr>
        <w:t xml:space="preserve">. </w:t>
      </w:r>
      <w:r w:rsidR="00AC0A5F" w:rsidRPr="00CB1444">
        <w:rPr>
          <w:rFonts w:ascii="Times New Roman" w:hAnsi="Times New Roman" w:cs="Times New Roman"/>
          <w:sz w:val="24"/>
          <w:szCs w:val="24"/>
        </w:rPr>
        <w:t xml:space="preserve"> </w:t>
      </w:r>
      <w:r w:rsidR="00D53360">
        <w:rPr>
          <w:rFonts w:ascii="Times New Roman" w:hAnsi="Times New Roman" w:cs="Times New Roman"/>
          <w:sz w:val="24"/>
          <w:szCs w:val="24"/>
        </w:rPr>
        <w:t>Revalorización</w:t>
      </w:r>
      <w:r w:rsidR="00AD7C7C" w:rsidRPr="00CB1444">
        <w:rPr>
          <w:rFonts w:ascii="Times New Roman" w:hAnsi="Times New Roman" w:cs="Times New Roman"/>
          <w:sz w:val="24"/>
          <w:szCs w:val="24"/>
        </w:rPr>
        <w:t xml:space="preserve"> de la metáfora en </w:t>
      </w:r>
      <w:r w:rsidR="00B7117F">
        <w:rPr>
          <w:rFonts w:ascii="Times New Roman" w:hAnsi="Times New Roman" w:cs="Times New Roman"/>
          <w:sz w:val="24"/>
          <w:szCs w:val="24"/>
        </w:rPr>
        <w:t>comunicaciones de investigac</w:t>
      </w:r>
      <w:r w:rsidR="00997EDB">
        <w:rPr>
          <w:rFonts w:ascii="Times New Roman" w:hAnsi="Times New Roman" w:cs="Times New Roman"/>
          <w:sz w:val="24"/>
          <w:szCs w:val="24"/>
        </w:rPr>
        <w:t>ión y divulgación</w:t>
      </w:r>
      <w:r w:rsidR="004A1360">
        <w:rPr>
          <w:rFonts w:ascii="Times New Roman" w:hAnsi="Times New Roman" w:cs="Times New Roman"/>
          <w:sz w:val="24"/>
          <w:szCs w:val="24"/>
        </w:rPr>
        <w:t>.</w:t>
      </w:r>
      <w:r w:rsidR="00934D94">
        <w:rPr>
          <w:rFonts w:ascii="Times New Roman" w:hAnsi="Times New Roman" w:cs="Times New Roman"/>
          <w:sz w:val="24"/>
          <w:szCs w:val="24"/>
        </w:rPr>
        <w:t xml:space="preserve"> </w:t>
      </w:r>
      <w:r w:rsidR="00383815">
        <w:rPr>
          <w:rFonts w:ascii="Times New Roman" w:hAnsi="Times New Roman" w:cs="Times New Roman"/>
          <w:sz w:val="24"/>
          <w:szCs w:val="24"/>
        </w:rPr>
        <w:t>Representaciones y reflexión sobre la p</w:t>
      </w:r>
      <w:r w:rsidR="005C3C82">
        <w:rPr>
          <w:rFonts w:ascii="Times New Roman" w:hAnsi="Times New Roman" w:cs="Times New Roman"/>
          <w:sz w:val="24"/>
          <w:szCs w:val="24"/>
        </w:rPr>
        <w:t>ráctica de escritura</w:t>
      </w:r>
      <w:r w:rsidR="00986D62">
        <w:rPr>
          <w:rFonts w:ascii="Times New Roman" w:hAnsi="Times New Roman" w:cs="Times New Roman"/>
          <w:sz w:val="24"/>
          <w:szCs w:val="24"/>
        </w:rPr>
        <w:t xml:space="preserve"> </w:t>
      </w:r>
      <w:r w:rsidR="005C3C82">
        <w:rPr>
          <w:rFonts w:ascii="Times New Roman" w:hAnsi="Times New Roman" w:cs="Times New Roman"/>
          <w:sz w:val="24"/>
          <w:szCs w:val="24"/>
        </w:rPr>
        <w:t>en la producción y en la divulgación de conocimientos</w:t>
      </w:r>
      <w:r w:rsidR="00383815">
        <w:rPr>
          <w:rFonts w:ascii="Times New Roman" w:hAnsi="Times New Roman" w:cs="Times New Roman"/>
          <w:sz w:val="24"/>
          <w:szCs w:val="24"/>
        </w:rPr>
        <w:t xml:space="preserve">. </w:t>
      </w:r>
      <w:r w:rsidR="00986D62">
        <w:rPr>
          <w:rFonts w:ascii="Times New Roman" w:hAnsi="Times New Roman" w:cs="Times New Roman"/>
          <w:sz w:val="24"/>
          <w:szCs w:val="24"/>
        </w:rPr>
        <w:t>La importancia de los p</w:t>
      </w:r>
      <w:r w:rsidR="002A293D">
        <w:rPr>
          <w:rFonts w:ascii="Times New Roman" w:hAnsi="Times New Roman" w:cs="Times New Roman"/>
          <w:sz w:val="24"/>
          <w:szCs w:val="24"/>
        </w:rPr>
        <w:t xml:space="preserve">rocesos de </w:t>
      </w:r>
      <w:r w:rsidR="004A1360">
        <w:rPr>
          <w:rFonts w:ascii="Times New Roman" w:hAnsi="Times New Roman" w:cs="Times New Roman"/>
          <w:sz w:val="24"/>
          <w:szCs w:val="24"/>
        </w:rPr>
        <w:t>c</w:t>
      </w:r>
      <w:r w:rsidR="00CB1444" w:rsidRPr="00CB1444">
        <w:rPr>
          <w:rFonts w:ascii="Times New Roman" w:hAnsi="Times New Roman" w:cs="Times New Roman"/>
          <w:sz w:val="24"/>
          <w:szCs w:val="24"/>
        </w:rPr>
        <w:t>reación terminológica y</w:t>
      </w:r>
      <w:r w:rsidR="002A293D">
        <w:rPr>
          <w:rFonts w:ascii="Times New Roman" w:hAnsi="Times New Roman" w:cs="Times New Roman"/>
          <w:sz w:val="24"/>
          <w:szCs w:val="24"/>
        </w:rPr>
        <w:t xml:space="preserve"> de</w:t>
      </w:r>
      <w:r w:rsidR="00AC0A5F" w:rsidRPr="00CB1444">
        <w:rPr>
          <w:rFonts w:ascii="Times New Roman" w:hAnsi="Times New Roman" w:cs="Times New Roman"/>
          <w:sz w:val="24"/>
          <w:szCs w:val="24"/>
        </w:rPr>
        <w:t xml:space="preserve"> reflexión</w:t>
      </w:r>
      <w:r w:rsidR="00CB1444" w:rsidRPr="00CB1444">
        <w:rPr>
          <w:rFonts w:ascii="Times New Roman" w:hAnsi="Times New Roman" w:cs="Times New Roman"/>
          <w:sz w:val="24"/>
          <w:szCs w:val="24"/>
        </w:rPr>
        <w:t xml:space="preserve"> metalingüística</w:t>
      </w:r>
      <w:r w:rsidR="00986D62">
        <w:rPr>
          <w:rFonts w:ascii="Times New Roman" w:hAnsi="Times New Roman" w:cs="Times New Roman"/>
          <w:sz w:val="24"/>
          <w:szCs w:val="24"/>
        </w:rPr>
        <w:t xml:space="preserve"> en comunicaciones científicas</w:t>
      </w:r>
      <w:r w:rsidR="00B210E5" w:rsidRPr="00CB1444">
        <w:rPr>
          <w:rFonts w:ascii="Times New Roman" w:hAnsi="Times New Roman" w:cs="Times New Roman"/>
          <w:sz w:val="24"/>
          <w:szCs w:val="24"/>
        </w:rPr>
        <w:t xml:space="preserve">. </w:t>
      </w:r>
      <w:r w:rsidR="00D51488">
        <w:rPr>
          <w:rFonts w:ascii="Times New Roman" w:hAnsi="Times New Roman" w:cs="Times New Roman"/>
          <w:sz w:val="24"/>
          <w:szCs w:val="24"/>
        </w:rPr>
        <w:t>Estudio</w:t>
      </w:r>
      <w:r w:rsidR="00A55AB2">
        <w:rPr>
          <w:rFonts w:ascii="Times New Roman" w:hAnsi="Times New Roman" w:cs="Times New Roman"/>
          <w:sz w:val="24"/>
          <w:szCs w:val="24"/>
        </w:rPr>
        <w:t xml:space="preserve"> de las recomendaciones</w:t>
      </w:r>
      <w:r w:rsidR="00D42841">
        <w:rPr>
          <w:rFonts w:ascii="Times New Roman" w:hAnsi="Times New Roman" w:cs="Times New Roman"/>
          <w:sz w:val="24"/>
          <w:szCs w:val="24"/>
        </w:rPr>
        <w:t xml:space="preserve"> estilísticas</w:t>
      </w:r>
      <w:r w:rsidR="00913735">
        <w:rPr>
          <w:rFonts w:ascii="Times New Roman" w:hAnsi="Times New Roman" w:cs="Times New Roman"/>
          <w:sz w:val="24"/>
          <w:szCs w:val="24"/>
        </w:rPr>
        <w:t xml:space="preserve"> en</w:t>
      </w:r>
      <w:r w:rsidR="003C6116">
        <w:rPr>
          <w:rFonts w:ascii="Times New Roman" w:hAnsi="Times New Roman" w:cs="Times New Roman"/>
          <w:sz w:val="24"/>
          <w:szCs w:val="24"/>
        </w:rPr>
        <w:t xml:space="preserve"> portales de Ciencia Abierta</w:t>
      </w:r>
      <w:r w:rsidR="00B74764">
        <w:rPr>
          <w:rFonts w:ascii="Times New Roman" w:hAnsi="Times New Roman" w:cs="Times New Roman"/>
          <w:sz w:val="24"/>
          <w:szCs w:val="24"/>
        </w:rPr>
        <w:t xml:space="preserve"> y en</w:t>
      </w:r>
      <w:r w:rsidR="00D42841">
        <w:rPr>
          <w:rFonts w:ascii="Times New Roman" w:hAnsi="Times New Roman" w:cs="Times New Roman"/>
          <w:sz w:val="24"/>
          <w:szCs w:val="24"/>
        </w:rPr>
        <w:t xml:space="preserve"> </w:t>
      </w:r>
      <w:r w:rsidR="00E635B4">
        <w:rPr>
          <w:rFonts w:ascii="Times New Roman" w:hAnsi="Times New Roman" w:cs="Times New Roman"/>
          <w:sz w:val="24"/>
          <w:szCs w:val="24"/>
        </w:rPr>
        <w:t xml:space="preserve">publicaciones </w:t>
      </w:r>
      <w:r w:rsidR="00B74764">
        <w:rPr>
          <w:rFonts w:ascii="Times New Roman" w:hAnsi="Times New Roman" w:cs="Times New Roman"/>
          <w:sz w:val="24"/>
          <w:szCs w:val="24"/>
        </w:rPr>
        <w:t>digitales</w:t>
      </w:r>
      <w:r w:rsidR="00E635B4">
        <w:rPr>
          <w:rFonts w:ascii="Times New Roman" w:hAnsi="Times New Roman" w:cs="Times New Roman"/>
          <w:sz w:val="24"/>
          <w:szCs w:val="24"/>
        </w:rPr>
        <w:t>: el</w:t>
      </w:r>
      <w:r w:rsidR="006A4174">
        <w:rPr>
          <w:rFonts w:ascii="Times New Roman" w:hAnsi="Times New Roman" w:cs="Times New Roman"/>
          <w:sz w:val="24"/>
          <w:szCs w:val="24"/>
        </w:rPr>
        <w:t xml:space="preserve"> foco puesto en títulos y resúmenes. </w:t>
      </w:r>
      <w:r w:rsidR="00D51488">
        <w:rPr>
          <w:rFonts w:ascii="Times New Roman" w:hAnsi="Times New Roman" w:cs="Times New Roman"/>
          <w:sz w:val="24"/>
          <w:szCs w:val="24"/>
        </w:rPr>
        <w:t>Análisis de</w:t>
      </w:r>
      <w:r w:rsidR="00592F4F">
        <w:rPr>
          <w:rFonts w:ascii="Times New Roman" w:hAnsi="Times New Roman" w:cs="Times New Roman"/>
          <w:sz w:val="24"/>
          <w:szCs w:val="24"/>
        </w:rPr>
        <w:t xml:space="preserve"> la sección </w:t>
      </w:r>
      <w:r w:rsidR="00592F4F" w:rsidRPr="00592F4F">
        <w:rPr>
          <w:rFonts w:ascii="Times New Roman" w:hAnsi="Times New Roman" w:cs="Times New Roman"/>
          <w:i/>
          <w:sz w:val="24"/>
          <w:szCs w:val="24"/>
        </w:rPr>
        <w:t>Directrices para autores</w:t>
      </w:r>
      <w:r w:rsidR="00D42841">
        <w:rPr>
          <w:rFonts w:ascii="Times New Roman" w:hAnsi="Times New Roman" w:cs="Times New Roman"/>
          <w:sz w:val="24"/>
          <w:szCs w:val="24"/>
        </w:rPr>
        <w:t xml:space="preserve"> </w:t>
      </w:r>
      <w:r w:rsidR="00C34F2B">
        <w:rPr>
          <w:rFonts w:ascii="Times New Roman" w:hAnsi="Times New Roman" w:cs="Times New Roman"/>
          <w:sz w:val="24"/>
          <w:szCs w:val="24"/>
        </w:rPr>
        <w:t>en revistas</w:t>
      </w:r>
      <w:r w:rsidR="00B74764">
        <w:rPr>
          <w:rFonts w:ascii="Times New Roman" w:hAnsi="Times New Roman" w:cs="Times New Roman"/>
          <w:sz w:val="24"/>
          <w:szCs w:val="24"/>
        </w:rPr>
        <w:t xml:space="preserve"> </w:t>
      </w:r>
      <w:r w:rsidR="0095164E">
        <w:rPr>
          <w:rFonts w:ascii="Times New Roman" w:hAnsi="Times New Roman" w:cs="Times New Roman"/>
          <w:sz w:val="24"/>
          <w:szCs w:val="24"/>
        </w:rPr>
        <w:t>de ciencias exactas y naturales</w:t>
      </w:r>
      <w:r w:rsidR="00C34F2B">
        <w:rPr>
          <w:rFonts w:ascii="Times New Roman" w:hAnsi="Times New Roman" w:cs="Times New Roman"/>
          <w:sz w:val="24"/>
          <w:szCs w:val="24"/>
        </w:rPr>
        <w:t>:</w:t>
      </w:r>
      <w:r w:rsidR="00B74764">
        <w:rPr>
          <w:rFonts w:ascii="Times New Roman" w:hAnsi="Times New Roman" w:cs="Times New Roman"/>
          <w:sz w:val="24"/>
          <w:szCs w:val="24"/>
        </w:rPr>
        <w:t xml:space="preserve"> </w:t>
      </w:r>
      <w:r w:rsidR="00D42841">
        <w:rPr>
          <w:rFonts w:ascii="Times New Roman" w:hAnsi="Times New Roman" w:cs="Times New Roman"/>
          <w:sz w:val="24"/>
          <w:szCs w:val="24"/>
        </w:rPr>
        <w:t>“sea conciso pero informativo”</w:t>
      </w:r>
      <w:r w:rsidR="009137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E7B9C" w14:textId="77777777" w:rsidR="001F5DD3" w:rsidRDefault="001F5DD3" w:rsidP="005242A5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AD9E548" w14:textId="69A81445" w:rsidR="004A1360" w:rsidRDefault="001F5DD3" w:rsidP="005242A5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</w:t>
      </w:r>
    </w:p>
    <w:p w14:paraId="36107BDB" w14:textId="37964601" w:rsidR="00934D94" w:rsidRDefault="00934D94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Ciapuscio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FCF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Lenguaje y medicina: actividades metalingüísticas en artículos de opinión de mitad del siglo XX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hAnsi="Times New Roman" w:cs="Times New Roman"/>
          <w:sz w:val="24"/>
          <w:szCs w:val="24"/>
        </w:rPr>
        <w:t>. En</w:t>
      </w:r>
      <w:r w:rsidR="00D73E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3E91">
        <w:rPr>
          <w:rFonts w:ascii="Times New Roman" w:hAnsi="Times New Roman" w:cs="Times New Roman"/>
          <w:sz w:val="24"/>
          <w:szCs w:val="24"/>
        </w:rPr>
        <w:t>Eckkrammer</w:t>
      </w:r>
      <w:proofErr w:type="spellEnd"/>
      <w:r w:rsidR="00D73E91">
        <w:rPr>
          <w:rFonts w:ascii="Times New Roman" w:hAnsi="Times New Roman" w:cs="Times New Roman"/>
          <w:sz w:val="24"/>
          <w:szCs w:val="24"/>
        </w:rPr>
        <w:t xml:space="preserve">, E. </w:t>
      </w:r>
      <w:r w:rsidRPr="00FD2FCF">
        <w:rPr>
          <w:rFonts w:ascii="Times New Roman" w:hAnsi="Times New Roman" w:cs="Times New Roman"/>
          <w:sz w:val="24"/>
          <w:szCs w:val="24"/>
        </w:rPr>
        <w:t xml:space="preserve">(ed.), </w:t>
      </w:r>
      <w:r w:rsidRPr="00FD2FCF">
        <w:rPr>
          <w:rFonts w:ascii="Times New Roman" w:hAnsi="Times New Roman" w:cs="Times New Roman"/>
          <w:i/>
          <w:sz w:val="24"/>
          <w:szCs w:val="24"/>
        </w:rPr>
        <w:t>La comparación en los lenguajes de especialidad</w:t>
      </w:r>
      <w:r w:rsidRPr="00FD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FCF">
        <w:rPr>
          <w:rFonts w:ascii="Times New Roman" w:hAnsi="Times New Roman" w:cs="Times New Roman"/>
          <w:i/>
          <w:sz w:val="24"/>
          <w:szCs w:val="24"/>
        </w:rPr>
        <w:t>Forum</w:t>
      </w:r>
      <w:proofErr w:type="spellEnd"/>
      <w:r w:rsidRPr="00FD2F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FCF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FD2F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FCF">
        <w:rPr>
          <w:rFonts w:ascii="Times New Roman" w:hAnsi="Times New Roman" w:cs="Times New Roman"/>
          <w:i/>
          <w:sz w:val="24"/>
          <w:szCs w:val="24"/>
        </w:rPr>
        <w:t>Fachsprachen-Forschung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2FCF">
        <w:rPr>
          <w:rFonts w:ascii="Times New Roman" w:hAnsi="Times New Roman" w:cs="Times New Roman"/>
          <w:sz w:val="24"/>
          <w:szCs w:val="24"/>
        </w:rPr>
        <w:t xml:space="preserve">Berlín: Frank &amp; </w:t>
      </w:r>
      <w:proofErr w:type="spellStart"/>
      <w:r w:rsidRPr="00FD2FCF">
        <w:rPr>
          <w:rFonts w:ascii="Times New Roman" w:hAnsi="Times New Roman" w:cs="Times New Roman"/>
          <w:sz w:val="24"/>
          <w:szCs w:val="24"/>
        </w:rPr>
        <w:t>Timme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2FCF">
        <w:rPr>
          <w:rFonts w:ascii="Times New Roman" w:hAnsi="Times New Roman" w:cs="Times New Roman"/>
          <w:sz w:val="24"/>
          <w:szCs w:val="24"/>
        </w:rPr>
        <w:t>231-241</w:t>
      </w:r>
    </w:p>
    <w:p w14:paraId="043A38B0" w14:textId="7E06DDD4" w:rsidR="006D5605" w:rsidRDefault="006D5605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Ciapuscio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G. (2011).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metáforas durmientes, endurecidas y nómades: un enfoque lingüístico de las metáforas en la comunicación de la ciencia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8446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ARBOR. Ciencia, Pensamiento y Cultura</w:t>
      </w:r>
      <w:r w:rsidR="00E844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187: </w:t>
      </w:r>
      <w:r w:rsidRPr="006D5605">
        <w:rPr>
          <w:rFonts w:ascii="Times New Roman" w:eastAsia="Times New Roman" w:hAnsi="Times New Roman" w:cs="Times New Roman"/>
          <w:sz w:val="24"/>
          <w:szCs w:val="24"/>
          <w:lang w:eastAsia="es-ES"/>
        </w:rPr>
        <w:t>89-98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0AB9D0B" w14:textId="1958DDCF" w:rsidR="006D5605" w:rsidRDefault="006D5605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 Stefano, M. (2019).</w:t>
      </w:r>
      <w:r w:rsid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="00E5175D" w:rsidRP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>La reflexión sobre el discurso en la formación de profesionales</w:t>
      </w:r>
      <w:r w:rsidR="002A29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5175D" w:rsidRP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palabra. El caso </w:t>
      </w:r>
      <w:r w:rsid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los géneros de producción de </w:t>
      </w:r>
      <w:r w:rsidR="00E5175D" w:rsidRP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>conocimiento y de la divulgación de la ciencia en diarios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E5175D" w:rsidRPr="00E8446D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Ciencia e Investigación</w:t>
      </w:r>
      <w:r w:rsidR="00E5175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69(1): 14-21.</w:t>
      </w:r>
    </w:p>
    <w:p w14:paraId="7307F40B" w14:textId="1B085721" w:rsidR="00E5175D" w:rsidRDefault="004A1360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Gallardo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S. (2005).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divulgación científica en discusión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”. En</w:t>
      </w:r>
      <w:r w:rsidR="00D73E9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A2413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Los medios recomiendan. Un estudio de las </w:t>
      </w:r>
      <w:r w:rsidR="00DA2413" w:rsidRPr="00DA2413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notas periodísticas sobre salud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Buenos Aires: Eudeba. 19-46</w:t>
      </w:r>
    </w:p>
    <w:p w14:paraId="043DC424" w14:textId="614BA712" w:rsidR="004A1360" w:rsidRPr="001F5DD3" w:rsidRDefault="00E5175D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García Negroni, M. (2008).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Subjetividad y discurso científico-académico. Acerca de algunas manifestaciones de la subjetividad en el artículo de investiga</w:t>
      </w:r>
      <w:r w:rsidR="00E8446D">
        <w:rPr>
          <w:rFonts w:ascii="Times New Roman" w:eastAsia="Times New Roman" w:hAnsi="Times New Roman" w:cs="Times New Roman"/>
          <w:sz w:val="24"/>
          <w:szCs w:val="24"/>
          <w:lang w:eastAsia="es-ES"/>
        </w:rPr>
        <w:t>ción en español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="00DA2413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,</w:t>
      </w:r>
      <w:r w:rsidR="00E8446D" w:rsidRPr="00065B7C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Signos</w:t>
      </w:r>
      <w:r w:rsidR="00E844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41(66):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9-31.</w:t>
      </w:r>
    </w:p>
    <w:p w14:paraId="5064F5DB" w14:textId="0EE6AD85" w:rsidR="004A1360" w:rsidRDefault="009377C4" w:rsidP="00AE27B3">
      <w:pPr>
        <w:spacing w:after="0" w:line="240" w:lineRule="auto"/>
        <w:ind w:left="142" w:right="-567" w:hanging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Llácer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Llorca, E. y</w:t>
      </w:r>
      <w:r w:rsidR="004A1360" w:rsidRPr="000F09EA">
        <w:rPr>
          <w:rFonts w:ascii="Times New Roman" w:hAnsi="Times New Roman" w:cs="Times New Roman"/>
          <w:sz w:val="24"/>
          <w:szCs w:val="24"/>
        </w:rPr>
        <w:t xml:space="preserve"> Ballesteros, F.</w:t>
      </w:r>
      <w:r w:rsidR="004A136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4A136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 xml:space="preserve">(2012). </w:t>
      </w:r>
      <w:r w:rsidR="00DA241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“</w:t>
      </w:r>
      <w:r w:rsidR="004A136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El lenguaje científico, la divulgación de la ciencia y el riesgo de las pseudociencias</w:t>
      </w:r>
      <w:r w:rsidR="00DA241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 xml:space="preserve">”, </w:t>
      </w:r>
      <w:proofErr w:type="spellStart"/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>Qudarns</w:t>
      </w:r>
      <w:proofErr w:type="spellEnd"/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 xml:space="preserve"> de Filología. </w:t>
      </w:r>
      <w:proofErr w:type="spellStart"/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>Estudis</w:t>
      </w:r>
      <w:proofErr w:type="spellEnd"/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>lingüístics</w:t>
      </w:r>
      <w:proofErr w:type="spellEnd"/>
      <w:r w:rsidR="004A136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,</w:t>
      </w:r>
      <w:r w:rsidR="004A1360" w:rsidRPr="00DB0876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  <w:lang w:eastAsia="es-ES"/>
        </w:rPr>
        <w:t xml:space="preserve"> </w:t>
      </w:r>
      <w:r w:rsidR="004A1360" w:rsidRPr="00C869E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XVII</w:t>
      </w:r>
      <w:r w:rsidR="00DA241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 xml:space="preserve">: </w:t>
      </w:r>
      <w:r w:rsidR="004A136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51-67.</w:t>
      </w:r>
    </w:p>
    <w:p w14:paraId="1B13CC39" w14:textId="5B5508DC" w:rsidR="00D42841" w:rsidRPr="00AB5687" w:rsidRDefault="00D42841" w:rsidP="00AE27B3">
      <w:pPr>
        <w:spacing w:after="0" w:line="240" w:lineRule="auto"/>
        <w:ind w:left="142" w:right="-567" w:hanging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</w:pPr>
      <w:r w:rsidRPr="00AB56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 xml:space="preserve">Nogueira, S. (2019). </w:t>
      </w:r>
      <w:r w:rsidR="00DA241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>“</w:t>
      </w:r>
      <w:r w:rsidRPr="00AB5687">
        <w:rPr>
          <w:rFonts w:ascii="Times New Roman" w:hAnsi="Times New Roman" w:cs="Times New Roman"/>
          <w:sz w:val="24"/>
          <w:szCs w:val="24"/>
        </w:rPr>
        <w:t>La brevedad en la escritura científica: representaciones de la</w:t>
      </w:r>
      <w:r w:rsidR="00AB5687" w:rsidRPr="00AB5687">
        <w:rPr>
          <w:rFonts w:ascii="Times New Roman" w:hAnsi="Times New Roman" w:cs="Times New Roman"/>
          <w:sz w:val="24"/>
          <w:szCs w:val="24"/>
        </w:rPr>
        <w:t xml:space="preserve"> </w:t>
      </w:r>
      <w:r w:rsidRPr="00AB5687">
        <w:rPr>
          <w:rFonts w:ascii="Times New Roman" w:hAnsi="Times New Roman" w:cs="Times New Roman"/>
          <w:sz w:val="24"/>
          <w:szCs w:val="24"/>
        </w:rPr>
        <w:t>concisión y la rapidez en la retórica clásica y la de la Ciencia</w:t>
      </w:r>
      <w:r w:rsidRPr="00AB56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r w:rsidRPr="00AB5687">
        <w:rPr>
          <w:rFonts w:ascii="Times New Roman" w:hAnsi="Times New Roman" w:cs="Times New Roman"/>
          <w:sz w:val="24"/>
          <w:szCs w:val="24"/>
        </w:rPr>
        <w:t>Abierta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Pr="00AB5687">
        <w:rPr>
          <w:rFonts w:ascii="Times New Roman" w:hAnsi="Times New Roman" w:cs="Times New Roman"/>
          <w:sz w:val="24"/>
          <w:szCs w:val="24"/>
        </w:rPr>
        <w:t xml:space="preserve">, </w:t>
      </w:r>
      <w:r w:rsidRPr="00060990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Pr="00AB5687">
        <w:rPr>
          <w:rFonts w:ascii="Times New Roman" w:hAnsi="Times New Roman" w:cs="Times New Roman"/>
          <w:sz w:val="24"/>
          <w:szCs w:val="24"/>
        </w:rPr>
        <w:t xml:space="preserve"> 69(1): 21-32. </w:t>
      </w:r>
    </w:p>
    <w:p w14:paraId="2406772E" w14:textId="77777777" w:rsidR="004A1360" w:rsidRDefault="004A1360" w:rsidP="005242A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981B329" w14:textId="77777777" w:rsidR="00291E50" w:rsidRDefault="00291E50" w:rsidP="005242A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FA766D7" w14:textId="23F9FA6D" w:rsidR="00BD3673" w:rsidRPr="00497B92" w:rsidRDefault="00A55AB2" w:rsidP="005242A5">
      <w:pPr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92">
        <w:rPr>
          <w:rFonts w:ascii="Times New Roman" w:hAnsi="Times New Roman" w:cs="Times New Roman"/>
          <w:b/>
          <w:sz w:val="24"/>
          <w:szCs w:val="24"/>
        </w:rPr>
        <w:t xml:space="preserve">Unidad 4. </w:t>
      </w:r>
      <w:r w:rsidR="00A2019C">
        <w:rPr>
          <w:rFonts w:ascii="Times New Roman" w:hAnsi="Times New Roman" w:cs="Times New Roman"/>
          <w:b/>
          <w:sz w:val="24"/>
          <w:szCs w:val="24"/>
        </w:rPr>
        <w:t>Las publicaci</w:t>
      </w:r>
      <w:r w:rsidR="002F2747">
        <w:rPr>
          <w:rFonts w:ascii="Times New Roman" w:hAnsi="Times New Roman" w:cs="Times New Roman"/>
          <w:b/>
          <w:sz w:val="24"/>
          <w:szCs w:val="24"/>
        </w:rPr>
        <w:t>ones científicas actuales</w:t>
      </w:r>
      <w:r w:rsidR="00A2019C">
        <w:rPr>
          <w:rFonts w:ascii="Times New Roman" w:hAnsi="Times New Roman" w:cs="Times New Roman"/>
          <w:b/>
          <w:sz w:val="24"/>
          <w:szCs w:val="24"/>
        </w:rPr>
        <w:t xml:space="preserve">: supremacía del </w:t>
      </w:r>
      <w:r w:rsidR="002F2747">
        <w:rPr>
          <w:rFonts w:ascii="Times New Roman" w:hAnsi="Times New Roman" w:cs="Times New Roman"/>
          <w:b/>
          <w:sz w:val="24"/>
          <w:szCs w:val="24"/>
        </w:rPr>
        <w:t>ing</w:t>
      </w:r>
      <w:r w:rsidR="00D51488">
        <w:rPr>
          <w:rFonts w:ascii="Times New Roman" w:hAnsi="Times New Roman" w:cs="Times New Roman"/>
          <w:b/>
          <w:sz w:val="24"/>
          <w:szCs w:val="24"/>
        </w:rPr>
        <w:t xml:space="preserve">lés e </w:t>
      </w:r>
      <w:r w:rsidR="00291E50">
        <w:rPr>
          <w:rFonts w:ascii="Times New Roman" w:hAnsi="Times New Roman" w:cs="Times New Roman"/>
          <w:b/>
          <w:sz w:val="24"/>
          <w:szCs w:val="24"/>
        </w:rPr>
        <w:t xml:space="preserve">iniciativas por </w:t>
      </w:r>
      <w:r w:rsidR="002F2747">
        <w:rPr>
          <w:rFonts w:ascii="Times New Roman" w:hAnsi="Times New Roman" w:cs="Times New Roman"/>
          <w:b/>
          <w:sz w:val="24"/>
          <w:szCs w:val="24"/>
        </w:rPr>
        <w:t>el español</w:t>
      </w:r>
    </w:p>
    <w:p w14:paraId="25F0BD60" w14:textId="726FED8F" w:rsidR="003B1F78" w:rsidRDefault="003B1F78" w:rsidP="005242A5">
      <w:pPr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hegemonía del inglés</w:t>
      </w:r>
      <w:r w:rsidR="00497B92">
        <w:rPr>
          <w:rFonts w:ascii="Times New Roman" w:hAnsi="Times New Roman" w:cs="Times New Roman"/>
          <w:sz w:val="24"/>
          <w:szCs w:val="24"/>
        </w:rPr>
        <w:t xml:space="preserve"> </w:t>
      </w:r>
      <w:r w:rsidR="009377C4">
        <w:rPr>
          <w:rFonts w:ascii="Times New Roman" w:hAnsi="Times New Roman" w:cs="Times New Roman"/>
          <w:sz w:val="24"/>
          <w:szCs w:val="24"/>
        </w:rPr>
        <w:t>en el ámbito de la ciencia y la tecn</w:t>
      </w:r>
      <w:r w:rsidR="002A293D">
        <w:rPr>
          <w:rFonts w:ascii="Times New Roman" w:hAnsi="Times New Roman" w:cs="Times New Roman"/>
          <w:sz w:val="24"/>
          <w:szCs w:val="24"/>
        </w:rPr>
        <w:t xml:space="preserve">ología, causas de su apogeo </w:t>
      </w:r>
      <w:r w:rsidR="001F5DD3">
        <w:rPr>
          <w:rFonts w:ascii="Times New Roman" w:hAnsi="Times New Roman" w:cs="Times New Roman"/>
          <w:sz w:val="24"/>
          <w:szCs w:val="24"/>
        </w:rPr>
        <w:t xml:space="preserve">y </w:t>
      </w:r>
      <w:r w:rsidR="00F45FDF" w:rsidRPr="00373CE8">
        <w:rPr>
          <w:rFonts w:ascii="Times New Roman" w:hAnsi="Times New Roman" w:cs="Times New Roman"/>
          <w:sz w:val="24"/>
          <w:szCs w:val="24"/>
        </w:rPr>
        <w:t xml:space="preserve">mitos sobre sus “virtudes intrínsecas” como lengua franca de la ciencia. </w:t>
      </w:r>
      <w:r w:rsidR="00497B92"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Times New Roman" w:hAnsi="Times New Roman" w:cs="Times New Roman"/>
          <w:sz w:val="24"/>
          <w:szCs w:val="24"/>
        </w:rPr>
        <w:t xml:space="preserve"> efectos sobre</w:t>
      </w:r>
      <w:r w:rsidR="009377C4">
        <w:rPr>
          <w:rFonts w:ascii="Times New Roman" w:hAnsi="Times New Roman" w:cs="Times New Roman"/>
          <w:sz w:val="24"/>
          <w:szCs w:val="24"/>
        </w:rPr>
        <w:t xml:space="preserve"> el español</w:t>
      </w:r>
      <w:r w:rsidR="00B961E7">
        <w:rPr>
          <w:rFonts w:ascii="Times New Roman" w:hAnsi="Times New Roman" w:cs="Times New Roman"/>
          <w:sz w:val="24"/>
          <w:szCs w:val="24"/>
        </w:rPr>
        <w:t xml:space="preserve"> </w:t>
      </w:r>
      <w:r w:rsidR="007D5882">
        <w:rPr>
          <w:rFonts w:ascii="Times New Roman" w:hAnsi="Times New Roman" w:cs="Times New Roman"/>
          <w:sz w:val="24"/>
          <w:szCs w:val="24"/>
        </w:rPr>
        <w:t>(</w:t>
      </w:r>
      <w:r w:rsidR="00B961E7">
        <w:rPr>
          <w:rFonts w:ascii="Times New Roman" w:hAnsi="Times New Roman" w:cs="Times New Roman"/>
          <w:sz w:val="24"/>
          <w:szCs w:val="24"/>
        </w:rPr>
        <w:t>y</w:t>
      </w:r>
      <w:r w:rsidR="0095164E">
        <w:rPr>
          <w:rFonts w:ascii="Times New Roman" w:hAnsi="Times New Roman" w:cs="Times New Roman"/>
          <w:sz w:val="24"/>
          <w:szCs w:val="24"/>
        </w:rPr>
        <w:t xml:space="preserve"> otras lenguas)</w:t>
      </w:r>
      <w:r w:rsidR="009377C4">
        <w:rPr>
          <w:rFonts w:ascii="Times New Roman" w:hAnsi="Times New Roman" w:cs="Times New Roman"/>
          <w:sz w:val="24"/>
          <w:szCs w:val="24"/>
        </w:rPr>
        <w:t xml:space="preserve">: los procesos de </w:t>
      </w:r>
      <w:proofErr w:type="spellStart"/>
      <w:r w:rsidR="009377C4">
        <w:rPr>
          <w:rFonts w:ascii="Times New Roman" w:hAnsi="Times New Roman" w:cs="Times New Roman"/>
          <w:sz w:val="24"/>
          <w:szCs w:val="24"/>
        </w:rPr>
        <w:t>minorización</w:t>
      </w:r>
      <w:proofErr w:type="spellEnd"/>
      <w:r w:rsidR="009377C4">
        <w:rPr>
          <w:rFonts w:ascii="Times New Roman" w:hAnsi="Times New Roman" w:cs="Times New Roman"/>
          <w:sz w:val="24"/>
          <w:szCs w:val="24"/>
        </w:rPr>
        <w:t xml:space="preserve"> lingüística. </w:t>
      </w:r>
      <w:r w:rsidR="00F45FDF" w:rsidRPr="00373CE8">
        <w:rPr>
          <w:rFonts w:ascii="Times New Roman" w:hAnsi="Times New Roman" w:cs="Times New Roman"/>
          <w:sz w:val="24"/>
          <w:szCs w:val="24"/>
        </w:rPr>
        <w:t>Representaciones y asociaciones entre la calidad de un artículo y la</w:t>
      </w:r>
      <w:r w:rsidR="009377C4">
        <w:rPr>
          <w:rFonts w:ascii="Times New Roman" w:hAnsi="Times New Roman" w:cs="Times New Roman"/>
          <w:sz w:val="24"/>
          <w:szCs w:val="24"/>
        </w:rPr>
        <w:t xml:space="preserve"> lengua </w:t>
      </w:r>
      <w:r w:rsidR="00B961E7">
        <w:rPr>
          <w:rFonts w:ascii="Times New Roman" w:hAnsi="Times New Roman" w:cs="Times New Roman"/>
          <w:sz w:val="24"/>
          <w:szCs w:val="24"/>
        </w:rPr>
        <w:t>en que está escrito</w:t>
      </w:r>
      <w:r w:rsidR="00CE14AD">
        <w:rPr>
          <w:rFonts w:ascii="Times New Roman" w:hAnsi="Times New Roman" w:cs="Times New Roman"/>
          <w:sz w:val="24"/>
          <w:szCs w:val="24"/>
        </w:rPr>
        <w:t>.</w:t>
      </w:r>
      <w:r w:rsidR="009D4CB5">
        <w:rPr>
          <w:rFonts w:ascii="Times New Roman" w:hAnsi="Times New Roman" w:cs="Times New Roman"/>
          <w:sz w:val="24"/>
          <w:szCs w:val="24"/>
        </w:rPr>
        <w:t xml:space="preserve"> El principio de universalidad de la ciencia</w:t>
      </w:r>
      <w:r w:rsidR="00CE14AD">
        <w:rPr>
          <w:rFonts w:ascii="Times New Roman" w:hAnsi="Times New Roman" w:cs="Times New Roman"/>
          <w:sz w:val="24"/>
          <w:szCs w:val="24"/>
        </w:rPr>
        <w:t xml:space="preserve"> </w:t>
      </w:r>
      <w:r w:rsidR="00CC0723">
        <w:rPr>
          <w:rFonts w:ascii="Times New Roman" w:hAnsi="Times New Roman" w:cs="Times New Roman"/>
          <w:sz w:val="24"/>
          <w:szCs w:val="24"/>
        </w:rPr>
        <w:t xml:space="preserve">frente </w:t>
      </w:r>
      <w:proofErr w:type="gramStart"/>
      <w:r w:rsidR="00CC0723">
        <w:rPr>
          <w:rFonts w:ascii="Times New Roman" w:hAnsi="Times New Roman" w:cs="Times New Roman"/>
          <w:sz w:val="24"/>
          <w:szCs w:val="24"/>
        </w:rPr>
        <w:t xml:space="preserve">a </w:t>
      </w:r>
      <w:r w:rsidR="009D4CB5">
        <w:rPr>
          <w:rFonts w:ascii="Times New Roman" w:hAnsi="Times New Roman" w:cs="Times New Roman"/>
          <w:sz w:val="24"/>
          <w:szCs w:val="24"/>
        </w:rPr>
        <w:t xml:space="preserve"> </w:t>
      </w:r>
      <w:r w:rsidR="00C0776F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="00C0776F">
        <w:rPr>
          <w:rFonts w:ascii="Times New Roman" w:hAnsi="Times New Roman" w:cs="Times New Roman"/>
          <w:sz w:val="24"/>
          <w:szCs w:val="24"/>
        </w:rPr>
        <w:t xml:space="preserve"> </w:t>
      </w:r>
      <w:r w:rsidR="009D4CB5">
        <w:rPr>
          <w:rFonts w:ascii="Times New Roman" w:hAnsi="Times New Roman" w:cs="Times New Roman"/>
          <w:sz w:val="24"/>
          <w:szCs w:val="24"/>
        </w:rPr>
        <w:t>circunstancias culturales y lingüísticas particulares</w:t>
      </w:r>
      <w:r w:rsidR="00C0776F">
        <w:rPr>
          <w:rFonts w:ascii="Times New Roman" w:hAnsi="Times New Roman" w:cs="Times New Roman"/>
          <w:sz w:val="24"/>
          <w:szCs w:val="24"/>
        </w:rPr>
        <w:t xml:space="preserve"> de producción</w:t>
      </w:r>
      <w:r w:rsidR="009D4CB5">
        <w:rPr>
          <w:rFonts w:ascii="Times New Roman" w:hAnsi="Times New Roman" w:cs="Times New Roman"/>
          <w:sz w:val="24"/>
          <w:szCs w:val="24"/>
        </w:rPr>
        <w:t xml:space="preserve">. </w:t>
      </w:r>
      <w:r w:rsidR="00B961E7">
        <w:rPr>
          <w:rFonts w:ascii="Times New Roman" w:hAnsi="Times New Roman" w:cs="Times New Roman"/>
          <w:sz w:val="24"/>
          <w:szCs w:val="24"/>
        </w:rPr>
        <w:t>Lenguas y c</w:t>
      </w:r>
      <w:r>
        <w:rPr>
          <w:rFonts w:ascii="Times New Roman" w:hAnsi="Times New Roman" w:cs="Times New Roman"/>
          <w:sz w:val="24"/>
          <w:szCs w:val="24"/>
        </w:rPr>
        <w:t xml:space="preserve">ircuitos </w:t>
      </w:r>
      <w:r w:rsidR="00B961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internacionales, regionales y nacionales</w:t>
      </w:r>
      <w:r w:rsidR="00B961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 publicación</w:t>
      </w:r>
      <w:r w:rsidR="00B961E7">
        <w:rPr>
          <w:rFonts w:ascii="Times New Roman" w:hAnsi="Times New Roman" w:cs="Times New Roman"/>
          <w:sz w:val="24"/>
          <w:szCs w:val="24"/>
        </w:rPr>
        <w:t xml:space="preserve"> en investigaciones locales</w:t>
      </w:r>
      <w:r>
        <w:rPr>
          <w:rFonts w:ascii="Times New Roman" w:hAnsi="Times New Roman" w:cs="Times New Roman"/>
          <w:sz w:val="24"/>
          <w:szCs w:val="24"/>
        </w:rPr>
        <w:t xml:space="preserve">: diferencias entre ciencias naturales y humanísticas. </w:t>
      </w:r>
      <w:r w:rsidR="00DF102A">
        <w:rPr>
          <w:rFonts w:ascii="Times New Roman" w:hAnsi="Times New Roman" w:cs="Times New Roman"/>
          <w:sz w:val="24"/>
          <w:szCs w:val="24"/>
        </w:rPr>
        <w:t>Lenguas, e</w:t>
      </w:r>
      <w:r w:rsidR="007D5882">
        <w:rPr>
          <w:rFonts w:ascii="Times New Roman" w:hAnsi="Times New Roman" w:cs="Times New Roman"/>
          <w:sz w:val="24"/>
          <w:szCs w:val="24"/>
        </w:rPr>
        <w:t xml:space="preserve">valuación institucional e índices de </w:t>
      </w:r>
      <w:r w:rsidR="007D5882" w:rsidRPr="00CC0723">
        <w:rPr>
          <w:rFonts w:ascii="Times New Roman" w:hAnsi="Times New Roman" w:cs="Times New Roman"/>
          <w:i/>
          <w:sz w:val="24"/>
          <w:szCs w:val="24"/>
        </w:rPr>
        <w:t>cienciometría</w:t>
      </w:r>
      <w:r w:rsidR="007D5882">
        <w:rPr>
          <w:rFonts w:ascii="Times New Roman" w:hAnsi="Times New Roman" w:cs="Times New Roman"/>
          <w:sz w:val="24"/>
          <w:szCs w:val="24"/>
        </w:rPr>
        <w:t xml:space="preserve"> (rankings, impacto, citaciones). Recomendacione</w:t>
      </w:r>
      <w:r w:rsidR="00A2019C">
        <w:rPr>
          <w:rFonts w:ascii="Times New Roman" w:hAnsi="Times New Roman" w:cs="Times New Roman"/>
          <w:sz w:val="24"/>
          <w:szCs w:val="24"/>
        </w:rPr>
        <w:t>s e iniciat</w:t>
      </w:r>
      <w:r w:rsidR="00291E50">
        <w:rPr>
          <w:rFonts w:ascii="Times New Roman" w:hAnsi="Times New Roman" w:cs="Times New Roman"/>
          <w:sz w:val="24"/>
          <w:szCs w:val="24"/>
        </w:rPr>
        <w:t>ivas en Latinoamérica para contrarrestar</w:t>
      </w:r>
      <w:r w:rsidR="00A2019C">
        <w:rPr>
          <w:rFonts w:ascii="Times New Roman" w:hAnsi="Times New Roman" w:cs="Times New Roman"/>
          <w:sz w:val="24"/>
          <w:szCs w:val="24"/>
        </w:rPr>
        <w:t xml:space="preserve"> el mono</w:t>
      </w:r>
      <w:r w:rsidR="00D51488">
        <w:rPr>
          <w:rFonts w:ascii="Times New Roman" w:hAnsi="Times New Roman" w:cs="Times New Roman"/>
          <w:sz w:val="24"/>
          <w:szCs w:val="24"/>
        </w:rPr>
        <w:t>lingüi</w:t>
      </w:r>
      <w:r w:rsidR="00291E50">
        <w:rPr>
          <w:rFonts w:ascii="Times New Roman" w:hAnsi="Times New Roman" w:cs="Times New Roman"/>
          <w:sz w:val="24"/>
          <w:szCs w:val="24"/>
        </w:rPr>
        <w:t>smo del inglés y parar reforzar</w:t>
      </w:r>
      <w:r w:rsidR="00D51488">
        <w:rPr>
          <w:rFonts w:ascii="Times New Roman" w:hAnsi="Times New Roman" w:cs="Times New Roman"/>
          <w:sz w:val="24"/>
          <w:szCs w:val="24"/>
        </w:rPr>
        <w:t xml:space="preserve"> </w:t>
      </w:r>
      <w:r w:rsidR="00A2019C">
        <w:rPr>
          <w:rFonts w:ascii="Times New Roman" w:hAnsi="Times New Roman" w:cs="Times New Roman"/>
          <w:sz w:val="24"/>
          <w:szCs w:val="24"/>
        </w:rPr>
        <w:t>el</w:t>
      </w:r>
      <w:r w:rsidR="007D5882">
        <w:rPr>
          <w:rFonts w:ascii="Times New Roman" w:hAnsi="Times New Roman" w:cs="Times New Roman"/>
          <w:sz w:val="24"/>
          <w:szCs w:val="24"/>
        </w:rPr>
        <w:t xml:space="preserve"> español en la actividad científica.</w:t>
      </w:r>
      <w:r w:rsidR="00DF102A">
        <w:rPr>
          <w:rFonts w:ascii="Times New Roman" w:hAnsi="Times New Roman" w:cs="Times New Roman"/>
          <w:sz w:val="24"/>
          <w:szCs w:val="24"/>
        </w:rPr>
        <w:t xml:space="preserve"> </w:t>
      </w:r>
      <w:r w:rsidR="00C34F2B">
        <w:rPr>
          <w:rFonts w:ascii="Times New Roman" w:hAnsi="Times New Roman" w:cs="Times New Roman"/>
          <w:sz w:val="24"/>
          <w:szCs w:val="24"/>
        </w:rPr>
        <w:t>Revisión y estudio de</w:t>
      </w:r>
      <w:r w:rsidR="00D51488">
        <w:rPr>
          <w:rFonts w:ascii="Times New Roman" w:hAnsi="Times New Roman" w:cs="Times New Roman"/>
          <w:sz w:val="24"/>
          <w:szCs w:val="24"/>
        </w:rPr>
        <w:t xml:space="preserve"> las </w:t>
      </w:r>
      <w:r w:rsidR="00DF102A">
        <w:rPr>
          <w:rFonts w:ascii="Times New Roman" w:hAnsi="Times New Roman" w:cs="Times New Roman"/>
          <w:sz w:val="24"/>
          <w:szCs w:val="24"/>
        </w:rPr>
        <w:t>lenguas</w:t>
      </w:r>
      <w:r w:rsidR="00CC0723">
        <w:rPr>
          <w:rFonts w:ascii="Times New Roman" w:hAnsi="Times New Roman" w:cs="Times New Roman"/>
          <w:sz w:val="24"/>
          <w:szCs w:val="24"/>
        </w:rPr>
        <w:t xml:space="preserve"> consideradas </w:t>
      </w:r>
      <w:r w:rsidR="00766AD8">
        <w:rPr>
          <w:rFonts w:ascii="Times New Roman" w:hAnsi="Times New Roman" w:cs="Times New Roman"/>
          <w:sz w:val="24"/>
          <w:szCs w:val="24"/>
        </w:rPr>
        <w:t>“</w:t>
      </w:r>
      <w:r w:rsidR="00CC0723">
        <w:rPr>
          <w:rFonts w:ascii="Times New Roman" w:hAnsi="Times New Roman" w:cs="Times New Roman"/>
          <w:sz w:val="24"/>
          <w:szCs w:val="24"/>
        </w:rPr>
        <w:t>oficiales</w:t>
      </w:r>
      <w:r w:rsidR="00766AD8">
        <w:rPr>
          <w:rFonts w:ascii="Times New Roman" w:hAnsi="Times New Roman" w:cs="Times New Roman"/>
          <w:sz w:val="24"/>
          <w:szCs w:val="24"/>
        </w:rPr>
        <w:t>”</w:t>
      </w:r>
      <w:r w:rsidR="00D51488">
        <w:rPr>
          <w:rFonts w:ascii="Times New Roman" w:hAnsi="Times New Roman" w:cs="Times New Roman"/>
          <w:sz w:val="24"/>
          <w:szCs w:val="24"/>
        </w:rPr>
        <w:t xml:space="preserve"> </w:t>
      </w:r>
      <w:r w:rsidR="00DF102A">
        <w:rPr>
          <w:rFonts w:ascii="Times New Roman" w:hAnsi="Times New Roman" w:cs="Times New Roman"/>
          <w:sz w:val="24"/>
          <w:szCs w:val="24"/>
        </w:rPr>
        <w:t>en</w:t>
      </w:r>
      <w:r w:rsidR="00C34F2B">
        <w:rPr>
          <w:rFonts w:ascii="Times New Roman" w:hAnsi="Times New Roman" w:cs="Times New Roman"/>
          <w:sz w:val="24"/>
          <w:szCs w:val="24"/>
        </w:rPr>
        <w:t xml:space="preserve"> las normativas de</w:t>
      </w:r>
      <w:r w:rsidR="00DF102A">
        <w:rPr>
          <w:rFonts w:ascii="Times New Roman" w:hAnsi="Times New Roman" w:cs="Times New Roman"/>
          <w:sz w:val="24"/>
          <w:szCs w:val="24"/>
        </w:rPr>
        <w:t xml:space="preserve"> revistas argentinas de ciencias exactas y naturales.</w:t>
      </w:r>
    </w:p>
    <w:p w14:paraId="3CAFD1F0" w14:textId="5E64BA3A" w:rsidR="006D5F8F" w:rsidRDefault="006D5F8F" w:rsidP="005242A5">
      <w:pPr>
        <w:pStyle w:val="Prrafodelista"/>
        <w:ind w:left="-567" w:right="-567"/>
      </w:pPr>
    </w:p>
    <w:p w14:paraId="440D14D0" w14:textId="2694F8E5" w:rsidR="00DA2413" w:rsidRDefault="00CE14A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Arnoux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(2015).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06F98" w:rsidRPr="00274ECD">
        <w:rPr>
          <w:rFonts w:ascii="Times New Roman" w:hAnsi="Times New Roman" w:cs="Times New Roman"/>
          <w:sz w:val="24"/>
          <w:szCs w:val="24"/>
        </w:rPr>
        <w:t>Minorización</w:t>
      </w:r>
      <w:proofErr w:type="spellEnd"/>
      <w:r w:rsidR="00E06F98" w:rsidRPr="00274ECD">
        <w:rPr>
          <w:rFonts w:ascii="Times New Roman" w:hAnsi="Times New Roman" w:cs="Times New Roman"/>
          <w:sz w:val="24"/>
          <w:szCs w:val="24"/>
        </w:rPr>
        <w:t xml:space="preserve"> lingüística y diversidad: en torno al español y al portugué</w:t>
      </w:r>
      <w:r>
        <w:rPr>
          <w:rFonts w:ascii="Times New Roman" w:hAnsi="Times New Roman" w:cs="Times New Roman"/>
          <w:sz w:val="24"/>
          <w:szCs w:val="24"/>
        </w:rPr>
        <w:t>s como lenguas científicas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En</w:t>
      </w:r>
      <w:r w:rsidR="00D51488">
        <w:rPr>
          <w:rFonts w:ascii="Times New Roman" w:hAnsi="Times New Roman" w:cs="Times New Roman"/>
          <w:sz w:val="24"/>
          <w:szCs w:val="24"/>
        </w:rPr>
        <w:t>:</w:t>
      </w:r>
      <w:r w:rsidR="00E06F98" w:rsidRPr="00274ECD">
        <w:rPr>
          <w:rFonts w:ascii="Times New Roman" w:hAnsi="Times New Roman" w:cs="Times New Roman"/>
          <w:sz w:val="24"/>
          <w:szCs w:val="24"/>
        </w:rPr>
        <w:t xml:space="preserve"> </w:t>
      </w:r>
      <w:r w:rsidR="00E06F98" w:rsidRPr="00BD729F">
        <w:rPr>
          <w:rFonts w:ascii="Times New Roman" w:hAnsi="Times New Roman" w:cs="Times New Roman"/>
          <w:i/>
          <w:sz w:val="24"/>
          <w:szCs w:val="24"/>
        </w:rPr>
        <w:t xml:space="preserve">Anais do </w:t>
      </w:r>
      <w:proofErr w:type="spellStart"/>
      <w:r w:rsidR="00E06F98" w:rsidRPr="00BD729F">
        <w:rPr>
          <w:rFonts w:ascii="Times New Roman" w:hAnsi="Times New Roman" w:cs="Times New Roman"/>
          <w:i/>
          <w:sz w:val="24"/>
          <w:szCs w:val="24"/>
        </w:rPr>
        <w:t>Seminário</w:t>
      </w:r>
      <w:proofErr w:type="spellEnd"/>
      <w:r w:rsidR="00E06F98" w:rsidRPr="00BD7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06F98" w:rsidRPr="00BD729F">
        <w:rPr>
          <w:rFonts w:ascii="Times New Roman" w:hAnsi="Times New Roman" w:cs="Times New Roman"/>
          <w:i/>
          <w:sz w:val="24"/>
          <w:szCs w:val="24"/>
        </w:rPr>
        <w:t>Ibero-americano</w:t>
      </w:r>
      <w:proofErr w:type="gramEnd"/>
      <w:r w:rsidR="00E06F98" w:rsidRPr="00BD729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E06F98" w:rsidRPr="00BD729F">
        <w:rPr>
          <w:rFonts w:ascii="Times New Roman" w:hAnsi="Times New Roman" w:cs="Times New Roman"/>
          <w:i/>
          <w:sz w:val="24"/>
          <w:szCs w:val="24"/>
        </w:rPr>
        <w:t>Diversidade</w:t>
      </w:r>
      <w:proofErr w:type="spellEnd"/>
      <w:r w:rsidR="00E06F98" w:rsidRPr="00BD729F">
        <w:rPr>
          <w:rFonts w:ascii="Times New Roman" w:hAnsi="Times New Roman" w:cs="Times New Roman"/>
          <w:i/>
          <w:sz w:val="24"/>
          <w:szCs w:val="24"/>
        </w:rPr>
        <w:t xml:space="preserve"> Lingüística</w:t>
      </w:r>
      <w:r w:rsidR="00E06F98">
        <w:rPr>
          <w:rFonts w:ascii="Times New Roman" w:hAnsi="Times New Roman" w:cs="Times New Roman"/>
          <w:sz w:val="24"/>
          <w:szCs w:val="24"/>
        </w:rPr>
        <w:t>.</w:t>
      </w:r>
      <w:r w:rsidR="00E06F98" w:rsidRPr="0027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Brasilia: </w:t>
      </w:r>
      <w:proofErr w:type="spellStart"/>
      <w:r>
        <w:rPr>
          <w:rFonts w:ascii="Times New Roman" w:hAnsi="Times New Roman" w:cs="Times New Roman"/>
          <w:sz w:val="24"/>
          <w:szCs w:val="24"/>
        </w:rPr>
        <w:t>Iphan</w:t>
      </w:r>
      <w:proofErr w:type="spellEnd"/>
      <w:r w:rsidR="00E06F98" w:rsidRPr="00EE1D31">
        <w:rPr>
          <w:rFonts w:ascii="Times New Roman" w:hAnsi="Times New Roman" w:cs="Times New Roman"/>
          <w:sz w:val="24"/>
          <w:szCs w:val="24"/>
        </w:rPr>
        <w:t>. 290-306.</w:t>
      </w:r>
    </w:p>
    <w:p w14:paraId="73325457" w14:textId="6AAEACB3" w:rsidR="00422F79" w:rsidRPr="00422F79" w:rsidRDefault="00422F7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79">
        <w:rPr>
          <w:rFonts w:ascii="Times New Roman" w:hAnsi="Times New Roman" w:cs="Times New Roman"/>
          <w:sz w:val="24"/>
          <w:szCs w:val="24"/>
        </w:rPr>
        <w:t>Beigel</w:t>
      </w:r>
      <w:proofErr w:type="spellEnd"/>
      <w:r w:rsidRPr="00422F79">
        <w:rPr>
          <w:rFonts w:ascii="Times New Roman" w:hAnsi="Times New Roman" w:cs="Times New Roman"/>
          <w:sz w:val="24"/>
          <w:szCs w:val="24"/>
        </w:rPr>
        <w:t xml:space="preserve">, F. (2015). “Culturas evaluativas alteradas”, </w:t>
      </w:r>
      <w:r w:rsidRPr="00422F79">
        <w:rPr>
          <w:rFonts w:ascii="Times New Roman" w:hAnsi="Times New Roman" w:cs="Times New Roman"/>
          <w:i/>
          <w:iCs/>
          <w:sz w:val="24"/>
          <w:szCs w:val="24"/>
        </w:rPr>
        <w:t xml:space="preserve">Revista de </w:t>
      </w:r>
      <w:proofErr w:type="gramStart"/>
      <w:r w:rsidRPr="00422F79">
        <w:rPr>
          <w:rFonts w:ascii="Times New Roman" w:hAnsi="Times New Roman" w:cs="Times New Roman"/>
          <w:i/>
          <w:iCs/>
          <w:sz w:val="24"/>
          <w:szCs w:val="24"/>
        </w:rPr>
        <w:t>Política  Universitaria</w:t>
      </w:r>
      <w:proofErr w:type="gramEnd"/>
      <w:r w:rsidRPr="00422F79">
        <w:rPr>
          <w:rFonts w:ascii="Times New Roman" w:hAnsi="Times New Roman" w:cs="Times New Roman"/>
          <w:sz w:val="24"/>
          <w:szCs w:val="24"/>
        </w:rPr>
        <w:t>: 12-21.</w:t>
      </w:r>
    </w:p>
    <w:p w14:paraId="714BA973" w14:textId="0C0BD363" w:rsidR="001A0902" w:rsidRPr="00DA2413" w:rsidRDefault="001E113B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(2017).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="00CE14AD">
        <w:rPr>
          <w:rFonts w:ascii="Times New Roman" w:hAnsi="Times New Roman" w:cs="Times New Roman"/>
          <w:sz w:val="24"/>
          <w:szCs w:val="24"/>
        </w:rPr>
        <w:t>Científicos p</w:t>
      </w:r>
      <w:r w:rsidRPr="001E113B"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z w:val="24"/>
          <w:szCs w:val="24"/>
        </w:rPr>
        <w:t xml:space="preserve">féricos, entre Ariel y Calibán. </w:t>
      </w:r>
      <w:r w:rsidRPr="001E113B">
        <w:rPr>
          <w:rFonts w:ascii="Times New Roman" w:hAnsi="Times New Roman" w:cs="Times New Roman"/>
          <w:sz w:val="24"/>
          <w:szCs w:val="24"/>
        </w:rPr>
        <w:t>Saberes</w:t>
      </w:r>
      <w:r w:rsidR="00CE14AD">
        <w:rPr>
          <w:rFonts w:ascii="Times New Roman" w:hAnsi="Times New Roman" w:cs="Times New Roman"/>
          <w:sz w:val="24"/>
          <w:szCs w:val="24"/>
        </w:rPr>
        <w:t xml:space="preserve"> institucionales y c</w:t>
      </w:r>
      <w:r w:rsidR="00712EDE">
        <w:rPr>
          <w:rFonts w:ascii="Times New Roman" w:hAnsi="Times New Roman" w:cs="Times New Roman"/>
          <w:sz w:val="24"/>
          <w:szCs w:val="24"/>
        </w:rPr>
        <w:t xml:space="preserve">ircuitos de </w:t>
      </w:r>
      <w:r w:rsidR="00CE14AD">
        <w:rPr>
          <w:rFonts w:ascii="Times New Roman" w:hAnsi="Times New Roman" w:cs="Times New Roman"/>
          <w:sz w:val="24"/>
          <w:szCs w:val="24"/>
        </w:rPr>
        <w:t>c</w:t>
      </w:r>
      <w:r w:rsidRPr="001E113B">
        <w:rPr>
          <w:rFonts w:ascii="Times New Roman" w:hAnsi="Times New Roman" w:cs="Times New Roman"/>
          <w:sz w:val="24"/>
          <w:szCs w:val="24"/>
        </w:rPr>
        <w:t xml:space="preserve">onsagración en </w:t>
      </w:r>
      <w:r w:rsidR="00CE14AD">
        <w:rPr>
          <w:rFonts w:ascii="Times New Roman" w:hAnsi="Times New Roman" w:cs="Times New Roman"/>
          <w:sz w:val="24"/>
          <w:szCs w:val="24"/>
        </w:rPr>
        <w:t>Argentina: las publicaciones de los investigadores del Conicet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="00712EDE">
        <w:rPr>
          <w:rFonts w:ascii="Times New Roman" w:hAnsi="Times New Roman" w:cs="Times New Roman"/>
          <w:sz w:val="24"/>
          <w:szCs w:val="24"/>
        </w:rPr>
        <w:t xml:space="preserve"> </w:t>
      </w:r>
      <w:r w:rsidR="00712EDE" w:rsidRPr="00712EDE">
        <w:rPr>
          <w:rFonts w:ascii="Times New Roman" w:hAnsi="Times New Roman" w:cs="Times New Roman"/>
          <w:i/>
          <w:sz w:val="24"/>
          <w:szCs w:val="24"/>
        </w:rPr>
        <w:t xml:space="preserve">DADOS - Revista de </w:t>
      </w:r>
      <w:proofErr w:type="spellStart"/>
      <w:r w:rsidR="00712EDE" w:rsidRPr="00712EDE">
        <w:rPr>
          <w:rFonts w:ascii="Times New Roman" w:hAnsi="Times New Roman" w:cs="Times New Roman"/>
          <w:i/>
          <w:sz w:val="24"/>
          <w:szCs w:val="24"/>
        </w:rPr>
        <w:t>Ciências</w:t>
      </w:r>
      <w:proofErr w:type="spellEnd"/>
      <w:r w:rsidR="0071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2EDE" w:rsidRPr="00712EDE">
        <w:rPr>
          <w:rFonts w:ascii="Times New Roman" w:hAnsi="Times New Roman" w:cs="Times New Roman"/>
          <w:i/>
          <w:sz w:val="24"/>
          <w:szCs w:val="24"/>
        </w:rPr>
        <w:t>Sociais</w:t>
      </w:r>
      <w:proofErr w:type="spellEnd"/>
      <w:r w:rsidR="00E300F5"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="00712EDE">
        <w:rPr>
          <w:rFonts w:ascii="Times New Roman" w:hAnsi="Times New Roman" w:cs="Times New Roman"/>
          <w:sz w:val="24"/>
          <w:szCs w:val="24"/>
        </w:rPr>
        <w:t>(</w:t>
      </w:r>
      <w:r w:rsidR="00712EDE" w:rsidRPr="00712EDE">
        <w:rPr>
          <w:rFonts w:ascii="Times New Roman" w:hAnsi="Times New Roman" w:cs="Times New Roman"/>
          <w:sz w:val="24"/>
          <w:szCs w:val="24"/>
        </w:rPr>
        <w:t>3</w:t>
      </w:r>
      <w:r w:rsidR="00712EDE">
        <w:rPr>
          <w:rFonts w:ascii="Times New Roman" w:hAnsi="Times New Roman" w:cs="Times New Roman"/>
          <w:sz w:val="24"/>
          <w:szCs w:val="24"/>
        </w:rPr>
        <w:t>): 825</w:t>
      </w:r>
      <w:r w:rsidR="00712EDE" w:rsidRPr="00712EDE">
        <w:rPr>
          <w:rFonts w:ascii="Times New Roman" w:hAnsi="Times New Roman" w:cs="Times New Roman"/>
          <w:sz w:val="24"/>
          <w:szCs w:val="24"/>
        </w:rPr>
        <w:t xml:space="preserve"> 865.</w:t>
      </w:r>
    </w:p>
    <w:p w14:paraId="207D9E6A" w14:textId="295394E5" w:rsidR="009377C4" w:rsidRDefault="00CE14AD" w:rsidP="00AE27B3">
      <w:pPr>
        <w:spacing w:after="0" w:line="240" w:lineRule="auto"/>
        <w:ind w:left="142" w:right="-567" w:hanging="709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Hamel, R. (2013).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="001A0902" w:rsidRPr="001A0902">
        <w:rPr>
          <w:rFonts w:ascii="Times New Roman" w:eastAsia="Times New Roman" w:hAnsi="Times New Roman" w:cs="Times New Roman"/>
          <w:sz w:val="24"/>
          <w:szCs w:val="24"/>
          <w:lang w:eastAsia="es-ES"/>
        </w:rPr>
        <w:t>El campo de las ciencias y la educación superior entre el monopolio del inglés y el plurilingüismo: elementos para una política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lenguaje en América Latina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="001A0902" w:rsidRPr="001A09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1A0902" w:rsidRPr="001A0902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>Tr</w:t>
      </w:r>
      <w:r w:rsidR="00E300F5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>abalhos</w:t>
      </w:r>
      <w:proofErr w:type="spellEnd"/>
      <w:r w:rsidR="00E300F5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 xml:space="preserve"> em </w:t>
      </w:r>
      <w:proofErr w:type="spellStart"/>
      <w:r w:rsidR="00E300F5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>Linguística</w:t>
      </w:r>
      <w:proofErr w:type="spellEnd"/>
      <w:r w:rsidR="00E300F5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 xml:space="preserve"> Aplicada</w:t>
      </w:r>
      <w:r w:rsidR="001A0902" w:rsidRPr="001A0902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 xml:space="preserve"> </w:t>
      </w:r>
      <w:r w:rsidR="00E300F5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52</w:t>
      </w:r>
      <w:r w:rsidR="001A0902" w:rsidRPr="00C36C4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(2): 321-384</w:t>
      </w:r>
      <w:r w:rsidR="001A0902" w:rsidRPr="001A0902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 xml:space="preserve">.  </w:t>
      </w:r>
    </w:p>
    <w:p w14:paraId="3696219B" w14:textId="33645678" w:rsidR="004661F9" w:rsidRDefault="009377C4" w:rsidP="00AE27B3">
      <w:pPr>
        <w:spacing w:after="0" w:line="240" w:lineRule="auto"/>
        <w:ind w:left="142" w:right="-567" w:hanging="709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Golombek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FC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La comunicación del pensamiento científico en español</w:t>
      </w:r>
      <w:r w:rsidR="00D73E91">
        <w:rPr>
          <w:rFonts w:ascii="Times New Roman" w:hAnsi="Times New Roman" w:cs="Times New Roman"/>
          <w:sz w:val="24"/>
          <w:szCs w:val="24"/>
        </w:rPr>
        <w:t>”. En:</w:t>
      </w:r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Pr="002A293D">
        <w:rPr>
          <w:rFonts w:ascii="Times New Roman" w:hAnsi="Times New Roman" w:cs="Times New Roman"/>
          <w:i/>
          <w:iCs/>
          <w:sz w:val="24"/>
          <w:szCs w:val="24"/>
        </w:rPr>
        <w:t>VIII Congreso Internacional de la Lengua Española “</w:t>
      </w:r>
      <w:r w:rsidRPr="002A29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América y el futuro del español. Cultura y educación, tecnología y emprendimiento”</w:t>
      </w:r>
      <w:r w:rsidR="00D73E91">
        <w:rPr>
          <w:rFonts w:ascii="Times New Roman" w:hAnsi="Times New Roman" w:cs="Times New Roman"/>
          <w:sz w:val="24"/>
          <w:szCs w:val="24"/>
        </w:rPr>
        <w:t>.</w:t>
      </w:r>
    </w:p>
    <w:p w14:paraId="5F084A14" w14:textId="57C412C6" w:rsidR="00A330EE" w:rsidRPr="00DA2413" w:rsidRDefault="004661F9" w:rsidP="00AE27B3">
      <w:pPr>
        <w:spacing w:after="0" w:line="240" w:lineRule="auto"/>
        <w:ind w:left="142" w:right="-567" w:hanging="709"/>
        <w:jc w:val="both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Kotsias</w:t>
      </w:r>
      <w:proofErr w:type="spellEnd"/>
      <w:r w:rsidR="00C36C4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 xml:space="preserve">, B. (2019). </w:t>
      </w:r>
      <w:r w:rsidR="00DA241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“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El inglé</w:t>
      </w:r>
      <w:r w:rsidR="00C36C4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s en la comunicación científica</w:t>
      </w:r>
      <w:r w:rsidR="00DA241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”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 xml:space="preserve">, </w:t>
      </w:r>
      <w:r w:rsidRPr="004661F9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es-ES"/>
        </w:rPr>
        <w:t xml:space="preserve">Medicina </w:t>
      </w: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es-ES"/>
        </w:rPr>
        <w:t>79: 232-234.</w:t>
      </w:r>
    </w:p>
    <w:p w14:paraId="3CAB46CA" w14:textId="2B561828" w:rsidR="00A330EE" w:rsidRPr="00DA2413" w:rsidRDefault="00D12F4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Lauría</w:t>
      </w:r>
      <w:proofErr w:type="spellEnd"/>
      <w:r w:rsidR="00C36C43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Intervenciones institucionales y discursos oficiales sobre la lengua en la Argentina kirchnerista (2003-2015): medios de comunicación, ciencia, educación superior y turismo idiomático</w:t>
      </w:r>
      <w:r w:rsidR="00DA2413">
        <w:rPr>
          <w:rFonts w:ascii="Times New Roman" w:hAnsi="Times New Roman" w:cs="Times New Roman"/>
          <w:sz w:val="24"/>
          <w:szCs w:val="24"/>
        </w:rPr>
        <w:t>”. En</w:t>
      </w:r>
      <w:r w:rsidR="00D73E91">
        <w:rPr>
          <w:rFonts w:ascii="Times New Roman" w:hAnsi="Times New Roman" w:cs="Times New Roman"/>
          <w:sz w:val="24"/>
          <w:szCs w:val="24"/>
        </w:rPr>
        <w:t>:</w:t>
      </w:r>
      <w:r w:rsidR="00D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Arnoux</w:t>
      </w:r>
      <w:proofErr w:type="spellEnd"/>
      <w:r w:rsidR="00DA2413">
        <w:rPr>
          <w:rFonts w:ascii="Times New Roman" w:hAnsi="Times New Roman" w:cs="Times New Roman"/>
          <w:sz w:val="24"/>
          <w:szCs w:val="24"/>
        </w:rPr>
        <w:t>, E.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DA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413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="00DA2413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7716D">
        <w:rPr>
          <w:rFonts w:ascii="Times New Roman" w:hAnsi="Times New Roman" w:cs="Times New Roman"/>
          <w:i/>
          <w:sz w:val="24"/>
          <w:szCs w:val="24"/>
        </w:rPr>
        <w:t>Ideologías Lingüísticas. Legislación, Universidad, Medios</w:t>
      </w:r>
      <w:r>
        <w:rPr>
          <w:rFonts w:ascii="Times New Roman" w:hAnsi="Times New Roman" w:cs="Times New Roman"/>
          <w:sz w:val="24"/>
          <w:szCs w:val="24"/>
        </w:rPr>
        <w:t xml:space="preserve">. Buenos Aires: Biblos. </w:t>
      </w:r>
      <w:r w:rsidR="00C36C43">
        <w:rPr>
          <w:rFonts w:ascii="Times New Roman" w:hAnsi="Times New Roman" w:cs="Times New Roman"/>
          <w:sz w:val="24"/>
          <w:szCs w:val="24"/>
        </w:rPr>
        <w:t>17-62</w:t>
      </w:r>
    </w:p>
    <w:p w14:paraId="56BCC204" w14:textId="4B990FD0" w:rsidR="00AE27B3" w:rsidRDefault="001A0902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14B4">
        <w:rPr>
          <w:rFonts w:ascii="Times New Roman" w:eastAsia="Calibri" w:hAnsi="Times New Roman" w:cs="Times New Roman"/>
          <w:sz w:val="24"/>
          <w:szCs w:val="24"/>
        </w:rPr>
        <w:t>Navarro</w:t>
      </w:r>
      <w:r w:rsidRPr="00AD14B4">
        <w:rPr>
          <w:rFonts w:ascii="Times New Roman" w:hAnsi="Times New Roman" w:cs="Times New Roman"/>
          <w:sz w:val="24"/>
          <w:szCs w:val="24"/>
        </w:rPr>
        <w:t>, F</w:t>
      </w:r>
      <w:r w:rsidR="009377C4">
        <w:rPr>
          <w:rFonts w:ascii="Times New Roman" w:hAnsi="Times New Roman" w:cs="Times New Roman"/>
          <w:sz w:val="24"/>
          <w:szCs w:val="24"/>
        </w:rPr>
        <w:t xml:space="preserve">. (2001).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AD14B4">
        <w:rPr>
          <w:rFonts w:ascii="Times New Roman" w:hAnsi="Times New Roman" w:cs="Times New Roman"/>
          <w:sz w:val="24"/>
          <w:szCs w:val="24"/>
        </w:rPr>
        <w:t>El inglés, idioma internacional de la medicina. Causas y con</w:t>
      </w:r>
      <w:r w:rsidR="001F668A">
        <w:rPr>
          <w:rFonts w:ascii="Times New Roman" w:hAnsi="Times New Roman" w:cs="Times New Roman"/>
          <w:sz w:val="24"/>
          <w:szCs w:val="24"/>
        </w:rPr>
        <w:t>secuencias de un fenómeno actua</w:t>
      </w:r>
      <w:r w:rsidR="00422F79">
        <w:rPr>
          <w:rFonts w:ascii="Times New Roman" w:hAnsi="Times New Roman" w:cs="Times New Roman"/>
          <w:sz w:val="24"/>
          <w:szCs w:val="24"/>
        </w:rPr>
        <w:t>l</w:t>
      </w:r>
      <w:r w:rsidR="00DA2413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1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B4">
        <w:rPr>
          <w:rFonts w:ascii="Times New Roman" w:hAnsi="Times New Roman" w:cs="Times New Roman"/>
          <w:i/>
          <w:sz w:val="24"/>
          <w:szCs w:val="24"/>
        </w:rPr>
        <w:t>Panace</w:t>
      </w:r>
      <w:proofErr w:type="spellEnd"/>
      <w:r w:rsidRPr="00AD14B4">
        <w:rPr>
          <w:rFonts w:ascii="Times New Roman" w:hAnsi="Times New Roman" w:cs="Times New Roman"/>
          <w:i/>
          <w:sz w:val="24"/>
          <w:szCs w:val="24"/>
        </w:rPr>
        <w:t>@</w:t>
      </w:r>
      <w:r w:rsidR="002A2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93D" w:rsidRPr="00C001BA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>Revista de lenguaje, medicina y traducción</w:t>
      </w:r>
      <w:r w:rsidR="00E300F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14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AD14B4">
        <w:rPr>
          <w:rFonts w:ascii="Times New Roman" w:hAnsi="Times New Roman" w:cs="Times New Roman"/>
          <w:sz w:val="24"/>
          <w:szCs w:val="24"/>
        </w:rPr>
        <w:t>35-51.</w:t>
      </w:r>
    </w:p>
    <w:p w14:paraId="082B450E" w14:textId="20E972DA" w:rsidR="00F45FDF" w:rsidRDefault="00F45FDF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Plaza Gómez, L., B. Grana</w:t>
      </w:r>
      <w:r w:rsidR="00153D6E">
        <w:rPr>
          <w:rFonts w:ascii="Times New Roman" w:hAnsi="Times New Roman" w:cs="Times New Roman"/>
          <w:sz w:val="24"/>
          <w:szCs w:val="24"/>
        </w:rPr>
        <w:t>dino y Arias-Salgado, M. (2009).</w:t>
      </w:r>
      <w:r w:rsidR="00C36C43">
        <w:rPr>
          <w:rFonts w:ascii="Times New Roman" w:hAnsi="Times New Roman" w:cs="Times New Roman"/>
          <w:sz w:val="24"/>
          <w:szCs w:val="24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F45FDF">
        <w:rPr>
          <w:rFonts w:ascii="Times New Roman" w:hAnsi="Times New Roman" w:cs="Times New Roman"/>
          <w:sz w:val="24"/>
          <w:szCs w:val="24"/>
        </w:rPr>
        <w:t>Las revistas científicas editadas en lengua española: su misión actual y sus perspectivas como instrumento para la difusión internacional de la ciencia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="00C36C43">
        <w:rPr>
          <w:rFonts w:ascii="Times New Roman" w:hAnsi="Times New Roman" w:cs="Times New Roman"/>
          <w:sz w:val="24"/>
          <w:szCs w:val="24"/>
        </w:rPr>
        <w:t>. E</w:t>
      </w:r>
      <w:r w:rsidR="00153D6E">
        <w:rPr>
          <w:rFonts w:ascii="Times New Roman" w:hAnsi="Times New Roman" w:cs="Times New Roman"/>
          <w:sz w:val="24"/>
          <w:szCs w:val="24"/>
        </w:rPr>
        <w:t>n</w:t>
      </w:r>
      <w:r w:rsidR="00D73E91">
        <w:rPr>
          <w:rFonts w:ascii="Times New Roman" w:hAnsi="Times New Roman" w:cs="Times New Roman"/>
          <w:sz w:val="24"/>
          <w:szCs w:val="24"/>
        </w:rPr>
        <w:t>:</w:t>
      </w:r>
      <w:r w:rsidR="00153D6E">
        <w:rPr>
          <w:rFonts w:ascii="Times New Roman" w:hAnsi="Times New Roman" w:cs="Times New Roman"/>
          <w:sz w:val="24"/>
          <w:szCs w:val="24"/>
        </w:rPr>
        <w:t xml:space="preserve"> </w:t>
      </w:r>
      <w:r w:rsidR="00153D6E" w:rsidRPr="00C36C43">
        <w:rPr>
          <w:rFonts w:ascii="Times New Roman" w:hAnsi="Times New Roman" w:cs="Times New Roman"/>
          <w:i/>
          <w:sz w:val="24"/>
          <w:szCs w:val="24"/>
        </w:rPr>
        <w:t>El español, lengua para la ciencia y la tecnología presente y perspectivas de futuro</w:t>
      </w:r>
      <w:r w:rsidR="00153D6E">
        <w:rPr>
          <w:rFonts w:ascii="Times New Roman" w:hAnsi="Times New Roman" w:cs="Times New Roman"/>
          <w:sz w:val="24"/>
          <w:szCs w:val="24"/>
        </w:rPr>
        <w:t>. Madrid: Instituto Cervantes.  41-56.</w:t>
      </w:r>
    </w:p>
    <w:p w14:paraId="42969A10" w14:textId="77777777" w:rsidR="007A47E2" w:rsidRDefault="007A47E2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5AABD7" w14:textId="77777777" w:rsidR="00FD2FCF" w:rsidRDefault="00FD2FCF" w:rsidP="007A47E2">
      <w:pPr>
        <w:spacing w:after="0" w:line="240" w:lineRule="auto"/>
        <w:ind w:left="-567" w:right="-567" w:firstLine="709"/>
      </w:pPr>
    </w:p>
    <w:p w14:paraId="027F1C32" w14:textId="614EF7E2" w:rsidR="00FD2FCF" w:rsidRDefault="007A47E2" w:rsidP="007A47E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D2FCF" w:rsidRPr="002648C8">
        <w:rPr>
          <w:rFonts w:ascii="Times New Roman" w:hAnsi="Times New Roman" w:cs="Times New Roman"/>
          <w:b/>
          <w:sz w:val="24"/>
          <w:szCs w:val="24"/>
        </w:rPr>
        <w:t xml:space="preserve">Metodología de trabajo </w:t>
      </w:r>
    </w:p>
    <w:p w14:paraId="26A12B5C" w14:textId="77777777" w:rsidR="007A47E2" w:rsidRPr="002648C8" w:rsidRDefault="007A47E2" w:rsidP="007A47E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58F0C" w14:textId="47CC2970" w:rsidR="008A0DC0" w:rsidRDefault="00FD2FCF" w:rsidP="007A47E2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clases </w:t>
      </w:r>
      <w:r w:rsidR="00122EC9">
        <w:rPr>
          <w:rFonts w:ascii="Times New Roman" w:hAnsi="Times New Roman" w:cs="Times New Roman"/>
          <w:sz w:val="24"/>
          <w:szCs w:val="24"/>
        </w:rPr>
        <w:t xml:space="preserve">(ocho encuentros de cuatro horas) </w:t>
      </w:r>
      <w:r w:rsidRPr="00FD2FCF">
        <w:rPr>
          <w:rFonts w:ascii="Times New Roman" w:hAnsi="Times New Roman" w:cs="Times New Roman"/>
          <w:sz w:val="24"/>
          <w:szCs w:val="24"/>
        </w:rPr>
        <w:t>serán de carácter teórico-práctico. La primera parte consistirá en una exposición general de los temas y problemas a tratar</w:t>
      </w:r>
      <w:r>
        <w:rPr>
          <w:rFonts w:ascii="Times New Roman" w:hAnsi="Times New Roman" w:cs="Times New Roman"/>
          <w:sz w:val="24"/>
          <w:szCs w:val="24"/>
        </w:rPr>
        <w:t xml:space="preserve"> por parte del</w:t>
      </w:r>
      <w:r w:rsidRPr="00FD2FCF">
        <w:rPr>
          <w:rFonts w:ascii="Times New Roman" w:hAnsi="Times New Roman" w:cs="Times New Roman"/>
          <w:sz w:val="24"/>
          <w:szCs w:val="24"/>
        </w:rPr>
        <w:t xml:space="preserve"> docente. La segunda podrá ser </w:t>
      </w:r>
      <w:r w:rsidR="008A0DC0">
        <w:rPr>
          <w:rFonts w:ascii="Times New Roman" w:hAnsi="Times New Roman" w:cs="Times New Roman"/>
          <w:sz w:val="24"/>
          <w:szCs w:val="24"/>
        </w:rPr>
        <w:t xml:space="preserve">un trabajo de análisis sobre los documentos que conforman el </w:t>
      </w:r>
      <w:r w:rsidR="008A0DC0" w:rsidRPr="00CC0723">
        <w:rPr>
          <w:rFonts w:ascii="Times New Roman" w:hAnsi="Times New Roman" w:cs="Times New Roman"/>
          <w:i/>
          <w:sz w:val="24"/>
          <w:szCs w:val="24"/>
        </w:rPr>
        <w:t>corpus</w:t>
      </w:r>
      <w:r w:rsidR="008A0DC0">
        <w:rPr>
          <w:rFonts w:ascii="Times New Roman" w:hAnsi="Times New Roman" w:cs="Times New Roman"/>
          <w:sz w:val="24"/>
          <w:szCs w:val="24"/>
        </w:rPr>
        <w:t xml:space="preserve"> consignado en el programa, una exposición oral individual por parte de algún estudiante o una discusión colectiva guiada de uno o más textos asignados para el encuentro. </w:t>
      </w:r>
    </w:p>
    <w:p w14:paraId="5439799D" w14:textId="77777777" w:rsidR="007A47E2" w:rsidRDefault="007A47E2" w:rsidP="007A47E2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B4A6892" w14:textId="1F9FEA7C" w:rsidR="00A55AB2" w:rsidRDefault="007A47E2" w:rsidP="007A47E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5AB2" w:rsidRPr="002648C8">
        <w:rPr>
          <w:rFonts w:ascii="Times New Roman" w:hAnsi="Times New Roman" w:cs="Times New Roman"/>
          <w:b/>
          <w:sz w:val="24"/>
          <w:szCs w:val="24"/>
        </w:rPr>
        <w:t xml:space="preserve">Evaluación </w:t>
      </w:r>
    </w:p>
    <w:p w14:paraId="6865ACB8" w14:textId="77777777" w:rsidR="007A47E2" w:rsidRPr="002648C8" w:rsidRDefault="007A47E2" w:rsidP="007A47E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A746A" w14:textId="7831913C" w:rsidR="00A55AB2" w:rsidRPr="002648C8" w:rsidRDefault="00A55AB2" w:rsidP="007A47E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648C8">
        <w:rPr>
          <w:rFonts w:ascii="Times New Roman" w:hAnsi="Times New Roman" w:cs="Times New Roman"/>
          <w:sz w:val="24"/>
          <w:szCs w:val="24"/>
        </w:rPr>
        <w:t xml:space="preserve">La evaluación del curso se basará en dos criterios combinados: por un lado, cumplir con la asistencia al 75% de las clases y la </w:t>
      </w:r>
      <w:proofErr w:type="gramStart"/>
      <w:r w:rsidRPr="002648C8">
        <w:rPr>
          <w:rFonts w:ascii="Times New Roman" w:hAnsi="Times New Roman" w:cs="Times New Roman"/>
          <w:sz w:val="24"/>
          <w:szCs w:val="24"/>
        </w:rPr>
        <w:t>participación activa</w:t>
      </w:r>
      <w:proofErr w:type="gramEnd"/>
      <w:r w:rsidRPr="002648C8">
        <w:rPr>
          <w:rFonts w:ascii="Times New Roman" w:hAnsi="Times New Roman" w:cs="Times New Roman"/>
          <w:sz w:val="24"/>
          <w:szCs w:val="24"/>
        </w:rPr>
        <w:t xml:space="preserve"> en las mismas; por otro, la realización de un trabajo final escrito de entre de 10 y 15 páginas de extensión sobre uno de los temas desarrollados a lo largo del curso. En el transcurso del seminario, así como en los horarios de consulta que se establezcan posteriormente, los alumnos podrán plan</w:t>
      </w:r>
      <w:r w:rsidR="00A07D3E">
        <w:rPr>
          <w:rFonts w:ascii="Times New Roman" w:hAnsi="Times New Roman" w:cs="Times New Roman"/>
          <w:sz w:val="24"/>
          <w:szCs w:val="24"/>
        </w:rPr>
        <w:t>tear y discutir con el docente</w:t>
      </w:r>
      <w:r w:rsidRPr="002648C8">
        <w:rPr>
          <w:rFonts w:ascii="Times New Roman" w:hAnsi="Times New Roman" w:cs="Times New Roman"/>
          <w:sz w:val="24"/>
          <w:szCs w:val="24"/>
        </w:rPr>
        <w:t xml:space="preserve"> el tema y las posibilidades de desarrollo de los respectivos trabajos.</w:t>
      </w:r>
    </w:p>
    <w:p w14:paraId="58F869DB" w14:textId="4D01D7E4" w:rsidR="001456F7" w:rsidRDefault="001456F7" w:rsidP="005242A5">
      <w:pPr>
        <w:ind w:left="-567" w:right="-567"/>
      </w:pPr>
    </w:p>
    <w:p w14:paraId="5AC41DCB" w14:textId="7BE1B772" w:rsidR="001456F7" w:rsidRPr="00B11174" w:rsidRDefault="00FD2FCF" w:rsidP="00AE27B3">
      <w:pPr>
        <w:ind w:left="142" w:right="-567" w:hanging="709"/>
        <w:rPr>
          <w:rFonts w:ascii="Times New Roman" w:hAnsi="Times New Roman" w:cs="Times New Roman"/>
          <w:b/>
          <w:sz w:val="24"/>
          <w:szCs w:val="24"/>
        </w:rPr>
      </w:pPr>
      <w:r w:rsidRPr="00B11174">
        <w:rPr>
          <w:rFonts w:ascii="Times New Roman" w:hAnsi="Times New Roman" w:cs="Times New Roman"/>
          <w:b/>
          <w:sz w:val="24"/>
          <w:szCs w:val="24"/>
        </w:rPr>
        <w:t>Bibliografía complementaria</w:t>
      </w:r>
    </w:p>
    <w:p w14:paraId="5897DA0C" w14:textId="452C392B" w:rsidR="00FD2FCF" w:rsidRPr="00FD2FCF" w:rsidRDefault="00C36C43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Acosta Rizo, C;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 y</w:t>
      </w:r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>Roqué</w:t>
      </w:r>
      <w:proofErr w:type="spellEnd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 xml:space="preserve">, J. (2003). </w:t>
      </w:r>
      <w:r w:rsidR="00A330EE" w:rsidRPr="00FD2FCF">
        <w:rPr>
          <w:rFonts w:ascii="Times New Roman" w:eastAsia="Times New Roman" w:hAnsi="Times New Roman" w:cs="Times New Roman"/>
          <w:i/>
          <w:sz w:val="24"/>
          <w:szCs w:val="24"/>
        </w:rPr>
        <w:t>Ciencia entre España e Hispanoamérica. Ecos del Siglo XX</w:t>
      </w:r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 xml:space="preserve">. Barcelona: Centre </w:t>
      </w:r>
      <w:proofErr w:type="spellStart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>d´Estudis</w:t>
      </w:r>
      <w:proofErr w:type="spellEnd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>d´Història</w:t>
      </w:r>
      <w:proofErr w:type="spellEnd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>Ciències</w:t>
      </w:r>
      <w:proofErr w:type="spellEnd"/>
      <w:r w:rsidR="00A330EE" w:rsidRPr="00FD2F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6678A" w14:textId="27FFCB2A" w:rsidR="00FA350E" w:rsidRPr="001B4CB9" w:rsidRDefault="00A07D3E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330EE" w:rsidRPr="00FD2FCF">
        <w:rPr>
          <w:rFonts w:ascii="Times New Roman" w:hAnsi="Times New Roman" w:cs="Times New Roman"/>
          <w:sz w:val="24"/>
          <w:szCs w:val="24"/>
        </w:rPr>
        <w:t xml:space="preserve"> M. </w:t>
      </w:r>
      <w:r w:rsidR="00C36C43">
        <w:rPr>
          <w:rFonts w:ascii="Times New Roman" w:hAnsi="Times New Roman" w:cs="Times New Roman"/>
          <w:sz w:val="24"/>
          <w:szCs w:val="24"/>
        </w:rPr>
        <w:t>(2001)</w:t>
      </w:r>
      <w:r w:rsidR="00CB15A9">
        <w:rPr>
          <w:rFonts w:ascii="Times New Roman" w:hAnsi="Times New Roman" w:cs="Times New Roman"/>
          <w:sz w:val="24"/>
          <w:szCs w:val="24"/>
        </w:rPr>
        <w:t>.</w:t>
      </w:r>
      <w:r w:rsidR="00C36C43">
        <w:rPr>
          <w:rFonts w:ascii="Times New Roman" w:hAnsi="Times New Roman" w:cs="Times New Roman"/>
          <w:sz w:val="24"/>
          <w:szCs w:val="24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="00A330EE" w:rsidRPr="00FD2FCF">
        <w:rPr>
          <w:rFonts w:ascii="Times New Roman" w:hAnsi="Times New Roman" w:cs="Times New Roman"/>
          <w:sz w:val="24"/>
          <w:szCs w:val="24"/>
        </w:rPr>
        <w:t>El español como lengua de la ciencia y de la medicina</w:t>
      </w:r>
      <w:r w:rsidR="00DA2413">
        <w:rPr>
          <w:rFonts w:ascii="Times New Roman" w:hAnsi="Times New Roman" w:cs="Times New Roman"/>
          <w:sz w:val="24"/>
          <w:szCs w:val="24"/>
        </w:rPr>
        <w:t>”,</w:t>
      </w:r>
      <w:r w:rsidR="00A330EE" w:rsidRPr="00FD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EE" w:rsidRPr="00E300F5">
        <w:rPr>
          <w:rFonts w:ascii="Times New Roman" w:hAnsi="Times New Roman" w:cs="Times New Roman"/>
          <w:i/>
          <w:sz w:val="24"/>
          <w:szCs w:val="24"/>
        </w:rPr>
        <w:t>Panace</w:t>
      </w:r>
      <w:proofErr w:type="spellEnd"/>
      <w:r w:rsidR="00A330EE" w:rsidRPr="00E300F5">
        <w:rPr>
          <w:rFonts w:ascii="Times New Roman" w:hAnsi="Times New Roman" w:cs="Times New Roman"/>
          <w:i/>
          <w:sz w:val="24"/>
          <w:szCs w:val="24"/>
        </w:rPr>
        <w:t>@</w:t>
      </w:r>
      <w:r w:rsidR="00C36C43" w:rsidRPr="00E300F5">
        <w:rPr>
          <w:rFonts w:ascii="Times New Roman" w:hAnsi="Times New Roman" w:cs="Times New Roman"/>
          <w:i/>
          <w:sz w:val="24"/>
          <w:szCs w:val="24"/>
        </w:rPr>
        <w:t xml:space="preserve"> Revista de Medicina, Lenguaje y Traducción</w:t>
      </w:r>
      <w:r w:rsidR="00E300F5">
        <w:rPr>
          <w:rFonts w:ascii="Times New Roman" w:hAnsi="Times New Roman" w:cs="Times New Roman"/>
          <w:sz w:val="24"/>
          <w:szCs w:val="24"/>
        </w:rPr>
        <w:t xml:space="preserve">, </w:t>
      </w:r>
      <w:r w:rsidR="00C36C43">
        <w:rPr>
          <w:rFonts w:ascii="Times New Roman" w:hAnsi="Times New Roman" w:cs="Times New Roman"/>
          <w:sz w:val="24"/>
          <w:szCs w:val="24"/>
        </w:rPr>
        <w:t>2</w:t>
      </w:r>
      <w:r w:rsidR="00C36C43" w:rsidRPr="003203BD">
        <w:rPr>
          <w:rFonts w:ascii="Times New Roman" w:hAnsi="Times New Roman" w:cs="Times New Roman"/>
          <w:sz w:val="24"/>
          <w:szCs w:val="24"/>
        </w:rPr>
        <w:t>(4)</w:t>
      </w:r>
      <w:r w:rsidRPr="003203BD">
        <w:rPr>
          <w:rFonts w:ascii="Times New Roman" w:hAnsi="Times New Roman" w:cs="Times New Roman"/>
          <w:sz w:val="24"/>
          <w:szCs w:val="24"/>
        </w:rPr>
        <w:t xml:space="preserve">: </w:t>
      </w:r>
      <w:r w:rsidR="003203BD" w:rsidRPr="003203BD">
        <w:rPr>
          <w:rFonts w:ascii="Times New Roman" w:hAnsi="Times New Roman" w:cs="Times New Roman"/>
          <w:sz w:val="24"/>
          <w:szCs w:val="24"/>
        </w:rPr>
        <w:t>47-50.</w:t>
      </w:r>
    </w:p>
    <w:p w14:paraId="371A3C05" w14:textId="67EDEE05" w:rsidR="00FA350E" w:rsidRDefault="00FA350E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Amossy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R.</w:t>
      </w:r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(Dir.) (1999)</w:t>
      </w:r>
      <w:r w:rsidR="00D06F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Images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soi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dans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le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discours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. La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construction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de</w:t>
      </w:r>
      <w:r w:rsidR="001B4C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CB9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´ethos</w:t>
      </w:r>
      <w:proofErr w:type="spellEnd"/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. París: </w:t>
      </w:r>
      <w:proofErr w:type="spellStart"/>
      <w:r w:rsidRPr="00FA350E">
        <w:rPr>
          <w:rFonts w:ascii="Times New Roman" w:eastAsia="Times New Roman" w:hAnsi="Times New Roman" w:cs="Times New Roman"/>
          <w:sz w:val="24"/>
          <w:szCs w:val="24"/>
        </w:rPr>
        <w:t>Delachaux</w:t>
      </w:r>
      <w:proofErr w:type="spellEnd"/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FA350E">
        <w:rPr>
          <w:rFonts w:ascii="Times New Roman" w:eastAsia="Times New Roman" w:hAnsi="Times New Roman" w:cs="Times New Roman"/>
          <w:sz w:val="24"/>
          <w:szCs w:val="24"/>
        </w:rPr>
        <w:t>Niestlé</w:t>
      </w:r>
      <w:proofErr w:type="spellEnd"/>
      <w:r w:rsidRPr="00FA3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79755" w14:textId="1413798F" w:rsidR="00FA350E" w:rsidRDefault="00FA350E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Amossy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R.</w:t>
      </w:r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(2000</w:t>
      </w:r>
      <w:r w:rsidRPr="00D06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6F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L´argumentation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dans</w:t>
      </w:r>
      <w:proofErr w:type="spellEnd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 xml:space="preserve"> le </w:t>
      </w:r>
      <w:proofErr w:type="spellStart"/>
      <w:r w:rsidRPr="00D06F3B">
        <w:rPr>
          <w:rFonts w:ascii="Times New Roman" w:eastAsia="Times New Roman" w:hAnsi="Times New Roman" w:cs="Times New Roman"/>
          <w:i/>
          <w:sz w:val="24"/>
          <w:szCs w:val="24"/>
        </w:rPr>
        <w:t>discours</w:t>
      </w:r>
      <w:proofErr w:type="spellEnd"/>
      <w:r w:rsidRPr="00FA350E">
        <w:rPr>
          <w:rFonts w:ascii="Times New Roman" w:eastAsia="Times New Roman" w:hAnsi="Times New Roman" w:cs="Times New Roman"/>
          <w:sz w:val="24"/>
          <w:szCs w:val="24"/>
        </w:rPr>
        <w:t>. París: Nathan.</w:t>
      </w:r>
    </w:p>
    <w:p w14:paraId="192479B1" w14:textId="15863179" w:rsidR="0096125E" w:rsidRDefault="00FD2FCF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Arnoux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6F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D06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</w:rPr>
        <w:t xml:space="preserve">. “La lengua es la patria”, “nuestra lengua es mestiza” y “el español es americano”: desplazamientos significativos en el III Congreso de la Lengua Española, </w:t>
      </w:r>
      <w:r w:rsidR="00D12F4D" w:rsidRPr="00FD2FCF">
        <w:rPr>
          <w:rFonts w:ascii="Times New Roman" w:eastAsia="Times New Roman" w:hAnsi="Times New Roman" w:cs="Times New Roman"/>
          <w:i/>
          <w:sz w:val="24"/>
          <w:szCs w:val="24"/>
        </w:rPr>
        <w:t>Miradas sobre la lengua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24B803" w14:textId="631F40BD" w:rsidR="00A16FFD" w:rsidRDefault="00A16FFD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Arnoux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E. (</w:t>
      </w:r>
      <w:r w:rsidR="00D1010A">
        <w:rPr>
          <w:rFonts w:ascii="Times New Roman" w:eastAsia="Times New Roman" w:hAnsi="Times New Roman" w:cs="Times New Roman"/>
          <w:sz w:val="24"/>
          <w:szCs w:val="24"/>
        </w:rPr>
        <w:t>2019). “El análisis del discurso como campo académico y práctica interpretativa. En</w:t>
      </w:r>
      <w:r w:rsidR="00D73E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010A">
        <w:rPr>
          <w:rFonts w:ascii="Times New Roman" w:eastAsia="Times New Roman" w:hAnsi="Times New Roman" w:cs="Times New Roman"/>
          <w:sz w:val="24"/>
          <w:szCs w:val="24"/>
        </w:rPr>
        <w:t xml:space="preserve">Londoño Zapata, O. y Olave Arias G. (coord.). </w:t>
      </w:r>
      <w:r w:rsidR="00D1010A" w:rsidRPr="003C6116">
        <w:rPr>
          <w:rFonts w:ascii="Times New Roman" w:eastAsia="Times New Roman" w:hAnsi="Times New Roman" w:cs="Times New Roman"/>
          <w:i/>
          <w:sz w:val="24"/>
          <w:szCs w:val="24"/>
        </w:rPr>
        <w:t>Métodos de Análisis del Discurso. Perspectivas Argentinas</w:t>
      </w:r>
      <w:r w:rsidR="00D1010A">
        <w:rPr>
          <w:rFonts w:ascii="Times New Roman" w:eastAsia="Times New Roman" w:hAnsi="Times New Roman" w:cs="Times New Roman"/>
          <w:sz w:val="24"/>
          <w:szCs w:val="24"/>
        </w:rPr>
        <w:t>. Bogotá: Ediciones de la U. 19-40.</w:t>
      </w:r>
    </w:p>
    <w:p w14:paraId="6410C822" w14:textId="41037C4F" w:rsidR="007F432E" w:rsidRDefault="0096125E" w:rsidP="00AE27B3">
      <w:pPr>
        <w:spacing w:after="0" w:line="240" w:lineRule="auto"/>
        <w:ind w:left="142" w:right="-567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Arnoux</w:t>
      </w:r>
      <w:proofErr w:type="spellEnd"/>
      <w:r>
        <w:rPr>
          <w:rFonts w:ascii="Times New Roman" w:hAnsi="Times New Roman"/>
          <w:sz w:val="24"/>
          <w:szCs w:val="24"/>
        </w:rPr>
        <w:t>, E.</w:t>
      </w:r>
      <w:r w:rsidRPr="0007244E"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Bein</w:t>
      </w:r>
      <w:proofErr w:type="spellEnd"/>
      <w:r>
        <w:rPr>
          <w:rFonts w:ascii="Times New Roman" w:hAnsi="Times New Roman"/>
          <w:sz w:val="24"/>
          <w:szCs w:val="24"/>
        </w:rPr>
        <w:t>, R.</w:t>
      </w:r>
      <w:r w:rsidRPr="0007244E">
        <w:rPr>
          <w:rFonts w:ascii="Times New Roman" w:hAnsi="Times New Roman"/>
          <w:sz w:val="24"/>
          <w:szCs w:val="24"/>
        </w:rPr>
        <w:t xml:space="preserve"> (1999)</w:t>
      </w:r>
      <w:r>
        <w:rPr>
          <w:rFonts w:ascii="Times New Roman" w:hAnsi="Times New Roman"/>
          <w:sz w:val="24"/>
          <w:szCs w:val="24"/>
        </w:rPr>
        <w:t xml:space="preserve">. </w:t>
      </w:r>
      <w:r w:rsidR="00DA2413">
        <w:rPr>
          <w:rFonts w:ascii="Times New Roman" w:hAnsi="Times New Roman"/>
          <w:sz w:val="24"/>
          <w:szCs w:val="24"/>
        </w:rPr>
        <w:t>“</w:t>
      </w:r>
      <w:r w:rsidRPr="0007244E">
        <w:rPr>
          <w:rFonts w:ascii="Times New Roman" w:hAnsi="Times New Roman"/>
          <w:sz w:val="24"/>
          <w:szCs w:val="24"/>
        </w:rPr>
        <w:t>Las representaci</w:t>
      </w:r>
      <w:r>
        <w:rPr>
          <w:rFonts w:ascii="Times New Roman" w:hAnsi="Times New Roman"/>
          <w:sz w:val="24"/>
          <w:szCs w:val="24"/>
        </w:rPr>
        <w:t>ones del lenguaje</w:t>
      </w:r>
      <w:r w:rsidR="00DA2413">
        <w:rPr>
          <w:rFonts w:ascii="Times New Roman" w:hAnsi="Times New Roman"/>
          <w:sz w:val="24"/>
          <w:szCs w:val="24"/>
        </w:rPr>
        <w:t>”. En</w:t>
      </w:r>
      <w:r w:rsidR="00D73E91">
        <w:rPr>
          <w:rFonts w:ascii="Times New Roman" w:hAnsi="Times New Roman"/>
          <w:sz w:val="24"/>
          <w:szCs w:val="24"/>
        </w:rPr>
        <w:t>:</w:t>
      </w:r>
      <w:r w:rsidRPr="0007244E">
        <w:rPr>
          <w:rFonts w:ascii="Times New Roman" w:hAnsi="Times New Roman"/>
          <w:sz w:val="24"/>
          <w:szCs w:val="24"/>
        </w:rPr>
        <w:t xml:space="preserve"> </w:t>
      </w:r>
      <w:r w:rsidRPr="0007244E">
        <w:rPr>
          <w:rFonts w:ascii="Times New Roman" w:hAnsi="Times New Roman"/>
          <w:i/>
          <w:sz w:val="24"/>
          <w:szCs w:val="24"/>
        </w:rPr>
        <w:t>Prácticas y representaciones del lenguaje</w:t>
      </w:r>
      <w:r>
        <w:rPr>
          <w:rFonts w:ascii="Times New Roman" w:hAnsi="Times New Roman"/>
          <w:sz w:val="24"/>
          <w:szCs w:val="24"/>
        </w:rPr>
        <w:t>, Buenos Aires, Eudeba</w:t>
      </w:r>
      <w:r w:rsidRPr="0007244E">
        <w:rPr>
          <w:rFonts w:ascii="Times New Roman" w:hAnsi="Times New Roman"/>
          <w:sz w:val="24"/>
          <w:szCs w:val="24"/>
        </w:rPr>
        <w:t>. 9-15.</w:t>
      </w:r>
    </w:p>
    <w:p w14:paraId="72C5A99D" w14:textId="1132C909" w:rsidR="007F432E" w:rsidRDefault="00F210A3" w:rsidP="00AE27B3">
      <w:pPr>
        <w:spacing w:after="0" w:line="240" w:lineRule="auto"/>
        <w:ind w:left="142" w:right="-567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Arnoux</w:t>
      </w:r>
      <w:proofErr w:type="spellEnd"/>
      <w:r>
        <w:rPr>
          <w:rFonts w:ascii="Times New Roman" w:hAnsi="Times New Roman"/>
          <w:sz w:val="24"/>
          <w:szCs w:val="24"/>
        </w:rPr>
        <w:t xml:space="preserve">, E. y </w:t>
      </w:r>
      <w:proofErr w:type="spellStart"/>
      <w:r>
        <w:rPr>
          <w:rFonts w:ascii="Times New Roman" w:hAnsi="Times New Roman"/>
          <w:sz w:val="24"/>
          <w:szCs w:val="24"/>
        </w:rPr>
        <w:t>Nothstein</w:t>
      </w:r>
      <w:proofErr w:type="spellEnd"/>
      <w:r>
        <w:rPr>
          <w:rFonts w:ascii="Times New Roman" w:hAnsi="Times New Roman"/>
          <w:sz w:val="24"/>
          <w:szCs w:val="24"/>
        </w:rPr>
        <w:t xml:space="preserve">, S. (2013). </w:t>
      </w:r>
      <w:r w:rsidR="007F432E" w:rsidRPr="007F432E">
        <w:rPr>
          <w:rFonts w:ascii="Times New Roman" w:hAnsi="Times New Roman"/>
          <w:sz w:val="24"/>
          <w:szCs w:val="24"/>
        </w:rPr>
        <w:t xml:space="preserve"> </w:t>
      </w:r>
      <w:r w:rsidR="007F432E" w:rsidRPr="00F210A3">
        <w:rPr>
          <w:rFonts w:ascii="Times New Roman" w:hAnsi="Times New Roman"/>
          <w:i/>
          <w:sz w:val="24"/>
          <w:szCs w:val="24"/>
        </w:rPr>
        <w:t>Temas de glotopolítica: Integración regional sudamericana y panhispanismo</w:t>
      </w:r>
      <w:r>
        <w:rPr>
          <w:rFonts w:ascii="Times New Roman" w:hAnsi="Times New Roman"/>
          <w:sz w:val="24"/>
          <w:szCs w:val="24"/>
        </w:rPr>
        <w:t xml:space="preserve">. </w:t>
      </w:r>
      <w:r w:rsidR="007F432E" w:rsidRPr="007F432E">
        <w:rPr>
          <w:rFonts w:ascii="Times New Roman" w:hAnsi="Times New Roman"/>
          <w:sz w:val="24"/>
          <w:szCs w:val="24"/>
        </w:rPr>
        <w:t>Buenos Aires: Biblos.</w:t>
      </w:r>
    </w:p>
    <w:p w14:paraId="79C3B736" w14:textId="408403D4" w:rsidR="00F80ECE" w:rsidRPr="00F210A3" w:rsidRDefault="00F210A3" w:rsidP="00AE27B3">
      <w:pPr>
        <w:spacing w:after="0" w:line="240" w:lineRule="auto"/>
        <w:ind w:left="142" w:right="-56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Atencia, J. M. (1991),</w:t>
      </w:r>
      <w:r w:rsidR="007F432E" w:rsidRPr="007F4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7F432E" w:rsidRPr="007F432E">
        <w:rPr>
          <w:rFonts w:ascii="Times New Roman" w:hAnsi="Times New Roman"/>
          <w:sz w:val="24"/>
          <w:szCs w:val="24"/>
        </w:rPr>
        <w:t>Positivismo y Neopositivismo</w:t>
      </w:r>
      <w:r>
        <w:rPr>
          <w:rFonts w:ascii="Times New Roman" w:hAnsi="Times New Roman"/>
          <w:sz w:val="24"/>
          <w:szCs w:val="24"/>
        </w:rPr>
        <w:t>”</w:t>
      </w:r>
      <w:r w:rsidR="007F432E" w:rsidRPr="007F432E">
        <w:rPr>
          <w:rFonts w:ascii="Times New Roman" w:hAnsi="Times New Roman"/>
          <w:sz w:val="24"/>
          <w:szCs w:val="24"/>
        </w:rPr>
        <w:t xml:space="preserve">. </w:t>
      </w:r>
      <w:r w:rsidR="007F432E" w:rsidRPr="00F210A3">
        <w:rPr>
          <w:rFonts w:ascii="Times New Roman" w:hAnsi="Times New Roman"/>
          <w:i/>
          <w:sz w:val="24"/>
          <w:szCs w:val="24"/>
        </w:rPr>
        <w:t>Anales del Seminario de Metafísica</w:t>
      </w:r>
      <w:r w:rsidR="007F432E" w:rsidRPr="007F432E">
        <w:rPr>
          <w:rFonts w:ascii="Times New Roman" w:hAnsi="Times New Roman"/>
          <w:sz w:val="24"/>
          <w:szCs w:val="24"/>
        </w:rPr>
        <w:t xml:space="preserve"> 25: 143-</w:t>
      </w:r>
      <w:r>
        <w:rPr>
          <w:rFonts w:ascii="Times New Roman" w:hAnsi="Times New Roman"/>
          <w:sz w:val="24"/>
          <w:szCs w:val="24"/>
        </w:rPr>
        <w:t>154.</w:t>
      </w:r>
    </w:p>
    <w:p w14:paraId="568239B6" w14:textId="3DC4C0E2" w:rsidR="001F668A" w:rsidRDefault="00FA350E" w:rsidP="00E300F5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Bajtin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M. </w:t>
      </w:r>
      <w:r w:rsidRPr="00FA350E">
        <w:rPr>
          <w:rFonts w:ascii="Times New Roman" w:hAnsi="Times New Roman" w:cs="Times New Roman"/>
          <w:sz w:val="24"/>
          <w:szCs w:val="24"/>
          <w:lang w:val="es-AR"/>
        </w:rPr>
        <w:t>(1985)</w:t>
      </w:r>
      <w:r w:rsidR="00D06F3B"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FA350E">
        <w:rPr>
          <w:rFonts w:ascii="Times New Roman" w:hAnsi="Times New Roman" w:cs="Times New Roman"/>
          <w:sz w:val="24"/>
          <w:szCs w:val="24"/>
          <w:lang w:val="es-AR"/>
        </w:rPr>
        <w:t xml:space="preserve"> “El problema de los géneros discursivos”. En</w:t>
      </w:r>
      <w:r w:rsidR="00D73E91">
        <w:rPr>
          <w:rFonts w:ascii="Times New Roman" w:hAnsi="Times New Roman" w:cs="Times New Roman"/>
          <w:sz w:val="24"/>
          <w:szCs w:val="24"/>
          <w:lang w:val="es-AR"/>
        </w:rPr>
        <w:t>:</w:t>
      </w:r>
      <w:r w:rsidRPr="00FA350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65B7C">
        <w:rPr>
          <w:rFonts w:ascii="Times New Roman" w:hAnsi="Times New Roman" w:cs="Times New Roman"/>
          <w:i/>
          <w:sz w:val="24"/>
          <w:szCs w:val="24"/>
          <w:lang w:val="es-AR"/>
        </w:rPr>
        <w:t>Estética de la creación verbal</w:t>
      </w:r>
      <w:r w:rsidRPr="00FA350E">
        <w:rPr>
          <w:rFonts w:ascii="Times New Roman" w:hAnsi="Times New Roman" w:cs="Times New Roman"/>
          <w:sz w:val="24"/>
          <w:szCs w:val="24"/>
          <w:lang w:val="es-AR"/>
        </w:rPr>
        <w:t>. México: Siglo XXI. 248-293.</w:t>
      </w:r>
    </w:p>
    <w:p w14:paraId="20527166" w14:textId="77777777" w:rsidR="00C71900" w:rsidRDefault="00FA350E" w:rsidP="00E300F5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Benveniste, E. </w:t>
      </w:r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(1985) </w:t>
      </w:r>
      <w:r w:rsidRPr="00C36C43">
        <w:rPr>
          <w:rFonts w:ascii="Times New Roman" w:eastAsia="Times New Roman" w:hAnsi="Times New Roman" w:cs="Times New Roman"/>
          <w:i/>
          <w:sz w:val="24"/>
          <w:szCs w:val="24"/>
        </w:rPr>
        <w:t>Problemas de Lingüística General I.</w:t>
      </w:r>
      <w:r w:rsidRPr="00FA350E">
        <w:rPr>
          <w:rFonts w:ascii="Times New Roman" w:eastAsia="Times New Roman" w:hAnsi="Times New Roman" w:cs="Times New Roman"/>
          <w:sz w:val="24"/>
          <w:szCs w:val="24"/>
        </w:rPr>
        <w:t xml:space="preserve"> México: Siglo XXI.</w:t>
      </w:r>
    </w:p>
    <w:p w14:paraId="792A8130" w14:textId="1B21CBE6" w:rsidR="00F210A3" w:rsidRPr="00F210A3" w:rsidRDefault="00F210A3" w:rsidP="00D61515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F. (2014).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“Current Tensions and Trends in the</w:t>
      </w:r>
      <w:r w:rsidR="00E300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>World Scienti</w:t>
      </w:r>
      <w:r w:rsidR="00D615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fic System”, </w:t>
      </w:r>
      <w:r w:rsidRPr="00D615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Current Sociology</w:t>
      </w:r>
      <w:r w:rsidR="00D615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62(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>617-625.</w:t>
      </w:r>
    </w:p>
    <w:p w14:paraId="2393A4FF" w14:textId="04EDEFAF" w:rsidR="00F210A3" w:rsidRPr="00F210A3" w:rsidRDefault="00F210A3" w:rsidP="00D61515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Beigel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F. (2014).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“Publishing from the Periphery: Structu</w:t>
      </w:r>
      <w:r w:rsidR="00D615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ral Heterogeneity and Segmented 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>Circuits. The Evaluation of Scientific Publica</w:t>
      </w:r>
      <w:r w:rsidR="00D615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tions for Tenure in Argentina’s CONICET”, </w:t>
      </w:r>
      <w:r w:rsidR="00D61515" w:rsidRPr="00D73E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Current Sociology</w:t>
      </w:r>
      <w:r w:rsidR="00D615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 (5):</w:t>
      </w:r>
      <w:r w:rsidRPr="00F210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743-765.</w:t>
      </w:r>
    </w:p>
    <w:p w14:paraId="784C5ADF" w14:textId="6F18FAE6" w:rsidR="00FD2FCF" w:rsidRDefault="00A330EE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CF">
        <w:rPr>
          <w:rFonts w:ascii="Times New Roman" w:eastAsia="Times New Roman" w:hAnsi="Times New Roman" w:cs="Times New Roman"/>
          <w:sz w:val="24"/>
          <w:szCs w:val="24"/>
        </w:rPr>
        <w:t xml:space="preserve">Braun Menéndez, E. (1946). </w:t>
      </w:r>
      <w:r w:rsidR="00DA241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eastAsia="Times New Roman" w:hAnsi="Times New Roman" w:cs="Times New Roman"/>
          <w:sz w:val="24"/>
          <w:szCs w:val="24"/>
        </w:rPr>
        <w:t>Educación intelectual de la juventud</w:t>
      </w:r>
      <w:r w:rsidR="00DA241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2FCF">
        <w:rPr>
          <w:rFonts w:ascii="Times New Roman" w:eastAsia="Times New Roman" w:hAnsi="Times New Roman" w:cs="Times New Roman"/>
          <w:i/>
          <w:sz w:val="24"/>
          <w:szCs w:val="24"/>
        </w:rPr>
        <w:t>Ciencia e Investigación</w:t>
      </w:r>
      <w:r w:rsidR="00E3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0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00F5" w:rsidRPr="00E300F5">
        <w:rPr>
          <w:rFonts w:ascii="Times New Roman" w:eastAsia="Times New Roman" w:hAnsi="Times New Roman" w:cs="Times New Roman"/>
          <w:sz w:val="24"/>
          <w:szCs w:val="24"/>
        </w:rPr>
        <w:t>(2):</w:t>
      </w:r>
      <w:r w:rsidR="00E30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FCF">
        <w:rPr>
          <w:rFonts w:ascii="Times New Roman" w:eastAsia="Times New Roman" w:hAnsi="Times New Roman" w:cs="Times New Roman"/>
          <w:sz w:val="24"/>
          <w:szCs w:val="24"/>
        </w:rPr>
        <w:t>65-67.</w:t>
      </w:r>
    </w:p>
    <w:p w14:paraId="47B1B3CA" w14:textId="1DDF5832" w:rsidR="00BF3D40" w:rsidRPr="001B4CB9" w:rsidRDefault="00BF3D40" w:rsidP="00AE27B3">
      <w:pPr>
        <w:spacing w:after="0" w:line="240" w:lineRule="auto"/>
        <w:ind w:left="142" w:right="-567" w:hanging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</w:pPr>
      <w:r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Buch, A (2006</w:t>
      </w:r>
      <w:r w:rsidR="00D06F3B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). 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“</w:t>
      </w:r>
      <w:r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Ciencia, nación y voluntad. Algunos elementos comparados en el pensamiento de Bernardo H</w:t>
      </w:r>
      <w:r w:rsidR="00D06F3B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oussay y Santiago Ramón y Cajal</w:t>
      </w:r>
      <w:r w:rsidR="00DA2413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”</w:t>
      </w:r>
      <w:r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, </w:t>
      </w:r>
      <w:r w:rsidRPr="00160BBC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es-AR" w:eastAsia="zh-CN"/>
        </w:rPr>
        <w:t xml:space="preserve">Redes </w:t>
      </w:r>
      <w:r w:rsidR="00E300F5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12</w:t>
      </w:r>
      <w:r w:rsidR="00A07D3E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 xml:space="preserve">(23): </w:t>
      </w:r>
      <w:r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15-47</w:t>
      </w:r>
      <w:r w:rsidR="00E300F5">
        <w:rPr>
          <w:rFonts w:ascii="Times New Roman" w:eastAsia="Bitstream Vera Sans" w:hAnsi="Times New Roman" w:cs="Times New Roman"/>
          <w:kern w:val="1"/>
          <w:sz w:val="24"/>
          <w:szCs w:val="24"/>
          <w:lang w:val="es-AR" w:eastAsia="zh-CN"/>
        </w:rPr>
        <w:t>.</w:t>
      </w:r>
    </w:p>
    <w:p w14:paraId="23A8EFBF" w14:textId="1CB4C302" w:rsidR="001456F7" w:rsidRPr="00FD2FCF" w:rsidRDefault="006F2104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2FCF">
        <w:rPr>
          <w:rFonts w:ascii="Times New Roman" w:hAnsi="Times New Roman" w:cs="Times New Roman"/>
          <w:sz w:val="24"/>
          <w:szCs w:val="24"/>
          <w:lang w:eastAsia="zh-CN"/>
        </w:rPr>
        <w:t xml:space="preserve">Buch, A. (2006). </w:t>
      </w:r>
      <w:r w:rsidRPr="00FD2FCF">
        <w:rPr>
          <w:rFonts w:ascii="Times New Roman" w:hAnsi="Times New Roman" w:cs="Times New Roman"/>
          <w:i/>
          <w:sz w:val="24"/>
          <w:szCs w:val="24"/>
          <w:lang w:eastAsia="zh-CN"/>
        </w:rPr>
        <w:t>Forma y función de un sujeto moderno: Bernardo Houssay y la fisiología argentina, 1900-1943</w:t>
      </w:r>
      <w:r w:rsidRPr="00FD2FCF">
        <w:rPr>
          <w:rFonts w:ascii="Times New Roman" w:hAnsi="Times New Roman" w:cs="Times New Roman"/>
          <w:sz w:val="24"/>
          <w:szCs w:val="24"/>
          <w:lang w:eastAsia="zh-CN"/>
        </w:rPr>
        <w:t>. Buenos Aires: Universidad Nacional de Quilmes.</w:t>
      </w:r>
    </w:p>
    <w:p w14:paraId="3CBBA7E7" w14:textId="33EB885C" w:rsidR="00756EF9" w:rsidRPr="00756EF9" w:rsidRDefault="00756EF9" w:rsidP="00E300F5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Calsamiglia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(1997).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756EF9">
        <w:rPr>
          <w:rFonts w:ascii="Times New Roman" w:hAnsi="Times New Roman" w:cs="Times New Roman"/>
          <w:sz w:val="24"/>
          <w:szCs w:val="24"/>
        </w:rPr>
        <w:t>Divulgar: itinerarios discursivos del saber. Una n</w:t>
      </w:r>
      <w:r w:rsidR="00C9088D">
        <w:rPr>
          <w:rFonts w:ascii="Times New Roman" w:hAnsi="Times New Roman" w:cs="Times New Roman"/>
          <w:sz w:val="24"/>
          <w:szCs w:val="24"/>
        </w:rPr>
        <w:t>ecesidad, un problema, un hecho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="00C9088D">
        <w:rPr>
          <w:rFonts w:ascii="Times New Roman" w:hAnsi="Times New Roman" w:cs="Times New Roman"/>
          <w:sz w:val="24"/>
          <w:szCs w:val="24"/>
        </w:rPr>
        <w:t>,</w:t>
      </w:r>
      <w:r w:rsidRPr="00756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C43">
        <w:rPr>
          <w:rFonts w:ascii="Times New Roman" w:hAnsi="Times New Roman" w:cs="Times New Roman"/>
          <w:i/>
          <w:sz w:val="24"/>
          <w:szCs w:val="24"/>
        </w:rPr>
        <w:t>Quark</w:t>
      </w:r>
      <w:r w:rsidR="00C36C43">
        <w:rPr>
          <w:rFonts w:ascii="Times New Roman" w:hAnsi="Times New Roman" w:cs="Times New Roman"/>
          <w:sz w:val="24"/>
          <w:szCs w:val="24"/>
        </w:rPr>
        <w:t xml:space="preserve">  7</w:t>
      </w:r>
      <w:proofErr w:type="gramEnd"/>
      <w:r w:rsidR="00C36C43">
        <w:rPr>
          <w:rFonts w:ascii="Times New Roman" w:hAnsi="Times New Roman" w:cs="Times New Roman"/>
          <w:sz w:val="24"/>
          <w:szCs w:val="24"/>
        </w:rPr>
        <w:t>: 9-18.</w:t>
      </w:r>
    </w:p>
    <w:p w14:paraId="55A62AD5" w14:textId="56A29836" w:rsidR="00FD2FCF" w:rsidRPr="00FD2FCF" w:rsidRDefault="001B4CB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>Cassany, D</w:t>
      </w:r>
      <w:r>
        <w:rPr>
          <w:rFonts w:ascii="Times New Roman" w:hAnsi="Times New Roman" w:cs="Times New Roman"/>
          <w:sz w:val="24"/>
          <w:szCs w:val="24"/>
        </w:rPr>
        <w:t xml:space="preserve">.; López Ferrero, C. y Martí, J. </w:t>
      </w:r>
      <w:r w:rsidRPr="00FD2FCF">
        <w:rPr>
          <w:rFonts w:ascii="Times New Roman" w:hAnsi="Times New Roman" w:cs="Times New Roman"/>
          <w:sz w:val="24"/>
          <w:szCs w:val="24"/>
        </w:rPr>
        <w:t>(2000)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FD2FCF">
        <w:rPr>
          <w:rFonts w:ascii="Times New Roman" w:hAnsi="Times New Roman" w:cs="Times New Roman"/>
          <w:sz w:val="24"/>
          <w:szCs w:val="24"/>
        </w:rPr>
        <w:t>Divulgación del discurso científico. La transformación de redes conceptuales. Hi</w:t>
      </w:r>
      <w:r>
        <w:rPr>
          <w:rFonts w:ascii="Times New Roman" w:hAnsi="Times New Roman" w:cs="Times New Roman"/>
          <w:sz w:val="24"/>
          <w:szCs w:val="24"/>
        </w:rPr>
        <w:t>pótesis, modelo y estrategias”,</w:t>
      </w:r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Pr="00C9088D">
        <w:rPr>
          <w:rFonts w:ascii="Times New Roman" w:hAnsi="Times New Roman" w:cs="Times New Roman"/>
          <w:i/>
          <w:sz w:val="24"/>
          <w:szCs w:val="24"/>
        </w:rPr>
        <w:t>Discurso y sociedad</w:t>
      </w:r>
      <w:r w:rsidR="004E6E63">
        <w:rPr>
          <w:rFonts w:ascii="Times New Roman" w:hAnsi="Times New Roman" w:cs="Times New Roman"/>
          <w:sz w:val="24"/>
          <w:szCs w:val="24"/>
        </w:rPr>
        <w:t xml:space="preserve"> 2(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E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73-103.</w:t>
      </w:r>
    </w:p>
    <w:p w14:paraId="65280041" w14:textId="4521F7EC" w:rsidR="00D12F4D" w:rsidRPr="00FD2FCF" w:rsidRDefault="00D12F4D" w:rsidP="00AE27B3">
      <w:pPr>
        <w:autoSpaceDE w:val="0"/>
        <w:autoSpaceDN w:val="0"/>
        <w:adjustRightInd w:val="0"/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Cazaux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, D. (2010). </w:t>
      </w:r>
      <w:r w:rsidRPr="00FD2FCF">
        <w:rPr>
          <w:rFonts w:ascii="Times New Roman" w:hAnsi="Times New Roman" w:cs="Times New Roman"/>
          <w:i/>
          <w:sz w:val="24"/>
          <w:szCs w:val="24"/>
        </w:rPr>
        <w:t>Historia de la divulgación científica en la Argentina</w:t>
      </w:r>
      <w:r w:rsidRPr="00FD2FCF">
        <w:rPr>
          <w:rFonts w:ascii="Times New Roman" w:hAnsi="Times New Roman" w:cs="Times New Roman"/>
          <w:sz w:val="24"/>
          <w:szCs w:val="24"/>
        </w:rPr>
        <w:t>. Buenos Aires: Teseo, Asociación Argentina de Periodismo Científico.</w:t>
      </w:r>
    </w:p>
    <w:p w14:paraId="6343532D" w14:textId="4330EA5E" w:rsidR="00FD2FCF" w:rsidRPr="001B4CB9" w:rsidRDefault="00D12F4D" w:rsidP="00AE27B3">
      <w:pPr>
        <w:autoSpaceDE w:val="0"/>
        <w:autoSpaceDN w:val="0"/>
        <w:adjustRightInd w:val="0"/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Cereijido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>, M.</w:t>
      </w:r>
      <w:r w:rsidRPr="00FD2FCF">
        <w:rPr>
          <w:rFonts w:ascii="Times New Roman" w:hAnsi="Times New Roman" w:cs="Times New Roman"/>
          <w:smallCaps/>
          <w:sz w:val="24"/>
          <w:szCs w:val="24"/>
        </w:rPr>
        <w:t xml:space="preserve"> (2001). </w:t>
      </w:r>
      <w:r w:rsidRPr="00FD2FCF">
        <w:rPr>
          <w:rFonts w:ascii="Times New Roman" w:hAnsi="Times New Roman" w:cs="Times New Roman"/>
          <w:bCs/>
          <w:i/>
          <w:sz w:val="24"/>
          <w:szCs w:val="24"/>
        </w:rPr>
        <w:t xml:space="preserve">La nuca de Houssay. La ciencia argentina entre </w:t>
      </w:r>
      <w:proofErr w:type="spellStart"/>
      <w:r w:rsidRPr="00FD2FCF">
        <w:rPr>
          <w:rFonts w:ascii="Times New Roman" w:hAnsi="Times New Roman" w:cs="Times New Roman"/>
          <w:bCs/>
          <w:i/>
          <w:sz w:val="24"/>
          <w:szCs w:val="24"/>
        </w:rPr>
        <w:t>Billiken</w:t>
      </w:r>
      <w:proofErr w:type="spellEnd"/>
      <w:r w:rsidRPr="00FD2FCF">
        <w:rPr>
          <w:rFonts w:ascii="Times New Roman" w:hAnsi="Times New Roman" w:cs="Times New Roman"/>
          <w:bCs/>
          <w:i/>
          <w:sz w:val="24"/>
          <w:szCs w:val="24"/>
        </w:rPr>
        <w:t xml:space="preserve"> y el exilio</w:t>
      </w:r>
      <w:r w:rsidRPr="00FD2FCF">
        <w:rPr>
          <w:rFonts w:ascii="Times New Roman" w:hAnsi="Times New Roman" w:cs="Times New Roman"/>
          <w:bCs/>
          <w:sz w:val="24"/>
          <w:szCs w:val="24"/>
        </w:rPr>
        <w:t xml:space="preserve">. Buenos Aires: Fondo de Cultura Económica. </w:t>
      </w:r>
    </w:p>
    <w:p w14:paraId="2C1332E3" w14:textId="114382C6" w:rsidR="001B4CB9" w:rsidRPr="00D61515" w:rsidRDefault="006D5605" w:rsidP="00D61515">
      <w:pPr>
        <w:shd w:val="clear" w:color="auto" w:fill="FFFFFF"/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>Ciapuscio</w:t>
      </w:r>
      <w:proofErr w:type="spellEnd"/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G. (2005).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>Las metáforas en la comunicación de ciencia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</w:t>
      </w:r>
      <w:r w:rsidR="00D73E9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C6116">
        <w:rPr>
          <w:rFonts w:ascii="Times New Roman" w:eastAsia="Times New Roman" w:hAnsi="Times New Roman" w:cs="Times New Roman"/>
          <w:sz w:val="24"/>
          <w:szCs w:val="24"/>
          <w:lang w:eastAsia="es-ES"/>
        </w:rPr>
        <w:t>Harvey, A. (</w:t>
      </w:r>
      <w:proofErr w:type="spellStart"/>
      <w:r w:rsidR="003C6116">
        <w:rPr>
          <w:rFonts w:ascii="Times New Roman" w:eastAsia="Times New Roman" w:hAnsi="Times New Roman" w:cs="Times New Roman"/>
          <w:sz w:val="24"/>
          <w:szCs w:val="24"/>
          <w:lang w:eastAsia="es-ES"/>
        </w:rPr>
        <w:t>comp.</w:t>
      </w:r>
      <w:proofErr w:type="spellEnd"/>
      <w:r w:rsidR="003C611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 w:rsidRPr="00756EF9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En torno al discurso. Contribuciones de América Latina.</w:t>
      </w:r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Santiago de Chile: Ediciones Un</w:t>
      </w:r>
      <w:r w:rsidR="00C36C43">
        <w:rPr>
          <w:rFonts w:ascii="Times New Roman" w:eastAsia="Times New Roman" w:hAnsi="Times New Roman" w:cs="Times New Roman"/>
          <w:sz w:val="24"/>
          <w:szCs w:val="24"/>
          <w:lang w:eastAsia="es-ES"/>
        </w:rPr>
        <w:t>iversidad Católica de Chile. 81-</w:t>
      </w:r>
      <w:r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>93</w:t>
      </w:r>
      <w:r w:rsidR="00C9088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19A11D8" w14:textId="33503A03" w:rsidR="001B4CB9" w:rsidRPr="00FD2FCF" w:rsidRDefault="001B4CB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Cubo de Severino, L. </w:t>
      </w:r>
      <w:r w:rsidRPr="00FD2FCF">
        <w:rPr>
          <w:rFonts w:ascii="Times New Roman" w:hAnsi="Times New Roman" w:cs="Times New Roman"/>
          <w:sz w:val="24"/>
          <w:szCs w:val="24"/>
        </w:rPr>
        <w:t xml:space="preserve">(2007). </w:t>
      </w:r>
      <w:r w:rsidRPr="00223536">
        <w:rPr>
          <w:rFonts w:ascii="Times New Roman" w:hAnsi="Times New Roman" w:cs="Times New Roman"/>
          <w:i/>
          <w:sz w:val="24"/>
          <w:szCs w:val="24"/>
        </w:rPr>
        <w:t>Los textos de la ciencia. Principales clases del discurso académico-científico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FCF">
        <w:rPr>
          <w:rFonts w:ascii="Times New Roman" w:hAnsi="Times New Roman" w:cs="Times New Roman"/>
          <w:sz w:val="24"/>
          <w:szCs w:val="24"/>
        </w:rPr>
        <w:t xml:space="preserve"> Córdoba: Comunicarte.</w:t>
      </w:r>
    </w:p>
    <w:p w14:paraId="28DAD225" w14:textId="7C7E8CE9" w:rsidR="00FD2FCF" w:rsidRPr="00FD2FCF" w:rsidRDefault="001B4CB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Cobos, M</w:t>
      </w:r>
      <w:r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FCF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 xml:space="preserve">Pío del Río </w:t>
      </w:r>
      <w:proofErr w:type="spellStart"/>
      <w:r w:rsidRPr="00FD2FCF">
        <w:rPr>
          <w:rFonts w:ascii="Times New Roman" w:hAnsi="Times New Roman" w:cs="Times New Roman"/>
          <w:sz w:val="24"/>
          <w:szCs w:val="24"/>
        </w:rPr>
        <w:t>Hortega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>. El capítulo argentino (Biografía del sabio español)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hAnsi="Times New Roman" w:cs="Times New Roman"/>
          <w:sz w:val="24"/>
          <w:szCs w:val="24"/>
        </w:rPr>
        <w:t xml:space="preserve">, </w:t>
      </w:r>
      <w:r w:rsidRPr="00FD2FCF">
        <w:rPr>
          <w:rFonts w:ascii="Times New Roman" w:hAnsi="Times New Roman" w:cs="Times New Roman"/>
          <w:i/>
          <w:sz w:val="24"/>
          <w:szCs w:val="24"/>
        </w:rPr>
        <w:t>Revista de Historia de la Medicina y Epistemología Médica</w:t>
      </w:r>
      <w:r w:rsidRPr="00FD2FCF">
        <w:rPr>
          <w:rFonts w:ascii="Times New Roman" w:hAnsi="Times New Roman" w:cs="Times New Roman"/>
          <w:sz w:val="24"/>
          <w:szCs w:val="24"/>
        </w:rPr>
        <w:t xml:space="preserve"> IV (2): 1-9.</w:t>
      </w:r>
    </w:p>
    <w:p w14:paraId="476F7955" w14:textId="291B2F83" w:rsidR="00AD798F" w:rsidRPr="001B4CB9" w:rsidRDefault="00C36C43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De Asúa, M. (</w:t>
      </w:r>
      <w:r w:rsidR="00FD2FCF">
        <w:rPr>
          <w:rFonts w:ascii="Times New Roman" w:hAnsi="Times New Roman" w:cs="Times New Roman"/>
          <w:sz w:val="24"/>
          <w:szCs w:val="24"/>
          <w:lang w:val="es-AR"/>
        </w:rPr>
        <w:t>2011</w:t>
      </w:r>
      <w:r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FD2FCF">
        <w:rPr>
          <w:rFonts w:ascii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  <w:lang w:val="es-AR"/>
        </w:rPr>
        <w:t>“</w:t>
      </w:r>
      <w:r w:rsidR="00A330EE" w:rsidRPr="00FD2FCF">
        <w:rPr>
          <w:rFonts w:ascii="Times New Roman" w:hAnsi="Times New Roman" w:cs="Times New Roman"/>
          <w:sz w:val="24"/>
          <w:szCs w:val="24"/>
          <w:lang w:val="es-AR"/>
        </w:rPr>
        <w:t xml:space="preserve">La fiesta de la ciencia. El Congreso Científico </w:t>
      </w:r>
      <w:r w:rsidR="00D06F3B">
        <w:rPr>
          <w:rFonts w:ascii="Times New Roman" w:hAnsi="Times New Roman" w:cs="Times New Roman"/>
          <w:sz w:val="24"/>
          <w:szCs w:val="24"/>
          <w:lang w:val="es-AR"/>
        </w:rPr>
        <w:t>Internacional Americano de 1910</w:t>
      </w:r>
      <w:proofErr w:type="gramStart"/>
      <w:r w:rsidR="00DA2413">
        <w:rPr>
          <w:rFonts w:ascii="Times New Roman" w:hAnsi="Times New Roman" w:cs="Times New Roman"/>
          <w:sz w:val="24"/>
          <w:szCs w:val="24"/>
          <w:lang w:val="es-AR"/>
        </w:rPr>
        <w:t>”</w:t>
      </w:r>
      <w:r w:rsidR="00D06F3B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330EE" w:rsidRPr="00FD2FCF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330EE" w:rsidRPr="00FD2FCF">
        <w:rPr>
          <w:rFonts w:ascii="Times New Roman" w:hAnsi="Times New Roman" w:cs="Times New Roman"/>
          <w:i/>
          <w:sz w:val="24"/>
          <w:szCs w:val="24"/>
          <w:lang w:val="es-AR"/>
        </w:rPr>
        <w:t>Ciencia</w:t>
      </w:r>
      <w:proofErr w:type="gramEnd"/>
      <w:r w:rsidR="00A330EE" w:rsidRPr="00FD2FCF">
        <w:rPr>
          <w:rFonts w:ascii="Times New Roman" w:hAnsi="Times New Roman" w:cs="Times New Roman"/>
          <w:i/>
          <w:sz w:val="24"/>
          <w:szCs w:val="24"/>
          <w:lang w:val="es-AR"/>
        </w:rPr>
        <w:t xml:space="preserve"> Hoy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21(</w:t>
      </w:r>
      <w:r w:rsidR="00FD2FCF">
        <w:rPr>
          <w:rFonts w:ascii="Times New Roman" w:hAnsi="Times New Roman" w:cs="Times New Roman"/>
          <w:sz w:val="24"/>
          <w:szCs w:val="24"/>
          <w:lang w:val="es-AR"/>
        </w:rPr>
        <w:t>125</w:t>
      </w:r>
      <w:r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FD2FCF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296D6E4C" w14:textId="382BEE9D" w:rsidR="00AD798F" w:rsidRPr="00FD2FCF" w:rsidRDefault="00C9088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Barrio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Unquera</w:t>
      </w:r>
      <w:proofErr w:type="spellEnd"/>
      <w:r>
        <w:rPr>
          <w:rFonts w:ascii="Times New Roman" w:hAnsi="Times New Roman" w:cs="Times New Roman"/>
          <w:sz w:val="24"/>
          <w:szCs w:val="24"/>
        </w:rPr>
        <w:t>. J. (2003).</w:t>
      </w:r>
      <w:r w:rsidR="00D06F3B">
        <w:rPr>
          <w:rFonts w:ascii="Times New Roman" w:hAnsi="Times New Roman" w:cs="Times New Roman"/>
          <w:sz w:val="24"/>
          <w:szCs w:val="24"/>
        </w:rPr>
        <w:t xml:space="preserve">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="00AD798F" w:rsidRPr="00FD2FCF">
        <w:rPr>
          <w:rFonts w:ascii="Times New Roman" w:hAnsi="Times New Roman" w:cs="Times New Roman"/>
          <w:sz w:val="24"/>
          <w:szCs w:val="24"/>
        </w:rPr>
        <w:t>Leonardo Tor</w:t>
      </w:r>
      <w:r>
        <w:rPr>
          <w:rFonts w:ascii="Times New Roman" w:hAnsi="Times New Roman" w:cs="Times New Roman"/>
          <w:sz w:val="24"/>
          <w:szCs w:val="24"/>
        </w:rPr>
        <w:t>res Quevedo y el esperanto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En</w:t>
      </w:r>
      <w:r w:rsidR="00D73E91">
        <w:rPr>
          <w:rFonts w:ascii="Times New Roman" w:hAnsi="Times New Roman" w:cs="Times New Roman"/>
          <w:sz w:val="24"/>
          <w:szCs w:val="24"/>
        </w:rPr>
        <w:t>:</w:t>
      </w:r>
      <w:r w:rsidR="00DA2413">
        <w:rPr>
          <w:rFonts w:ascii="Times New Roman" w:hAnsi="Times New Roman" w:cs="Times New Roman"/>
          <w:sz w:val="24"/>
          <w:szCs w:val="24"/>
        </w:rPr>
        <w:t xml:space="preserve"> González de Posada, F.</w:t>
      </w:r>
      <w:r w:rsidR="00D73E91">
        <w:rPr>
          <w:rFonts w:ascii="Times New Roman" w:hAnsi="Times New Roman" w:cs="Times New Roman"/>
          <w:sz w:val="24"/>
          <w:szCs w:val="24"/>
        </w:rPr>
        <w:t xml:space="preserve"> (e</w:t>
      </w:r>
      <w:r w:rsidR="00AD798F" w:rsidRPr="00FD2FCF">
        <w:rPr>
          <w:rFonts w:ascii="Times New Roman" w:hAnsi="Times New Roman" w:cs="Times New Roman"/>
          <w:sz w:val="24"/>
          <w:szCs w:val="24"/>
        </w:rPr>
        <w:t>d</w:t>
      </w:r>
      <w:r w:rsidR="00AD798F" w:rsidRPr="00FD2FCF">
        <w:rPr>
          <w:rFonts w:ascii="Times New Roman" w:hAnsi="Times New Roman" w:cs="Times New Roman"/>
          <w:i/>
          <w:sz w:val="24"/>
          <w:szCs w:val="24"/>
        </w:rPr>
        <w:t>.</w:t>
      </w:r>
      <w:r w:rsidR="00AD798F" w:rsidRPr="00C9088D">
        <w:rPr>
          <w:rFonts w:ascii="Times New Roman" w:hAnsi="Times New Roman" w:cs="Times New Roman"/>
          <w:sz w:val="24"/>
          <w:szCs w:val="24"/>
        </w:rPr>
        <w:t>)</w:t>
      </w:r>
      <w:r w:rsidR="00AD798F" w:rsidRPr="00FD2FCF">
        <w:rPr>
          <w:rFonts w:ascii="Times New Roman" w:hAnsi="Times New Roman" w:cs="Times New Roman"/>
          <w:i/>
          <w:sz w:val="24"/>
          <w:szCs w:val="24"/>
        </w:rPr>
        <w:t xml:space="preserve"> Leonardo Torres Quevedo. Conmemoración del sesquicentenario</w:t>
      </w:r>
      <w:r w:rsidR="00AD798F"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AD798F" w:rsidRPr="00FD2FCF">
        <w:rPr>
          <w:rFonts w:ascii="Times New Roman" w:hAnsi="Times New Roman" w:cs="Times New Roman"/>
          <w:i/>
          <w:sz w:val="24"/>
          <w:szCs w:val="24"/>
        </w:rPr>
        <w:t>de su nacimiento (1852).</w:t>
      </w:r>
      <w:r w:rsidR="00AD798F" w:rsidRPr="00FD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Madrid, Editorial AM3. </w:t>
      </w:r>
    </w:p>
    <w:p w14:paraId="6D0CF0D3" w14:textId="4BCA42B1" w:rsidR="00D12F4D" w:rsidRPr="00FD2FCF" w:rsidRDefault="00D12F4D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CF">
        <w:rPr>
          <w:rFonts w:ascii="Times New Roman" w:eastAsia="Times New Roman" w:hAnsi="Times New Roman" w:cs="Times New Roman"/>
          <w:sz w:val="24"/>
          <w:szCs w:val="24"/>
        </w:rPr>
        <w:t xml:space="preserve">Del Río </w:t>
      </w:r>
      <w:proofErr w:type="spellStart"/>
      <w:r w:rsidRPr="00FD2FCF">
        <w:rPr>
          <w:rFonts w:ascii="Times New Roman" w:eastAsia="Times New Roman" w:hAnsi="Times New Roman" w:cs="Times New Roman"/>
          <w:sz w:val="24"/>
          <w:szCs w:val="24"/>
        </w:rPr>
        <w:t>Hortega</w:t>
      </w:r>
      <w:proofErr w:type="spellEnd"/>
      <w:r w:rsidRPr="00FD2FCF">
        <w:rPr>
          <w:rFonts w:ascii="Times New Roman" w:eastAsia="Times New Roman" w:hAnsi="Times New Roman" w:cs="Times New Roman"/>
          <w:sz w:val="24"/>
          <w:szCs w:val="24"/>
        </w:rPr>
        <w:t xml:space="preserve">, Pío. (1944) 1986. </w:t>
      </w:r>
      <w:r w:rsidRPr="00FD2FCF">
        <w:rPr>
          <w:rFonts w:ascii="Times New Roman" w:eastAsia="Times New Roman" w:hAnsi="Times New Roman" w:cs="Times New Roman"/>
          <w:i/>
          <w:sz w:val="24"/>
          <w:szCs w:val="24"/>
        </w:rPr>
        <w:t>El maestro y yo</w:t>
      </w:r>
      <w:r w:rsidRPr="00FD2FCF">
        <w:rPr>
          <w:rFonts w:ascii="Times New Roman" w:eastAsia="Times New Roman" w:hAnsi="Times New Roman" w:cs="Times New Roman"/>
          <w:sz w:val="24"/>
          <w:szCs w:val="24"/>
        </w:rPr>
        <w:t>. Madrid: CSIC</w:t>
      </w:r>
    </w:p>
    <w:p w14:paraId="54860D02" w14:textId="36B62B8E" w:rsidR="00D12F4D" w:rsidRPr="00FD2FCF" w:rsidRDefault="001B4CB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 xml:space="preserve">Del Valle, J. (2007).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Glotopolítica, ideología y discurso: categorías para el estudio del es</w:t>
      </w:r>
      <w:r>
        <w:rPr>
          <w:rFonts w:ascii="Times New Roman" w:hAnsi="Times New Roman" w:cs="Times New Roman"/>
          <w:sz w:val="24"/>
          <w:szCs w:val="24"/>
        </w:rPr>
        <w:t>tatus simbólico del español”. En</w:t>
      </w:r>
      <w:r w:rsidR="00D73E91">
        <w:rPr>
          <w:rFonts w:ascii="Times New Roman" w:hAnsi="Times New Roman" w:cs="Times New Roman"/>
          <w:sz w:val="24"/>
          <w:szCs w:val="24"/>
        </w:rPr>
        <w:t>:</w:t>
      </w:r>
      <w:r w:rsidRPr="00FD2FCF">
        <w:rPr>
          <w:rFonts w:ascii="Times New Roman" w:hAnsi="Times New Roman" w:cs="Times New Roman"/>
          <w:sz w:val="24"/>
          <w:szCs w:val="24"/>
        </w:rPr>
        <w:t xml:space="preserve"> Del Valle, J. (ed.) </w:t>
      </w:r>
      <w:r w:rsidRPr="00D06F3B">
        <w:rPr>
          <w:rFonts w:ascii="Times New Roman" w:hAnsi="Times New Roman" w:cs="Times New Roman"/>
          <w:i/>
          <w:sz w:val="24"/>
          <w:szCs w:val="24"/>
        </w:rPr>
        <w:t>La lengua ¿patria común? Ideas e ideologías del español</w:t>
      </w:r>
      <w:r w:rsidRPr="00FD2FCF">
        <w:rPr>
          <w:rFonts w:ascii="Times New Roman" w:hAnsi="Times New Roman" w:cs="Times New Roman"/>
          <w:sz w:val="24"/>
          <w:szCs w:val="24"/>
        </w:rPr>
        <w:t>. Madrid: Iberoamericana.</w:t>
      </w:r>
      <w:r>
        <w:rPr>
          <w:rFonts w:ascii="Times New Roman" w:hAnsi="Times New Roman" w:cs="Times New Roman"/>
          <w:sz w:val="24"/>
          <w:szCs w:val="24"/>
        </w:rPr>
        <w:t xml:space="preserve"> 13-29</w:t>
      </w:r>
      <w:r w:rsidR="004E6E63">
        <w:rPr>
          <w:rFonts w:ascii="Times New Roman" w:hAnsi="Times New Roman" w:cs="Times New Roman"/>
          <w:sz w:val="24"/>
          <w:szCs w:val="24"/>
        </w:rPr>
        <w:t>.</w:t>
      </w:r>
    </w:p>
    <w:p w14:paraId="2AE1B686" w14:textId="2D293252" w:rsidR="00D06F3B" w:rsidRDefault="00C9088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Díaz-Regañón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Labajo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2F4D" w:rsidRPr="00FD2FC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D12F4D" w:rsidRPr="00FD2FCF">
        <w:rPr>
          <w:rFonts w:ascii="Times New Roman" w:hAnsi="Times New Roman" w:cs="Times New Roman"/>
          <w:i/>
          <w:sz w:val="24"/>
          <w:szCs w:val="24"/>
        </w:rPr>
        <w:t>El exilio científico republicano en Argentina. Contribuciones e impacto de los médicos, biomédicos y psicoanalistas españoles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Salamanca: Ediciones Universidad de Salamanca. </w:t>
      </w:r>
    </w:p>
    <w:p w14:paraId="7E124DA5" w14:textId="207C44B7" w:rsidR="00D12F4D" w:rsidRDefault="00D06F3B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Stefano, M. (2015).</w:t>
      </w:r>
      <w:r w:rsidRPr="00D06F3B">
        <w:rPr>
          <w:rFonts w:ascii="Times New Roman" w:hAnsi="Times New Roman" w:cs="Times New Roman"/>
          <w:sz w:val="24"/>
          <w:szCs w:val="24"/>
        </w:rPr>
        <w:t xml:space="preserve"> </w:t>
      </w:r>
      <w:r w:rsidRPr="00D06F3B">
        <w:rPr>
          <w:rFonts w:ascii="Times New Roman" w:hAnsi="Times New Roman" w:cs="Times New Roman"/>
          <w:i/>
          <w:sz w:val="24"/>
          <w:szCs w:val="24"/>
        </w:rPr>
        <w:t>Anarquismo en la Argentina. Una comunidad discursiva</w:t>
      </w:r>
      <w:r>
        <w:rPr>
          <w:rFonts w:ascii="Times New Roman" w:hAnsi="Times New Roman" w:cs="Times New Roman"/>
          <w:sz w:val="24"/>
          <w:szCs w:val="24"/>
        </w:rPr>
        <w:t xml:space="preserve">. Buenos Aires: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4F1ABB" w14:textId="4AC2CB44" w:rsidR="00DF102A" w:rsidRPr="00FD2FCF" w:rsidRDefault="00AE27B3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</w:t>
      </w:r>
      <w:r w:rsidR="00DF102A" w:rsidRPr="00DF102A">
        <w:rPr>
          <w:rFonts w:ascii="Times New Roman" w:hAnsi="Times New Roman" w:cs="Times New Roman"/>
          <w:sz w:val="24"/>
          <w:szCs w:val="24"/>
        </w:rPr>
        <w:t xml:space="preserve">, U.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102A" w:rsidRPr="00DF102A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102A" w:rsidRPr="00DF102A">
        <w:rPr>
          <w:rFonts w:ascii="Times New Roman" w:hAnsi="Times New Roman" w:cs="Times New Roman"/>
          <w:sz w:val="24"/>
          <w:szCs w:val="24"/>
        </w:rPr>
        <w:t xml:space="preserve">. </w:t>
      </w:r>
      <w:r w:rsidR="00DF102A" w:rsidRPr="00AE27B3">
        <w:rPr>
          <w:rFonts w:ascii="Times New Roman" w:hAnsi="Times New Roman" w:cs="Times New Roman"/>
          <w:i/>
          <w:sz w:val="24"/>
          <w:szCs w:val="24"/>
        </w:rPr>
        <w:t>La búsqueda de la lengua perfecta.</w:t>
      </w:r>
      <w:r w:rsidR="00DF102A" w:rsidRPr="00DF102A">
        <w:rPr>
          <w:rFonts w:ascii="Times New Roman" w:hAnsi="Times New Roman" w:cs="Times New Roman"/>
          <w:sz w:val="24"/>
          <w:szCs w:val="24"/>
        </w:rPr>
        <w:t xml:space="preserve"> Barcelona: Crítica.</w:t>
      </w:r>
    </w:p>
    <w:p w14:paraId="03A9CB8A" w14:textId="0719BA09" w:rsidR="00DF102A" w:rsidRPr="00FD2FCF" w:rsidRDefault="00C9088D" w:rsidP="00214C54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García Delgado, J.; </w:t>
      </w:r>
      <w:r w:rsidR="00D12F4D" w:rsidRPr="00FD2FCF">
        <w:rPr>
          <w:rFonts w:ascii="Times New Roman" w:hAnsi="Times New Roman" w:cs="Times New Roman"/>
          <w:sz w:val="24"/>
          <w:szCs w:val="24"/>
        </w:rPr>
        <w:t>Alonso</w:t>
      </w:r>
      <w:r>
        <w:rPr>
          <w:rFonts w:ascii="Times New Roman" w:hAnsi="Times New Roman" w:cs="Times New Roman"/>
          <w:sz w:val="24"/>
          <w:szCs w:val="24"/>
        </w:rPr>
        <w:t xml:space="preserve">, J.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96125E">
        <w:rPr>
          <w:rFonts w:ascii="Times New Roman" w:hAnsi="Times New Roman" w:cs="Times New Roman"/>
          <w:sz w:val="24"/>
          <w:szCs w:val="24"/>
        </w:rPr>
        <w:t xml:space="preserve">  Jiménez</w:t>
      </w:r>
      <w:proofErr w:type="gramEnd"/>
      <w:r w:rsidR="0096125E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12F4D" w:rsidRPr="00FD2FCF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2F4D" w:rsidRPr="00FD2FCF">
        <w:rPr>
          <w:rFonts w:ascii="Times New Roman" w:hAnsi="Times New Roman" w:cs="Times New Roman"/>
          <w:sz w:val="24"/>
          <w:szCs w:val="24"/>
        </w:rPr>
        <w:t>.</w:t>
      </w:r>
      <w:r w:rsidR="00D12F4D" w:rsidRPr="00FD2FCF">
        <w:rPr>
          <w:rFonts w:ascii="Times New Roman" w:hAnsi="Times New Roman" w:cs="Times New Roman"/>
          <w:i/>
          <w:smallCaps/>
          <w:sz w:val="24"/>
          <w:szCs w:val="24"/>
        </w:rPr>
        <w:t xml:space="preserve"> </w:t>
      </w:r>
      <w:r w:rsidR="00D12F4D" w:rsidRPr="00FD2FCF">
        <w:rPr>
          <w:rFonts w:ascii="Times New Roman" w:hAnsi="Times New Roman" w:cs="Times New Roman"/>
          <w:i/>
          <w:sz w:val="24"/>
          <w:szCs w:val="24"/>
        </w:rPr>
        <w:t>El español, lengua de la comunicación científica</w:t>
      </w:r>
      <w:r w:rsidR="00D12F4D" w:rsidRPr="00FD2FCF">
        <w:rPr>
          <w:rFonts w:ascii="Times New Roman" w:hAnsi="Times New Roman" w:cs="Times New Roman"/>
          <w:sz w:val="24"/>
          <w:szCs w:val="24"/>
        </w:rPr>
        <w:t>. Madrid: Ariel, Fundación Telefónica.</w:t>
      </w:r>
    </w:p>
    <w:p w14:paraId="73434222" w14:textId="6A21244B" w:rsidR="00756EF9" w:rsidRPr="00FD2FCF" w:rsidRDefault="00D42841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Gallardo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, S. (2019).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Tér</w:t>
      </w:r>
      <w:r w:rsidR="00FD2FCF">
        <w:rPr>
          <w:rFonts w:ascii="Times New Roman" w:hAnsi="Times New Roman" w:cs="Times New Roman"/>
          <w:sz w:val="24"/>
          <w:szCs w:val="24"/>
        </w:rPr>
        <w:t>minos técnicos y falsos amigos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="00FD2FCF">
        <w:rPr>
          <w:rFonts w:ascii="Times New Roman" w:hAnsi="Times New Roman" w:cs="Times New Roman"/>
          <w:sz w:val="24"/>
          <w:szCs w:val="24"/>
        </w:rPr>
        <w:t xml:space="preserve">, </w:t>
      </w:r>
      <w:r w:rsidR="00FD2FCF" w:rsidRPr="00C9088D">
        <w:rPr>
          <w:rFonts w:ascii="Times New Roman" w:hAnsi="Times New Roman" w:cs="Times New Roman"/>
          <w:i/>
          <w:sz w:val="24"/>
          <w:szCs w:val="24"/>
        </w:rPr>
        <w:t>Ciencia e Investigación</w:t>
      </w:r>
      <w:r w:rsidR="003203BD">
        <w:rPr>
          <w:rFonts w:ascii="Times New Roman" w:hAnsi="Times New Roman" w:cs="Times New Roman"/>
          <w:sz w:val="24"/>
          <w:szCs w:val="24"/>
        </w:rPr>
        <w:t>, 69(1): 7-13.</w:t>
      </w:r>
    </w:p>
    <w:p w14:paraId="6A82B39E" w14:textId="147A3F9E" w:rsidR="008C0F60" w:rsidRPr="00FD2FCF" w:rsidRDefault="00FB39A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Gutierrez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 Rodilla, </w:t>
      </w:r>
      <w:r w:rsidR="003D2D8D">
        <w:rPr>
          <w:rFonts w:ascii="Times New Roman" w:hAnsi="Times New Roman" w:cs="Times New Roman"/>
          <w:sz w:val="24"/>
          <w:szCs w:val="24"/>
        </w:rPr>
        <w:t xml:space="preserve">B. (1998). </w:t>
      </w:r>
      <w:r w:rsidR="003D2D8D" w:rsidRPr="003D2D8D">
        <w:rPr>
          <w:rFonts w:ascii="Times New Roman" w:hAnsi="Times New Roman" w:cs="Times New Roman"/>
          <w:i/>
          <w:sz w:val="24"/>
          <w:szCs w:val="24"/>
        </w:rPr>
        <w:t>L</w:t>
      </w:r>
      <w:r w:rsidRPr="003D2D8D">
        <w:rPr>
          <w:rFonts w:ascii="Times New Roman" w:hAnsi="Times New Roman" w:cs="Times New Roman"/>
          <w:i/>
          <w:sz w:val="24"/>
          <w:szCs w:val="24"/>
        </w:rPr>
        <w:t>a ciencia empieza por la palabra</w:t>
      </w:r>
      <w:r w:rsidR="003D2D8D" w:rsidRPr="003D2D8D">
        <w:rPr>
          <w:rFonts w:ascii="Times New Roman" w:hAnsi="Times New Roman" w:cs="Times New Roman"/>
          <w:i/>
          <w:sz w:val="24"/>
          <w:szCs w:val="24"/>
        </w:rPr>
        <w:t>. Análisis e historia del lenguaje científico</w:t>
      </w:r>
      <w:r w:rsidR="003D2D8D">
        <w:rPr>
          <w:rFonts w:ascii="Times New Roman" w:hAnsi="Times New Roman" w:cs="Times New Roman"/>
          <w:sz w:val="24"/>
          <w:szCs w:val="24"/>
        </w:rPr>
        <w:t>. Barcelona: Península.</w:t>
      </w:r>
    </w:p>
    <w:p w14:paraId="3C254D46" w14:textId="30E7593B" w:rsidR="00D12F4D" w:rsidRDefault="00D06F3B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Gutiérrez Rodilla, B. (2000). </w:t>
      </w:r>
      <w:r w:rsidR="00DA2413">
        <w:rPr>
          <w:rFonts w:ascii="Times New Roman" w:hAnsi="Times New Roman" w:cs="Times New Roman"/>
          <w:sz w:val="24"/>
          <w:szCs w:val="24"/>
        </w:rPr>
        <w:t>“</w:t>
      </w:r>
      <w:r w:rsidR="008C0F60" w:rsidRPr="00FD2FCF">
        <w:rPr>
          <w:rFonts w:ascii="Times New Roman" w:hAnsi="Times New Roman" w:cs="Times New Roman"/>
          <w:sz w:val="24"/>
          <w:szCs w:val="24"/>
        </w:rPr>
        <w:t>El lenguaje</w:t>
      </w:r>
      <w:r>
        <w:rPr>
          <w:rFonts w:ascii="Times New Roman" w:hAnsi="Times New Roman" w:cs="Times New Roman"/>
          <w:sz w:val="24"/>
          <w:szCs w:val="24"/>
        </w:rPr>
        <w:t xml:space="preserve"> de la medicina y sus funciones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="008C0F60" w:rsidRPr="00FD2FCF">
        <w:rPr>
          <w:rFonts w:ascii="Times New Roman" w:hAnsi="Times New Roman" w:cs="Times New Roman"/>
          <w:sz w:val="24"/>
          <w:szCs w:val="24"/>
        </w:rPr>
        <w:t xml:space="preserve">, </w:t>
      </w:r>
      <w:r w:rsidR="008C0F60" w:rsidRPr="003D2D8D">
        <w:rPr>
          <w:rFonts w:ascii="Times New Roman" w:hAnsi="Times New Roman" w:cs="Times New Roman"/>
          <w:i/>
          <w:sz w:val="24"/>
          <w:szCs w:val="24"/>
        </w:rPr>
        <w:t xml:space="preserve">Revista Iberoamericana de Discurso y Sociedad </w:t>
      </w:r>
      <w:r w:rsidR="003D2D8D">
        <w:rPr>
          <w:rFonts w:ascii="Times New Roman" w:hAnsi="Times New Roman" w:cs="Times New Roman"/>
          <w:sz w:val="24"/>
          <w:szCs w:val="24"/>
        </w:rPr>
        <w:t xml:space="preserve">2(2): </w:t>
      </w:r>
      <w:r w:rsidR="008C0F60" w:rsidRPr="00FD2FCF">
        <w:rPr>
          <w:rFonts w:ascii="Times New Roman" w:hAnsi="Times New Roman" w:cs="Times New Roman"/>
          <w:sz w:val="24"/>
          <w:szCs w:val="24"/>
        </w:rPr>
        <w:t>131-146.</w:t>
      </w:r>
    </w:p>
    <w:p w14:paraId="0102AA10" w14:textId="78126004" w:rsidR="00214C54" w:rsidRDefault="00214C54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Lauría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(2012).</w:t>
      </w:r>
      <w:r w:rsidRPr="00214C54">
        <w:rPr>
          <w:rFonts w:ascii="Times New Roman" w:hAnsi="Times New Roman" w:cs="Times New Roman"/>
          <w:sz w:val="24"/>
          <w:szCs w:val="24"/>
        </w:rPr>
        <w:t xml:space="preserve"> </w:t>
      </w:r>
      <w:r w:rsidRPr="00214C54">
        <w:rPr>
          <w:rFonts w:ascii="Times New Roman" w:hAnsi="Times New Roman" w:cs="Times New Roman"/>
          <w:i/>
          <w:sz w:val="24"/>
          <w:szCs w:val="24"/>
        </w:rPr>
        <w:t xml:space="preserve">Continuidades y discontinuidades de la producción lexicográfica del español en la Argentina. Un análisis </w:t>
      </w:r>
      <w:proofErr w:type="spellStart"/>
      <w:r w:rsidRPr="00214C54">
        <w:rPr>
          <w:rFonts w:ascii="Times New Roman" w:hAnsi="Times New Roman" w:cs="Times New Roman"/>
          <w:i/>
          <w:sz w:val="24"/>
          <w:szCs w:val="24"/>
        </w:rPr>
        <w:t>glotopolítico</w:t>
      </w:r>
      <w:proofErr w:type="spellEnd"/>
      <w:r w:rsidRPr="00214C54">
        <w:rPr>
          <w:rFonts w:ascii="Times New Roman" w:hAnsi="Times New Roman" w:cs="Times New Roman"/>
          <w:i/>
          <w:sz w:val="24"/>
          <w:szCs w:val="24"/>
        </w:rPr>
        <w:t xml:space="preserve"> de los diccionarios publicados en el marco del Centenario y en el Bicentenario de la Revolución de Mayo</w:t>
      </w:r>
      <w:r w:rsidRPr="00214C54">
        <w:rPr>
          <w:rFonts w:ascii="Times New Roman" w:hAnsi="Times New Roman" w:cs="Times New Roman"/>
          <w:sz w:val="24"/>
          <w:szCs w:val="24"/>
        </w:rPr>
        <w:t>. Tesis Doctoral, U</w:t>
      </w:r>
      <w:r>
        <w:rPr>
          <w:rFonts w:ascii="Times New Roman" w:hAnsi="Times New Roman" w:cs="Times New Roman"/>
          <w:sz w:val="24"/>
          <w:szCs w:val="24"/>
        </w:rPr>
        <w:t>niversidad de Buenos Aires.</w:t>
      </w:r>
    </w:p>
    <w:p w14:paraId="7A3231FB" w14:textId="14E3E60E" w:rsidR="007F432E" w:rsidRPr="002161B9" w:rsidRDefault="000953DE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22233">
        <w:rPr>
          <w:rFonts w:ascii="Times New Roman" w:hAnsi="Times New Roman" w:cs="Times New Roman"/>
          <w:sz w:val="24"/>
          <w:szCs w:val="24"/>
          <w:lang w:val="es-AR"/>
        </w:rPr>
        <w:t xml:space="preserve">Hahn, N.; Neurath, O. y Carnap. </w:t>
      </w:r>
      <w:r w:rsidRPr="000953DE">
        <w:rPr>
          <w:rFonts w:ascii="Times New Roman" w:hAnsi="Times New Roman" w:cs="Times New Roman"/>
          <w:sz w:val="24"/>
          <w:szCs w:val="24"/>
        </w:rPr>
        <w:t xml:space="preserve">R. 1919 (2002). </w:t>
      </w:r>
      <w:r w:rsidR="00D73E91">
        <w:rPr>
          <w:rFonts w:ascii="Times New Roman" w:hAnsi="Times New Roman" w:cs="Times New Roman"/>
          <w:sz w:val="24"/>
          <w:szCs w:val="24"/>
        </w:rPr>
        <w:t>“</w:t>
      </w:r>
      <w:r w:rsidR="007F432E" w:rsidRPr="007F432E">
        <w:rPr>
          <w:rFonts w:ascii="Times New Roman" w:hAnsi="Times New Roman" w:cs="Times New Roman"/>
          <w:sz w:val="24"/>
          <w:szCs w:val="24"/>
        </w:rPr>
        <w:t>La concepción científica</w:t>
      </w:r>
      <w:r w:rsidRPr="000953DE">
        <w:rPr>
          <w:rFonts w:ascii="Times New Roman" w:hAnsi="Times New Roman" w:cs="Times New Roman"/>
          <w:sz w:val="24"/>
          <w:szCs w:val="24"/>
        </w:rPr>
        <w:t xml:space="preserve"> </w:t>
      </w:r>
      <w:r w:rsidR="007F432E" w:rsidRPr="007F432E">
        <w:rPr>
          <w:rFonts w:ascii="Times New Roman" w:hAnsi="Times New Roman" w:cs="Times New Roman"/>
          <w:sz w:val="24"/>
          <w:szCs w:val="24"/>
        </w:rPr>
        <w:t>del mundo: el Círculo de Viena</w:t>
      </w:r>
      <w:r w:rsidR="00D73E91">
        <w:rPr>
          <w:rFonts w:ascii="Times New Roman" w:hAnsi="Times New Roman" w:cs="Times New Roman"/>
          <w:sz w:val="24"/>
          <w:szCs w:val="24"/>
        </w:rPr>
        <w:t>”</w:t>
      </w:r>
      <w:r w:rsidR="007F432E" w:rsidRPr="007F432E">
        <w:rPr>
          <w:rFonts w:ascii="Times New Roman" w:hAnsi="Times New Roman" w:cs="Times New Roman"/>
          <w:sz w:val="24"/>
          <w:szCs w:val="24"/>
        </w:rPr>
        <w:t xml:space="preserve">. </w:t>
      </w:r>
      <w:r w:rsidR="007F432E" w:rsidRPr="000953DE">
        <w:rPr>
          <w:rFonts w:ascii="Times New Roman" w:hAnsi="Times New Roman" w:cs="Times New Roman"/>
          <w:i/>
          <w:sz w:val="24"/>
          <w:szCs w:val="24"/>
        </w:rPr>
        <w:t xml:space="preserve">Redes </w:t>
      </w:r>
      <w:r>
        <w:rPr>
          <w:rFonts w:ascii="Times New Roman" w:hAnsi="Times New Roman" w:cs="Times New Roman"/>
          <w:sz w:val="24"/>
          <w:szCs w:val="24"/>
        </w:rPr>
        <w:t>18(9): 103-150</w:t>
      </w:r>
      <w:r w:rsidR="007F432E" w:rsidRPr="007F432E">
        <w:rPr>
          <w:rFonts w:ascii="Times New Roman" w:hAnsi="Times New Roman" w:cs="Times New Roman"/>
          <w:sz w:val="24"/>
          <w:szCs w:val="24"/>
        </w:rPr>
        <w:t>.</w:t>
      </w:r>
    </w:p>
    <w:p w14:paraId="3DB4E9E0" w14:textId="77777777" w:rsidR="00AE27B3" w:rsidRPr="002161B9" w:rsidRDefault="003D2D8D" w:rsidP="00AE27B3">
      <w:pPr>
        <w:tabs>
          <w:tab w:val="left" w:pos="2895"/>
        </w:tabs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Hamel, R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F4D" w:rsidRPr="00FD2FCF">
        <w:rPr>
          <w:rFonts w:ascii="Times New Roman" w:eastAsia="Times New Roman" w:hAnsi="Times New Roman" w:cs="Times New Roman"/>
          <w:smallCap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es-ES"/>
        </w:rPr>
        <w:t>(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D12F4D" w:rsidRPr="00FD2F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="00DA2413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="00D12F4D" w:rsidRPr="00FD2FCF">
        <w:rPr>
          <w:rFonts w:ascii="Times New Roman" w:hAnsi="Times New Roman" w:cs="Times New Roman"/>
          <w:iCs/>
          <w:sz w:val="24"/>
          <w:szCs w:val="24"/>
        </w:rPr>
        <w:t>El español en el campo de las ciencias: propuestas para una política del lenguaje</w:t>
      </w:r>
      <w:r w:rsidR="00DA2413">
        <w:rPr>
          <w:rFonts w:ascii="Times New Roman" w:hAnsi="Times New Roman" w:cs="Times New Roman"/>
          <w:iCs/>
          <w:sz w:val="24"/>
          <w:szCs w:val="24"/>
        </w:rPr>
        <w:t>”</w:t>
      </w:r>
      <w:r w:rsidR="00D12F4D" w:rsidRPr="00FD2FCF">
        <w:rPr>
          <w:rFonts w:ascii="Times New Roman" w:hAnsi="Times New Roman" w:cs="Times New Roman"/>
          <w:iCs/>
          <w:sz w:val="24"/>
          <w:szCs w:val="24"/>
        </w:rPr>
        <w:t>. En</w:t>
      </w:r>
      <w:r w:rsidR="000953DE">
        <w:rPr>
          <w:rFonts w:ascii="Times New Roman" w:hAnsi="Times New Roman" w:cs="Times New Roman"/>
          <w:iCs/>
          <w:sz w:val="24"/>
          <w:szCs w:val="24"/>
        </w:rPr>
        <w:t>:</w:t>
      </w:r>
      <w:r w:rsidR="00D12F4D" w:rsidRPr="00FD2F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F4D" w:rsidRPr="00FD2FCF">
        <w:rPr>
          <w:rFonts w:ascii="Times New Roman" w:hAnsi="Times New Roman" w:cs="Times New Roman"/>
          <w:i/>
          <w:iCs/>
          <w:sz w:val="24"/>
          <w:szCs w:val="24"/>
        </w:rPr>
        <w:t>Congreso Internacional sobre Lenguas Neolatinas en la Comunicación Especializada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12F4D" w:rsidRPr="00FD2FCF">
        <w:rPr>
          <w:rFonts w:ascii="Times New Roman" w:hAnsi="Times New Roman" w:cs="Times New Roman"/>
          <w:iCs/>
          <w:sz w:val="24"/>
          <w:szCs w:val="24"/>
        </w:rPr>
        <w:t xml:space="preserve"> México: Centro de Estudios Lingüísticos y Literarios. </w:t>
      </w:r>
      <w:r w:rsidRPr="002161B9">
        <w:rPr>
          <w:rFonts w:ascii="Times New Roman" w:hAnsi="Times New Roman" w:cs="Times New Roman"/>
          <w:iCs/>
          <w:sz w:val="24"/>
          <w:szCs w:val="24"/>
          <w:lang w:val="en-US"/>
        </w:rPr>
        <w:t>87-112.</w:t>
      </w:r>
    </w:p>
    <w:p w14:paraId="73E2EF32" w14:textId="67540997" w:rsidR="000953DE" w:rsidRPr="002161B9" w:rsidRDefault="000953DE" w:rsidP="00AE27B3">
      <w:pPr>
        <w:tabs>
          <w:tab w:val="left" w:pos="2895"/>
        </w:tabs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122EC9">
        <w:rPr>
          <w:rFonts w:ascii="Times New Roman" w:hAnsi="Times New Roman" w:cs="Times New Roman"/>
          <w:iCs/>
          <w:sz w:val="24"/>
          <w:szCs w:val="24"/>
          <w:lang w:val="en-US"/>
        </w:rPr>
        <w:t>Heilbron</w:t>
      </w:r>
      <w:proofErr w:type="spellEnd"/>
      <w:r w:rsidRPr="00122EC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J. (2008). </w:t>
      </w:r>
      <w:r w:rsidRPr="000953DE">
        <w:rPr>
          <w:rFonts w:ascii="Times New Roman" w:hAnsi="Times New Roman" w:cs="Times New Roman"/>
          <w:iCs/>
          <w:sz w:val="24"/>
          <w:szCs w:val="24"/>
          <w:lang w:val="en-US"/>
        </w:rPr>
        <w:t>“Book Translatio</w:t>
      </w:r>
      <w:r w:rsidR="002161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ns as a Cultural World System”, </w:t>
      </w:r>
      <w:r w:rsidRPr="002161B9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</w:t>
      </w:r>
      <w:r w:rsidR="00AE27B3" w:rsidRPr="002161B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161B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Social Theory</w:t>
      </w:r>
      <w:r w:rsidR="00AE27B3">
        <w:rPr>
          <w:rFonts w:ascii="Times New Roman" w:hAnsi="Times New Roman" w:cs="Times New Roman"/>
          <w:iCs/>
          <w:sz w:val="24"/>
          <w:szCs w:val="24"/>
          <w:lang w:val="en-US"/>
        </w:rPr>
        <w:t>, 2(</w:t>
      </w:r>
      <w:r w:rsidRPr="000953DE">
        <w:rPr>
          <w:rFonts w:ascii="Times New Roman" w:hAnsi="Times New Roman" w:cs="Times New Roman"/>
          <w:iCs/>
          <w:sz w:val="24"/>
          <w:szCs w:val="24"/>
          <w:lang w:val="en-US"/>
        </w:rPr>
        <w:t>4</w:t>
      </w:r>
      <w:r w:rsidR="00AE27B3">
        <w:rPr>
          <w:rFonts w:ascii="Times New Roman" w:hAnsi="Times New Roman" w:cs="Times New Roman"/>
          <w:iCs/>
          <w:sz w:val="24"/>
          <w:szCs w:val="24"/>
          <w:lang w:val="en-US"/>
        </w:rPr>
        <w:t>):</w:t>
      </w:r>
      <w:r w:rsidRPr="000953D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429-444.</w:t>
      </w:r>
    </w:p>
    <w:p w14:paraId="119C29D5" w14:textId="41091A97" w:rsidR="00AD798F" w:rsidRPr="00FD2FCF" w:rsidRDefault="00D12F4D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4CB5">
        <w:rPr>
          <w:rFonts w:ascii="Times New Roman" w:hAnsi="Times New Roman" w:cs="Times New Roman"/>
          <w:sz w:val="24"/>
          <w:szCs w:val="24"/>
        </w:rPr>
        <w:t>Houssay, B</w:t>
      </w:r>
      <w:r w:rsidRPr="009D4CB5">
        <w:rPr>
          <w:rFonts w:ascii="Times New Roman" w:hAnsi="Times New Roman" w:cs="Times New Roman"/>
          <w:smallCaps/>
          <w:sz w:val="24"/>
          <w:szCs w:val="24"/>
        </w:rPr>
        <w:t>.</w:t>
      </w:r>
      <w:r w:rsidRPr="009D4CB5">
        <w:rPr>
          <w:rFonts w:ascii="Times New Roman" w:hAnsi="Times New Roman" w:cs="Times New Roman"/>
          <w:sz w:val="24"/>
          <w:szCs w:val="24"/>
        </w:rPr>
        <w:t xml:space="preserve"> (1934). </w:t>
      </w:r>
      <w:r w:rsidRPr="009D4CB5">
        <w:rPr>
          <w:rFonts w:ascii="Times New Roman" w:hAnsi="Times New Roman" w:cs="Times New Roman"/>
          <w:i/>
          <w:sz w:val="24"/>
          <w:szCs w:val="24"/>
        </w:rPr>
        <w:t>Estatutos de la Asociación Argentina p</w:t>
      </w:r>
      <w:r w:rsidRPr="00FD2FCF">
        <w:rPr>
          <w:rFonts w:ascii="Times New Roman" w:hAnsi="Times New Roman" w:cs="Times New Roman"/>
          <w:i/>
          <w:sz w:val="24"/>
          <w:szCs w:val="24"/>
        </w:rPr>
        <w:t>ara el Progreso de las Ciencias</w:t>
      </w:r>
      <w:r w:rsidRPr="00FD2FCF">
        <w:rPr>
          <w:rFonts w:ascii="Times New Roman" w:hAnsi="Times New Roman" w:cs="Times New Roman"/>
          <w:sz w:val="24"/>
          <w:szCs w:val="24"/>
        </w:rPr>
        <w:t>. Buenos Aires: Asociación Argentina para el Progreso de las Ciencias</w:t>
      </w:r>
    </w:p>
    <w:p w14:paraId="166735A9" w14:textId="4452D606" w:rsidR="00A744DA" w:rsidRPr="001B4CB9" w:rsidRDefault="00FD2FCF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</w:rPr>
        <w:t>Hurtado, D. y</w:t>
      </w:r>
      <w:r w:rsidR="004837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372A">
        <w:rPr>
          <w:rFonts w:ascii="Times New Roman" w:hAnsi="Times New Roman" w:cs="Times New Roman"/>
          <w:iCs/>
          <w:sz w:val="24"/>
          <w:szCs w:val="24"/>
        </w:rPr>
        <w:t>Busala</w:t>
      </w:r>
      <w:proofErr w:type="spellEnd"/>
      <w:r w:rsidR="00A330EE" w:rsidRPr="00FD2FCF">
        <w:rPr>
          <w:rFonts w:ascii="Times New Roman" w:hAnsi="Times New Roman" w:cs="Times New Roman"/>
          <w:iCs/>
          <w:sz w:val="24"/>
          <w:szCs w:val="24"/>
        </w:rPr>
        <w:t>, 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00FA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2006</w:t>
      </w:r>
      <w:r w:rsidR="006400FA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A2413">
        <w:rPr>
          <w:rFonts w:ascii="Times New Roman" w:hAnsi="Times New Roman" w:cs="Times New Roman"/>
          <w:iCs/>
          <w:sz w:val="24"/>
          <w:szCs w:val="24"/>
        </w:rPr>
        <w:t>“</w:t>
      </w:r>
      <w:r w:rsidR="00A330EE" w:rsidRPr="00FD2FCF">
        <w:rPr>
          <w:rFonts w:ascii="Times New Roman" w:hAnsi="Times New Roman" w:cs="Times New Roman"/>
          <w:sz w:val="24"/>
          <w:szCs w:val="24"/>
        </w:rPr>
        <w:t>De la movilización industrial a la Argentina científica: La organización de la ciencia durante el peronismo (1946-1955)</w:t>
      </w:r>
      <w:r w:rsidR="00DA2413">
        <w:rPr>
          <w:rFonts w:ascii="Times New Roman" w:hAnsi="Times New Roman" w:cs="Times New Roman"/>
          <w:sz w:val="24"/>
          <w:szCs w:val="24"/>
        </w:rPr>
        <w:t>”</w:t>
      </w:r>
      <w:r w:rsidR="00A330EE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A330EE" w:rsidRPr="00FD2FCF">
        <w:rPr>
          <w:rFonts w:ascii="Times New Roman" w:hAnsi="Times New Roman" w:cs="Times New Roman"/>
          <w:i/>
          <w:sz w:val="24"/>
          <w:szCs w:val="24"/>
          <w:lang w:val="pt-BR"/>
        </w:rPr>
        <w:t>Revista Da SBHC</w:t>
      </w:r>
      <w:r w:rsidR="00A744DA">
        <w:rPr>
          <w:rFonts w:ascii="Times New Roman" w:hAnsi="Times New Roman" w:cs="Times New Roman"/>
          <w:sz w:val="24"/>
          <w:szCs w:val="24"/>
          <w:lang w:val="pt-BR"/>
        </w:rPr>
        <w:t xml:space="preserve"> 4(1):</w:t>
      </w:r>
      <w:r w:rsidR="003D2D8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203BD">
        <w:rPr>
          <w:rFonts w:ascii="Times New Roman" w:hAnsi="Times New Roman" w:cs="Times New Roman"/>
          <w:sz w:val="24"/>
          <w:szCs w:val="24"/>
          <w:lang w:val="pt-BR"/>
        </w:rPr>
        <w:t>17-33.</w:t>
      </w:r>
    </w:p>
    <w:p w14:paraId="432A4D28" w14:textId="05B1BB8F" w:rsidR="0048372A" w:rsidRPr="00FD2FCF" w:rsidRDefault="0048372A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Hurtado, Diego y </w:t>
      </w:r>
      <w:proofErr w:type="spellStart"/>
      <w:r>
        <w:rPr>
          <w:rFonts w:ascii="Times New Roman" w:hAnsi="Times New Roman" w:cs="Times New Roman"/>
          <w:sz w:val="24"/>
          <w:szCs w:val="24"/>
        </w:rPr>
        <w:t>Feld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r w:rsidR="001456F7" w:rsidRPr="00FD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(2010). </w:t>
      </w:r>
      <w:r w:rsidR="002161B9">
        <w:rPr>
          <w:rFonts w:ascii="Times New Roman" w:hAnsi="Times New Roman" w:cs="Times New Roman"/>
          <w:sz w:val="24"/>
          <w:szCs w:val="24"/>
        </w:rPr>
        <w:t>“</w:t>
      </w:r>
      <w:r w:rsidR="001456F7" w:rsidRPr="00FD2FCF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1456F7" w:rsidRPr="00D06F3B">
        <w:rPr>
          <w:rFonts w:ascii="Times New Roman" w:hAnsi="Times New Roman" w:cs="Times New Roman"/>
          <w:i/>
          <w:sz w:val="24"/>
          <w:szCs w:val="24"/>
        </w:rPr>
        <w:t>Mundo Atómico</w:t>
      </w:r>
      <w:r w:rsidR="001456F7"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D06F3B">
        <w:rPr>
          <w:rFonts w:ascii="Times New Roman" w:hAnsi="Times New Roman" w:cs="Times New Roman"/>
          <w:sz w:val="24"/>
          <w:szCs w:val="24"/>
        </w:rPr>
        <w:t>y la nueva Argentina Científica</w:t>
      </w:r>
      <w:r w:rsidR="002161B9">
        <w:rPr>
          <w:rFonts w:ascii="Times New Roman" w:hAnsi="Times New Roman" w:cs="Times New Roman"/>
          <w:sz w:val="24"/>
          <w:szCs w:val="24"/>
        </w:rPr>
        <w:t>”. En</w:t>
      </w:r>
      <w:r w:rsidR="004E6E63">
        <w:rPr>
          <w:rFonts w:ascii="Times New Roman" w:hAnsi="Times New Roman" w:cs="Times New Roman"/>
          <w:sz w:val="24"/>
          <w:szCs w:val="24"/>
        </w:rPr>
        <w:t>:</w:t>
      </w:r>
      <w:r w:rsidR="002161B9">
        <w:rPr>
          <w:rFonts w:ascii="Times New Roman" w:hAnsi="Times New Roman" w:cs="Times New Roman"/>
          <w:sz w:val="24"/>
          <w:szCs w:val="24"/>
        </w:rPr>
        <w:t xml:space="preserve"> </w:t>
      </w:r>
      <w:r w:rsidR="001456F7" w:rsidRPr="00FD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6F7" w:rsidRPr="00FD2FCF">
        <w:rPr>
          <w:rFonts w:ascii="Times New Roman" w:hAnsi="Times New Roman" w:cs="Times New Roman"/>
          <w:sz w:val="24"/>
          <w:szCs w:val="24"/>
        </w:rPr>
        <w:t>Panella</w:t>
      </w:r>
      <w:proofErr w:type="spellEnd"/>
      <w:r w:rsidR="001456F7" w:rsidRPr="00FD2FCF">
        <w:rPr>
          <w:rFonts w:ascii="Times New Roman" w:hAnsi="Times New Roman" w:cs="Times New Roman"/>
          <w:sz w:val="24"/>
          <w:szCs w:val="24"/>
        </w:rPr>
        <w:t xml:space="preserve">, </w:t>
      </w:r>
      <w:r w:rsidR="002161B9">
        <w:rPr>
          <w:rFonts w:ascii="Times New Roman" w:hAnsi="Times New Roman" w:cs="Times New Roman"/>
          <w:sz w:val="24"/>
          <w:szCs w:val="24"/>
        </w:rPr>
        <w:t>C. y Korn, G. (</w:t>
      </w:r>
      <w:proofErr w:type="spellStart"/>
      <w:r w:rsidR="002161B9">
        <w:rPr>
          <w:rFonts w:ascii="Times New Roman" w:hAnsi="Times New Roman" w:cs="Times New Roman"/>
          <w:sz w:val="24"/>
          <w:szCs w:val="24"/>
        </w:rPr>
        <w:t>c</w:t>
      </w:r>
      <w:r w:rsidR="001456F7" w:rsidRPr="00FD2FCF">
        <w:rPr>
          <w:rFonts w:ascii="Times New Roman" w:hAnsi="Times New Roman" w:cs="Times New Roman"/>
          <w:sz w:val="24"/>
          <w:szCs w:val="24"/>
        </w:rPr>
        <w:t>omps</w:t>
      </w:r>
      <w:proofErr w:type="spellEnd"/>
      <w:r w:rsidR="001456F7" w:rsidRPr="00FD2FCF">
        <w:rPr>
          <w:rFonts w:ascii="Times New Roman" w:hAnsi="Times New Roman" w:cs="Times New Roman"/>
          <w:sz w:val="24"/>
          <w:szCs w:val="24"/>
        </w:rPr>
        <w:t xml:space="preserve">.). </w:t>
      </w:r>
      <w:r w:rsidR="001456F7" w:rsidRPr="00FD2FCF">
        <w:rPr>
          <w:rFonts w:ascii="Times New Roman" w:hAnsi="Times New Roman" w:cs="Times New Roman"/>
          <w:i/>
          <w:sz w:val="24"/>
          <w:szCs w:val="24"/>
        </w:rPr>
        <w:t>Ideas y debates para la Nueva Argentina. Revistas culturales y políticas del peronismo (1946-1955)</w:t>
      </w:r>
      <w:r w:rsidR="001456F7" w:rsidRPr="00FD2FCF">
        <w:rPr>
          <w:rFonts w:ascii="Times New Roman" w:hAnsi="Times New Roman" w:cs="Times New Roman"/>
          <w:sz w:val="24"/>
          <w:szCs w:val="24"/>
        </w:rPr>
        <w:t>. La Plata, Ediciones de Periodismo y</w:t>
      </w:r>
      <w:r w:rsidR="003C6116">
        <w:rPr>
          <w:rFonts w:ascii="Times New Roman" w:hAnsi="Times New Roman" w:cs="Times New Roman"/>
          <w:sz w:val="24"/>
          <w:szCs w:val="24"/>
        </w:rPr>
        <w:t xml:space="preserve"> Comunicación. 199-228.</w:t>
      </w:r>
    </w:p>
    <w:p w14:paraId="113E38F4" w14:textId="45676C5E" w:rsidR="001B4CB9" w:rsidRDefault="001B4CB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Kerbrat-Orecchioni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, C. </w:t>
      </w:r>
      <w:r>
        <w:rPr>
          <w:rFonts w:ascii="Times New Roman" w:hAnsi="Times New Roman" w:cs="Times New Roman"/>
          <w:sz w:val="24"/>
          <w:szCs w:val="24"/>
        </w:rPr>
        <w:t>(1980) “</w:t>
      </w:r>
      <w:r w:rsidRPr="00FD2FC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D2FCF">
        <w:rPr>
          <w:rFonts w:ascii="Times New Roman" w:hAnsi="Times New Roman" w:cs="Times New Roman"/>
          <w:sz w:val="24"/>
          <w:szCs w:val="24"/>
        </w:rPr>
        <w:t>polémique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D2FCF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2FCF">
        <w:rPr>
          <w:rFonts w:ascii="Times New Roman" w:hAnsi="Times New Roman" w:cs="Times New Roman"/>
          <w:sz w:val="24"/>
          <w:szCs w:val="24"/>
        </w:rPr>
        <w:t>définition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Pr="00497B92">
        <w:rPr>
          <w:rFonts w:ascii="Times New Roman" w:hAnsi="Times New Roman" w:cs="Times New Roman"/>
          <w:sz w:val="24"/>
          <w:szCs w:val="24"/>
        </w:rPr>
        <w:t>En</w:t>
      </w:r>
      <w:r w:rsidR="002161B9">
        <w:rPr>
          <w:rFonts w:ascii="Times New Roman" w:hAnsi="Times New Roman" w:cs="Times New Roman"/>
          <w:sz w:val="24"/>
          <w:szCs w:val="24"/>
        </w:rPr>
        <w:t>:</w:t>
      </w:r>
      <w:r w:rsidR="0064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0FA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="006400FA">
        <w:rPr>
          <w:rFonts w:ascii="Times New Roman" w:hAnsi="Times New Roman" w:cs="Times New Roman"/>
          <w:sz w:val="24"/>
          <w:szCs w:val="24"/>
        </w:rPr>
        <w:t xml:space="preserve">, N. y </w:t>
      </w:r>
      <w:proofErr w:type="spellStart"/>
      <w:r w:rsidRPr="00497B92">
        <w:rPr>
          <w:rFonts w:ascii="Times New Roman" w:hAnsi="Times New Roman" w:cs="Times New Roman"/>
          <w:sz w:val="24"/>
          <w:szCs w:val="24"/>
        </w:rPr>
        <w:t>Kerbrat-Orecchioni</w:t>
      </w:r>
      <w:proofErr w:type="spellEnd"/>
      <w:r w:rsidR="002161B9">
        <w:rPr>
          <w:rFonts w:ascii="Times New Roman" w:hAnsi="Times New Roman" w:cs="Times New Roman"/>
          <w:sz w:val="24"/>
          <w:szCs w:val="24"/>
        </w:rPr>
        <w:t>, C. (e</w:t>
      </w:r>
      <w:r w:rsidRPr="00AD6490">
        <w:rPr>
          <w:rFonts w:ascii="Times New Roman" w:hAnsi="Times New Roman" w:cs="Times New Roman"/>
          <w:sz w:val="24"/>
          <w:szCs w:val="24"/>
        </w:rPr>
        <w:t xml:space="preserve">ds.).  </w:t>
      </w:r>
      <w:r w:rsidRPr="0048372A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48372A">
        <w:rPr>
          <w:rFonts w:ascii="Times New Roman" w:hAnsi="Times New Roman" w:cs="Times New Roman"/>
          <w:i/>
          <w:sz w:val="24"/>
          <w:szCs w:val="24"/>
        </w:rPr>
        <w:t>discours</w:t>
      </w:r>
      <w:proofErr w:type="spellEnd"/>
      <w:r w:rsidRPr="00483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72A">
        <w:rPr>
          <w:rFonts w:ascii="Times New Roman" w:hAnsi="Times New Roman" w:cs="Times New Roman"/>
          <w:i/>
          <w:sz w:val="24"/>
          <w:szCs w:val="24"/>
        </w:rPr>
        <w:t>polémique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. Lyon: </w:t>
      </w:r>
      <w:proofErr w:type="spellStart"/>
      <w:r w:rsidRPr="00FD2FCF"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Lyon.</w:t>
      </w:r>
      <w:r w:rsidRPr="00FD2FCF">
        <w:rPr>
          <w:rFonts w:ascii="Times New Roman" w:hAnsi="Times New Roman" w:cs="Times New Roman"/>
          <w:sz w:val="24"/>
          <w:szCs w:val="24"/>
        </w:rPr>
        <w:t xml:space="preserve"> 3-40.</w:t>
      </w:r>
    </w:p>
    <w:p w14:paraId="5405D492" w14:textId="1B1B97FF" w:rsidR="00DC61CC" w:rsidRPr="001B4CB9" w:rsidRDefault="00756EF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Kerbrat-Orecchioni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1B4CB9">
        <w:rPr>
          <w:rFonts w:ascii="Times New Roman" w:hAnsi="Times New Roman" w:cs="Times New Roman"/>
          <w:sz w:val="24"/>
          <w:szCs w:val="24"/>
        </w:rPr>
        <w:t>(</w:t>
      </w:r>
      <w:r w:rsidR="00D12F4D" w:rsidRPr="00FD2FCF">
        <w:rPr>
          <w:rFonts w:ascii="Times New Roman" w:hAnsi="Times New Roman" w:cs="Times New Roman"/>
          <w:sz w:val="24"/>
          <w:szCs w:val="24"/>
        </w:rPr>
        <w:t>1986</w:t>
      </w:r>
      <w:r w:rsidR="001B4CB9">
        <w:rPr>
          <w:rFonts w:ascii="Times New Roman" w:hAnsi="Times New Roman" w:cs="Times New Roman"/>
          <w:sz w:val="24"/>
          <w:szCs w:val="24"/>
        </w:rPr>
        <w:t>)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D12F4D" w:rsidRPr="00FD2FCF">
        <w:rPr>
          <w:rFonts w:ascii="Times New Roman" w:hAnsi="Times New Roman" w:cs="Times New Roman"/>
          <w:i/>
          <w:sz w:val="24"/>
          <w:szCs w:val="24"/>
        </w:rPr>
        <w:t>La enunciación. De la subjetividad en el lenguaje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D12F4D" w:rsidRPr="001B4CB9">
        <w:rPr>
          <w:rFonts w:ascii="Times New Roman" w:hAnsi="Times New Roman" w:cs="Times New Roman"/>
          <w:sz w:val="24"/>
          <w:szCs w:val="24"/>
          <w:lang w:val="en-US"/>
        </w:rPr>
        <w:t xml:space="preserve">Buenos Aires: Hachette.  </w:t>
      </w:r>
    </w:p>
    <w:p w14:paraId="519F6074" w14:textId="1E6A3129" w:rsidR="00A330EE" w:rsidRPr="00681117" w:rsidRDefault="00DC61CC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CC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roskrity</w:t>
      </w:r>
      <w:proofErr w:type="spellEnd"/>
      <w:r w:rsidRPr="00DC61CC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="001B4C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C61CC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1B4C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C61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241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C61CC">
        <w:rPr>
          <w:rFonts w:ascii="Times New Roman" w:hAnsi="Times New Roman" w:cs="Times New Roman"/>
          <w:sz w:val="24"/>
          <w:szCs w:val="24"/>
          <w:lang w:val="en-US"/>
        </w:rPr>
        <w:t>Regimenting languages: language ideological perspectives</w:t>
      </w:r>
      <w:r w:rsidR="00DA241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161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161B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2161B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4CB9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="001B4CB9">
        <w:rPr>
          <w:rFonts w:ascii="Times New Roman" w:hAnsi="Times New Roman" w:cs="Times New Roman"/>
          <w:sz w:val="24"/>
          <w:szCs w:val="24"/>
          <w:lang w:val="en-US"/>
        </w:rPr>
        <w:t>Kroskrity</w:t>
      </w:r>
      <w:proofErr w:type="spellEnd"/>
      <w:r w:rsidR="001B4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1B9">
        <w:rPr>
          <w:rFonts w:ascii="Times New Roman" w:hAnsi="Times New Roman" w:cs="Times New Roman"/>
          <w:sz w:val="24"/>
          <w:szCs w:val="24"/>
          <w:lang w:val="en-US"/>
        </w:rPr>
        <w:t>(e</w:t>
      </w:r>
      <w:r w:rsidRPr="00DC61CC">
        <w:rPr>
          <w:rFonts w:ascii="Times New Roman" w:hAnsi="Times New Roman" w:cs="Times New Roman"/>
          <w:sz w:val="24"/>
          <w:szCs w:val="24"/>
          <w:lang w:val="en-US"/>
        </w:rPr>
        <w:t xml:space="preserve">d.). </w:t>
      </w:r>
      <w:r w:rsidRPr="00DC61CC">
        <w:rPr>
          <w:rFonts w:ascii="Times New Roman" w:hAnsi="Times New Roman" w:cs="Times New Roman"/>
          <w:i/>
          <w:sz w:val="24"/>
          <w:szCs w:val="24"/>
          <w:lang w:val="en-US"/>
        </w:rPr>
        <w:t>Regimes of language: ideologies, polities &amp; identities</w:t>
      </w:r>
      <w:r w:rsidRPr="00DC61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1117">
        <w:rPr>
          <w:rFonts w:ascii="Times New Roman" w:hAnsi="Times New Roman" w:cs="Times New Roman"/>
          <w:sz w:val="24"/>
          <w:szCs w:val="24"/>
        </w:rPr>
        <w:t xml:space="preserve">Oxford: James </w:t>
      </w:r>
      <w:proofErr w:type="spellStart"/>
      <w:r w:rsidRPr="00681117">
        <w:rPr>
          <w:rFonts w:ascii="Times New Roman" w:hAnsi="Times New Roman" w:cs="Times New Roman"/>
          <w:sz w:val="24"/>
          <w:szCs w:val="24"/>
        </w:rPr>
        <w:t>Currey</w:t>
      </w:r>
      <w:proofErr w:type="spellEnd"/>
      <w:r w:rsidRPr="00681117">
        <w:rPr>
          <w:rFonts w:ascii="Times New Roman" w:hAnsi="Times New Roman" w:cs="Times New Roman"/>
          <w:sz w:val="24"/>
          <w:szCs w:val="24"/>
        </w:rPr>
        <w:t>. 1-35</w:t>
      </w:r>
    </w:p>
    <w:p w14:paraId="2BF5AB9D" w14:textId="10E5CC9C" w:rsidR="000B1CC7" w:rsidRDefault="00756EF9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Marzorati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(2012). </w:t>
      </w:r>
      <w:r w:rsidR="001456F7" w:rsidRPr="00FD2FCF">
        <w:rPr>
          <w:rFonts w:ascii="Times New Roman" w:hAnsi="Times New Roman" w:cs="Times New Roman"/>
          <w:i/>
          <w:iCs/>
          <w:sz w:val="24"/>
          <w:szCs w:val="24"/>
        </w:rPr>
        <w:t>Plantear utopías: la conformación del campo científico-tecnológico nuclear en Argentina 1950-1955</w:t>
      </w:r>
      <w:r w:rsidR="001456F7" w:rsidRPr="00FD2FCF">
        <w:rPr>
          <w:rFonts w:ascii="Times New Roman" w:hAnsi="Times New Roman" w:cs="Times New Roman"/>
          <w:iCs/>
          <w:sz w:val="24"/>
          <w:szCs w:val="24"/>
        </w:rPr>
        <w:t>. Buenos Aires, Ediciones CI</w:t>
      </w:r>
      <w:r w:rsidR="00A744DA">
        <w:rPr>
          <w:rFonts w:ascii="Times New Roman" w:hAnsi="Times New Roman" w:cs="Times New Roman"/>
          <w:iCs/>
          <w:sz w:val="24"/>
          <w:szCs w:val="24"/>
        </w:rPr>
        <w:t>CCUS.</w:t>
      </w:r>
    </w:p>
    <w:p w14:paraId="0AC55FCF" w14:textId="13F541E8" w:rsidR="000B1CC7" w:rsidRDefault="000B1CC7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Maingueneau, </w:t>
      </w:r>
      <w:r w:rsidRPr="000B1CC7">
        <w:rPr>
          <w:rFonts w:ascii="Times New Roman" w:hAnsi="Times New Roman" w:cs="Times New Roman"/>
          <w:iCs/>
          <w:sz w:val="24"/>
          <w:szCs w:val="24"/>
        </w:rPr>
        <w:t>D. (1999)</w:t>
      </w:r>
      <w:r w:rsidR="00A744DA">
        <w:rPr>
          <w:rFonts w:ascii="Times New Roman" w:hAnsi="Times New Roman" w:cs="Times New Roman"/>
          <w:iCs/>
          <w:sz w:val="24"/>
          <w:szCs w:val="24"/>
        </w:rPr>
        <w:t>.</w:t>
      </w:r>
      <w:r w:rsidRPr="000B1C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44DA">
        <w:rPr>
          <w:rFonts w:ascii="Times New Roman" w:hAnsi="Times New Roman" w:cs="Times New Roman"/>
          <w:i/>
          <w:iCs/>
          <w:sz w:val="24"/>
          <w:szCs w:val="24"/>
        </w:rPr>
        <w:t>Términos claves del análisis del discurso</w:t>
      </w:r>
      <w:r w:rsidRPr="000B1CC7">
        <w:rPr>
          <w:rFonts w:ascii="Times New Roman" w:hAnsi="Times New Roman" w:cs="Times New Roman"/>
          <w:iCs/>
          <w:sz w:val="24"/>
          <w:szCs w:val="24"/>
        </w:rPr>
        <w:t>. Buenos Aires: Ediciones Nueva Visión.</w:t>
      </w:r>
    </w:p>
    <w:p w14:paraId="4E1C753E" w14:textId="77777777" w:rsidR="00681117" w:rsidRDefault="00FF77BF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Maingueneau, D. (2002). </w:t>
      </w:r>
      <w:r w:rsidR="001B4C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Problemas de ethos</w:t>
      </w:r>
      <w:r w:rsidR="001B4CB9">
        <w:rPr>
          <w:rFonts w:ascii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DA">
        <w:rPr>
          <w:rFonts w:ascii="Times New Roman" w:hAnsi="Times New Roman" w:cs="Times New Roman"/>
          <w:i/>
          <w:sz w:val="24"/>
          <w:szCs w:val="24"/>
        </w:rPr>
        <w:t>Pratiques</w:t>
      </w:r>
      <w:proofErr w:type="spellEnd"/>
      <w:r w:rsidRPr="00A744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113/114: </w:t>
      </w:r>
      <w:r w:rsidRPr="00A744DA">
        <w:rPr>
          <w:rFonts w:ascii="Times New Roman" w:hAnsi="Times New Roman" w:cs="Times New Roman"/>
          <w:sz w:val="24"/>
          <w:szCs w:val="24"/>
        </w:rPr>
        <w:t>55-67.</w:t>
      </w:r>
    </w:p>
    <w:p w14:paraId="4D5A8B1E" w14:textId="40CA16FF" w:rsidR="00681117" w:rsidRPr="008034B5" w:rsidRDefault="00681117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>Maingueneau, D. (2012).</w:t>
      </w:r>
      <w:r w:rsidRPr="00AD6490">
        <w:rPr>
          <w:lang w:val="de-DE"/>
        </w:rPr>
        <w:t xml:space="preserve"> </w:t>
      </w:r>
      <w:r w:rsidRPr="00AD6490">
        <w:rPr>
          <w:rFonts w:ascii="Times New Roman" w:eastAsia="Bitstream Vera Sans" w:hAnsi="Times New Roman" w:cs="Times New Roman"/>
          <w:kern w:val="1"/>
          <w:sz w:val="24"/>
          <w:szCs w:val="24"/>
          <w:lang w:val="de-DE" w:eastAsia="zh-CN"/>
        </w:rPr>
        <w:t>“</w:t>
      </w:r>
      <w:r w:rsidRPr="00060990"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>Que cherche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>nt les analystes du discours?</w:t>
      </w:r>
      <w:r w:rsidRPr="00AD6490">
        <w:rPr>
          <w:rFonts w:ascii="Times New Roman" w:eastAsia="Bitstream Vera Sans" w:hAnsi="Times New Roman" w:cs="Times New Roman"/>
          <w:kern w:val="1"/>
          <w:sz w:val="24"/>
          <w:szCs w:val="24"/>
          <w:lang w:val="de-DE" w:eastAsia="zh-CN"/>
        </w:rPr>
        <w:t>”</w:t>
      </w:r>
      <w:r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 xml:space="preserve">, </w:t>
      </w:r>
      <w:r w:rsidRPr="00160BBC">
        <w:rPr>
          <w:rFonts w:ascii="Times New Roman" w:eastAsia="Bitstream Vera Sans" w:hAnsi="Times New Roman" w:cs="Times New Roman"/>
          <w:i/>
          <w:kern w:val="1"/>
          <w:sz w:val="24"/>
          <w:szCs w:val="24"/>
          <w:lang w:val="fr-FR" w:eastAsia="zh-CN"/>
        </w:rPr>
        <w:t>Argumentation &amp; Analyse du discour</w:t>
      </w:r>
      <w:r w:rsidR="004E6E63"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 xml:space="preserve">s </w:t>
      </w:r>
      <w:proofErr w:type="gramStart"/>
      <w:r w:rsidR="004E6E63"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>9:</w:t>
      </w:r>
      <w:proofErr w:type="gramEnd"/>
      <w:r w:rsidRPr="00160BBC">
        <w:rPr>
          <w:rFonts w:ascii="Times New Roman" w:eastAsia="Bitstream Vera Sans" w:hAnsi="Times New Roman" w:cs="Times New Roman"/>
          <w:kern w:val="1"/>
          <w:sz w:val="24"/>
          <w:szCs w:val="24"/>
          <w:lang w:val="fr-FR" w:eastAsia="zh-CN"/>
        </w:rPr>
        <w:t xml:space="preserve"> </w:t>
      </w:r>
      <w:r w:rsidRPr="008034B5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zh-CN"/>
        </w:rPr>
        <w:t>1-12</w:t>
      </w:r>
      <w:r w:rsidR="004E6E63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zh-CN"/>
        </w:rPr>
        <w:t>.</w:t>
      </w:r>
    </w:p>
    <w:p w14:paraId="6877F176" w14:textId="23E11525" w:rsidR="000B1CC7" w:rsidRPr="001B4CB9" w:rsidRDefault="000B1CC7" w:rsidP="006400FA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26E92">
        <w:rPr>
          <w:rFonts w:ascii="Times New Roman" w:hAnsi="Times New Roman" w:cs="Times New Roman"/>
          <w:sz w:val="24"/>
          <w:szCs w:val="24"/>
        </w:rPr>
        <w:t xml:space="preserve">Maingueneau, D. y. </w:t>
      </w:r>
      <w:proofErr w:type="spellStart"/>
      <w:r w:rsidR="00D06F3B" w:rsidRPr="00326E92">
        <w:rPr>
          <w:rFonts w:ascii="Times New Roman" w:hAnsi="Times New Roman" w:cs="Times New Roman"/>
          <w:sz w:val="24"/>
          <w:szCs w:val="24"/>
        </w:rPr>
        <w:t>Cossuta</w:t>
      </w:r>
      <w:proofErr w:type="spellEnd"/>
      <w:r w:rsidR="00D06F3B" w:rsidRPr="00326E92">
        <w:rPr>
          <w:rFonts w:ascii="Times New Roman" w:hAnsi="Times New Roman" w:cs="Times New Roman"/>
          <w:sz w:val="24"/>
          <w:szCs w:val="24"/>
        </w:rPr>
        <w:t xml:space="preserve">, F. (1995). </w:t>
      </w:r>
      <w:r w:rsidR="001B4CB9" w:rsidRPr="008034B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8034B5">
        <w:rPr>
          <w:rFonts w:ascii="Times New Roman" w:hAnsi="Times New Roman" w:cs="Times New Roman"/>
          <w:sz w:val="24"/>
          <w:szCs w:val="24"/>
          <w:lang w:val="en-US"/>
        </w:rPr>
        <w:t>L´analyse</w:t>
      </w:r>
      <w:proofErr w:type="spellEnd"/>
      <w:r w:rsidR="00D06F3B" w:rsidRPr="008034B5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D06F3B" w:rsidRPr="008034B5">
        <w:rPr>
          <w:rFonts w:ascii="Times New Roman" w:hAnsi="Times New Roman" w:cs="Times New Roman"/>
          <w:sz w:val="24"/>
          <w:szCs w:val="24"/>
          <w:lang w:val="en-US"/>
        </w:rPr>
        <w:t>discours</w:t>
      </w:r>
      <w:proofErr w:type="spellEnd"/>
      <w:r w:rsidR="00D06F3B" w:rsidRPr="00803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6F3B" w:rsidRPr="008034B5">
        <w:rPr>
          <w:rFonts w:ascii="Times New Roman" w:hAnsi="Times New Roman" w:cs="Times New Roman"/>
          <w:sz w:val="24"/>
          <w:szCs w:val="24"/>
          <w:lang w:val="en-US"/>
        </w:rPr>
        <w:t>constituants</w:t>
      </w:r>
      <w:proofErr w:type="spellEnd"/>
      <w:r w:rsidR="001B4CB9" w:rsidRPr="008034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744DA" w:rsidRPr="008034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34B5">
        <w:rPr>
          <w:rFonts w:ascii="Times New Roman" w:hAnsi="Times New Roman" w:cs="Times New Roman"/>
          <w:i/>
          <w:sz w:val="24"/>
          <w:szCs w:val="24"/>
          <w:lang w:val="en-US"/>
        </w:rPr>
        <w:t>Langages</w:t>
      </w:r>
      <w:proofErr w:type="spellEnd"/>
      <w:r w:rsidRPr="008034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34B5">
        <w:rPr>
          <w:rFonts w:ascii="Times New Roman" w:hAnsi="Times New Roman" w:cs="Times New Roman"/>
          <w:sz w:val="24"/>
          <w:szCs w:val="24"/>
          <w:lang w:val="en-US"/>
        </w:rPr>
        <w:t xml:space="preserve">117. </w:t>
      </w:r>
      <w:r w:rsidR="00FF77BF" w:rsidRPr="001B4CB9">
        <w:rPr>
          <w:rFonts w:ascii="Times New Roman" w:hAnsi="Times New Roman" w:cs="Times New Roman"/>
          <w:sz w:val="24"/>
          <w:szCs w:val="24"/>
        </w:rPr>
        <w:t>112-124</w:t>
      </w:r>
      <w:r w:rsidR="004E6E63">
        <w:rPr>
          <w:rFonts w:ascii="Times New Roman" w:hAnsi="Times New Roman" w:cs="Times New Roman"/>
          <w:sz w:val="24"/>
          <w:szCs w:val="24"/>
        </w:rPr>
        <w:t>.</w:t>
      </w:r>
    </w:p>
    <w:p w14:paraId="5E06D106" w14:textId="23CF6E44" w:rsidR="0048372A" w:rsidRPr="00FD2FCF" w:rsidRDefault="0048372A" w:rsidP="006400FA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4CB9">
        <w:rPr>
          <w:rFonts w:ascii="Times New Roman" w:hAnsi="Times New Roman" w:cs="Times New Roman"/>
          <w:sz w:val="24"/>
          <w:szCs w:val="24"/>
        </w:rPr>
        <w:t>Montero</w:t>
      </w:r>
      <w:r w:rsidR="00DC61CC" w:rsidRPr="001B4CB9">
        <w:rPr>
          <w:rFonts w:ascii="Times New Roman" w:hAnsi="Times New Roman" w:cs="Times New Roman"/>
          <w:sz w:val="24"/>
          <w:szCs w:val="24"/>
        </w:rPr>
        <w:t>, A</w:t>
      </w:r>
      <w:r w:rsidR="00A330EE" w:rsidRPr="001B4CB9">
        <w:rPr>
          <w:rFonts w:ascii="Times New Roman" w:hAnsi="Times New Roman" w:cs="Times New Roman"/>
          <w:sz w:val="24"/>
          <w:szCs w:val="24"/>
        </w:rPr>
        <w:t>.</w:t>
      </w:r>
      <w:r w:rsidR="00DC61CC" w:rsidRPr="001B4CB9">
        <w:rPr>
          <w:rFonts w:ascii="Times New Roman" w:hAnsi="Times New Roman" w:cs="Times New Roman"/>
          <w:sz w:val="24"/>
          <w:szCs w:val="24"/>
        </w:rPr>
        <w:t xml:space="preserve"> (2016). </w:t>
      </w:r>
      <w:r w:rsidR="00A330EE" w:rsidRPr="001B4CB9">
        <w:rPr>
          <w:rFonts w:ascii="Times New Roman" w:hAnsi="Times New Roman" w:cs="Times New Roman"/>
          <w:sz w:val="24"/>
          <w:szCs w:val="24"/>
        </w:rPr>
        <w:t xml:space="preserve"> </w:t>
      </w:r>
      <w:r w:rsidR="00A330EE" w:rsidRPr="0048372A">
        <w:rPr>
          <w:rFonts w:ascii="Times New Roman" w:hAnsi="Times New Roman" w:cs="Times New Roman"/>
          <w:i/>
          <w:sz w:val="24"/>
          <w:szCs w:val="24"/>
        </w:rPr>
        <w:t>El análisis del discurso polémico.</w:t>
      </w:r>
      <w:r w:rsidR="00A330EE"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DC61CC">
        <w:rPr>
          <w:rFonts w:ascii="Times New Roman" w:hAnsi="Times New Roman" w:cs="Times New Roman"/>
          <w:sz w:val="24"/>
          <w:szCs w:val="24"/>
        </w:rPr>
        <w:t>Prometeo: Buenos Aires</w:t>
      </w:r>
      <w:r w:rsidR="00A330EE" w:rsidRPr="00FD2FCF">
        <w:rPr>
          <w:rFonts w:ascii="Times New Roman" w:hAnsi="Times New Roman" w:cs="Times New Roman"/>
          <w:sz w:val="24"/>
          <w:szCs w:val="24"/>
        </w:rPr>
        <w:t>.</w:t>
      </w:r>
    </w:p>
    <w:p w14:paraId="1013B354" w14:textId="67C5EB7C" w:rsidR="0048372A" w:rsidRDefault="006F2104" w:rsidP="006400FA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pt-BR" w:eastAsia="zh-CN"/>
        </w:rPr>
      </w:pPr>
      <w:r w:rsidRPr="00FD2FCF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Orlandi, E. (2000). </w:t>
      </w:r>
      <w:r w:rsidRPr="00FD2FCF">
        <w:rPr>
          <w:rFonts w:ascii="Times New Roman" w:hAnsi="Times New Roman" w:cs="Times New Roman"/>
          <w:i/>
          <w:sz w:val="24"/>
          <w:szCs w:val="24"/>
          <w:lang w:val="pt-BR" w:eastAsia="zh-CN"/>
        </w:rPr>
        <w:t>Análise de Discurso. Princípios e procedimentos</w:t>
      </w:r>
      <w:r w:rsidRPr="00FD2FCF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. Campinas: Pontes. </w:t>
      </w:r>
    </w:p>
    <w:p w14:paraId="6247C386" w14:textId="2759F1C3" w:rsidR="007F432E" w:rsidRPr="00FD2FCF" w:rsidRDefault="00122EC9" w:rsidP="006400FA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pt-BR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 w:eastAsia="zh-CN"/>
        </w:rPr>
        <w:t>Nubiola</w:t>
      </w:r>
      <w:proofErr w:type="spellEnd"/>
      <w:r>
        <w:rPr>
          <w:rFonts w:ascii="Times New Roman" w:hAnsi="Times New Roman" w:cs="Times New Roman"/>
          <w:sz w:val="24"/>
          <w:szCs w:val="24"/>
          <w:lang w:val="pt-BR" w:eastAsia="zh-CN"/>
        </w:rPr>
        <w:t xml:space="preserve">, J. (1999). “Neopositivismo </w:t>
      </w:r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y </w:t>
      </w:r>
      <w:proofErr w:type="spellStart"/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>filosofía</w:t>
      </w:r>
      <w:proofErr w:type="spellEnd"/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 analítica: balance de </w:t>
      </w:r>
      <w:proofErr w:type="spellStart"/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>un</w:t>
      </w:r>
      <w:proofErr w:type="spellEnd"/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 </w:t>
      </w:r>
      <w:proofErr w:type="spellStart"/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>siglo</w:t>
      </w:r>
      <w:proofErr w:type="spellEnd"/>
      <w:r>
        <w:rPr>
          <w:rFonts w:ascii="Times New Roman" w:hAnsi="Times New Roman" w:cs="Times New Roman"/>
          <w:sz w:val="24"/>
          <w:szCs w:val="24"/>
          <w:lang w:val="pt-BR" w:eastAsia="zh-CN"/>
        </w:rPr>
        <w:t>”,</w:t>
      </w:r>
      <w:r w:rsidR="007F432E" w:rsidRPr="007F432E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 </w:t>
      </w:r>
      <w:r w:rsidR="007F432E" w:rsidRPr="00122EC9">
        <w:rPr>
          <w:rFonts w:ascii="Times New Roman" w:hAnsi="Times New Roman" w:cs="Times New Roman"/>
          <w:i/>
          <w:sz w:val="24"/>
          <w:szCs w:val="24"/>
          <w:lang w:val="pt-BR" w:eastAsia="zh-CN"/>
        </w:rPr>
        <w:t xml:space="preserve">Acta </w:t>
      </w:r>
      <w:proofErr w:type="spellStart"/>
      <w:r w:rsidR="007F432E" w:rsidRPr="00122EC9">
        <w:rPr>
          <w:rFonts w:ascii="Times New Roman" w:hAnsi="Times New Roman" w:cs="Times New Roman"/>
          <w:i/>
          <w:sz w:val="24"/>
          <w:szCs w:val="24"/>
          <w:lang w:val="pt-BR" w:eastAsia="zh-CN"/>
        </w:rPr>
        <w:t>Philosophic</w:t>
      </w:r>
      <w:r w:rsidRPr="00122EC9">
        <w:rPr>
          <w:rFonts w:ascii="Times New Roman" w:hAnsi="Times New Roman" w:cs="Times New Roman"/>
          <w:i/>
          <w:sz w:val="24"/>
          <w:szCs w:val="24"/>
          <w:lang w:val="pt-BR" w:eastAsia="zh-CN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pt-BR" w:eastAsia="zh-CN"/>
        </w:rPr>
        <w:t xml:space="preserve"> 8(2): 197-222.</w:t>
      </w:r>
    </w:p>
    <w:p w14:paraId="495A7E34" w14:textId="5D1744BF" w:rsidR="0048372A" w:rsidRPr="00FD2FCF" w:rsidRDefault="001B4CB9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Perelman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Ch. y</w:t>
      </w:r>
      <w:r w:rsidR="006F2104" w:rsidRPr="00FD2F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Olbrechts-Tyteca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F2104" w:rsidRPr="00FD2FCF">
        <w:rPr>
          <w:rFonts w:ascii="Times New Roman" w:hAnsi="Times New Roman" w:cs="Times New Roman"/>
          <w:sz w:val="24"/>
          <w:szCs w:val="24"/>
          <w:lang w:val="pt-BR"/>
        </w:rPr>
        <w:t xml:space="preserve">L. (1989). </w:t>
      </w:r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Tratado de </w:t>
      </w:r>
      <w:proofErr w:type="spellStart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>la</w:t>
      </w:r>
      <w:proofErr w:type="spellEnd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>argumentación</w:t>
      </w:r>
      <w:proofErr w:type="spellEnd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La </w:t>
      </w:r>
      <w:proofErr w:type="spellStart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>nueva</w:t>
      </w:r>
      <w:proofErr w:type="spellEnd"/>
      <w:r w:rsidR="006F2104" w:rsidRPr="00D06F3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retórica</w:t>
      </w:r>
      <w:r w:rsidR="006F2104" w:rsidRPr="00FD2FCF">
        <w:rPr>
          <w:rFonts w:ascii="Times New Roman" w:hAnsi="Times New Roman" w:cs="Times New Roman"/>
          <w:sz w:val="24"/>
          <w:szCs w:val="24"/>
          <w:lang w:val="pt-BR"/>
        </w:rPr>
        <w:t xml:space="preserve">. Madrid: </w:t>
      </w:r>
      <w:proofErr w:type="spellStart"/>
      <w:r w:rsidR="006F2104" w:rsidRPr="00FD2FCF">
        <w:rPr>
          <w:rFonts w:ascii="Times New Roman" w:hAnsi="Times New Roman" w:cs="Times New Roman"/>
          <w:sz w:val="24"/>
          <w:szCs w:val="24"/>
          <w:lang w:val="pt-BR"/>
        </w:rPr>
        <w:t>Gredos</w:t>
      </w:r>
      <w:proofErr w:type="spellEnd"/>
      <w:r w:rsidR="006F2104" w:rsidRPr="00FD2FC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FA86782" w14:textId="60B52DF9" w:rsidR="0048372A" w:rsidRPr="00FD2FCF" w:rsidRDefault="0048372A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Ortiz, E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2F4D" w:rsidRPr="00FD2FCF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="00D12F4D" w:rsidRPr="00FD2FCF">
        <w:rPr>
          <w:rFonts w:ascii="Times New Roman" w:hAnsi="Times New Roman" w:cs="Times New Roman"/>
          <w:sz w:val="24"/>
          <w:szCs w:val="24"/>
        </w:rPr>
        <w:t>Una alianza por la ciencia: las relaciones científicas entre Argentina y España a principios de este siglo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="00D12F4D" w:rsidRPr="00FD2FCF">
        <w:rPr>
          <w:rFonts w:ascii="Times New Roman" w:hAnsi="Times New Roman" w:cs="Times New Roman"/>
          <w:sz w:val="24"/>
          <w:szCs w:val="24"/>
        </w:rPr>
        <w:t xml:space="preserve">, </w:t>
      </w:r>
      <w:r w:rsidR="00D12F4D" w:rsidRPr="0048372A">
        <w:rPr>
          <w:rFonts w:ascii="Times New Roman" w:hAnsi="Times New Roman" w:cs="Times New Roman"/>
          <w:i/>
          <w:sz w:val="24"/>
          <w:szCs w:val="24"/>
        </w:rPr>
        <w:t xml:space="preserve">Llull </w:t>
      </w:r>
      <w:r w:rsidR="00D12F4D" w:rsidRPr="00FD2FCF">
        <w:rPr>
          <w:rFonts w:ascii="Times New Roman" w:hAnsi="Times New Roman" w:cs="Times New Roman"/>
          <w:sz w:val="24"/>
          <w:szCs w:val="24"/>
        </w:rPr>
        <w:t>11: 247-261.</w:t>
      </w:r>
    </w:p>
    <w:p w14:paraId="0794DB27" w14:textId="21B19A73" w:rsidR="0048372A" w:rsidRPr="00FD2FCF" w:rsidRDefault="00AD798F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>Ramón y Caj</w:t>
      </w:r>
      <w:r w:rsidR="00756EF9">
        <w:rPr>
          <w:rFonts w:ascii="Times New Roman" w:hAnsi="Times New Roman" w:cs="Times New Roman"/>
          <w:sz w:val="24"/>
          <w:szCs w:val="24"/>
        </w:rPr>
        <w:t>al, S.</w:t>
      </w:r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3203BD">
        <w:rPr>
          <w:rFonts w:ascii="Times New Roman" w:hAnsi="Times New Roman" w:cs="Times New Roman"/>
          <w:sz w:val="24"/>
          <w:szCs w:val="24"/>
        </w:rPr>
        <w:t>1900 (1972</w:t>
      </w:r>
      <w:r w:rsidR="00A744DA" w:rsidRPr="003203BD">
        <w:rPr>
          <w:rFonts w:ascii="Times New Roman" w:hAnsi="Times New Roman" w:cs="Times New Roman"/>
          <w:sz w:val="24"/>
          <w:szCs w:val="24"/>
        </w:rPr>
        <w:t xml:space="preserve">). </w:t>
      </w:r>
      <w:r w:rsidR="003B4E97" w:rsidRPr="003203BD">
        <w:rPr>
          <w:rFonts w:ascii="Times New Roman" w:hAnsi="Times New Roman" w:cs="Times New Roman"/>
          <w:sz w:val="24"/>
          <w:szCs w:val="24"/>
        </w:rPr>
        <w:t>“</w:t>
      </w:r>
      <w:r w:rsidRPr="003203BD">
        <w:rPr>
          <w:rFonts w:ascii="Times New Roman" w:hAnsi="Times New Roman" w:cs="Times New Roman"/>
          <w:sz w:val="24"/>
          <w:szCs w:val="24"/>
        </w:rPr>
        <w:t>A</w:t>
      </w:r>
      <w:r w:rsidR="00A744DA" w:rsidRPr="003203BD">
        <w:rPr>
          <w:rFonts w:ascii="Times New Roman" w:hAnsi="Times New Roman" w:cs="Times New Roman"/>
          <w:sz w:val="24"/>
          <w:szCs w:val="24"/>
        </w:rPr>
        <w:t xml:space="preserve"> patria chica, alma grande</w:t>
      </w:r>
      <w:r w:rsidR="003B4E97" w:rsidRPr="003203BD">
        <w:rPr>
          <w:rFonts w:ascii="Times New Roman" w:hAnsi="Times New Roman" w:cs="Times New Roman"/>
          <w:sz w:val="24"/>
          <w:szCs w:val="24"/>
        </w:rPr>
        <w:t>”</w:t>
      </w:r>
      <w:r w:rsidR="0048372A" w:rsidRPr="003203BD">
        <w:rPr>
          <w:rFonts w:ascii="Times New Roman" w:hAnsi="Times New Roman" w:cs="Times New Roman"/>
          <w:sz w:val="24"/>
          <w:szCs w:val="24"/>
        </w:rPr>
        <w:t>. En:</w:t>
      </w:r>
      <w:r w:rsidRPr="003203BD">
        <w:rPr>
          <w:rFonts w:ascii="Times New Roman" w:hAnsi="Times New Roman" w:cs="Times New Roman"/>
          <w:sz w:val="24"/>
          <w:szCs w:val="24"/>
        </w:rPr>
        <w:t xml:space="preserve"> </w:t>
      </w:r>
      <w:r w:rsidRPr="003203BD">
        <w:rPr>
          <w:rFonts w:ascii="Times New Roman" w:hAnsi="Times New Roman" w:cs="Times New Roman"/>
          <w:i/>
          <w:sz w:val="24"/>
          <w:szCs w:val="24"/>
        </w:rPr>
        <w:t>La psicología de los artistas</w:t>
      </w:r>
      <w:r w:rsidRPr="003203BD">
        <w:rPr>
          <w:rFonts w:ascii="Times New Roman" w:hAnsi="Times New Roman" w:cs="Times New Roman"/>
          <w:sz w:val="24"/>
          <w:szCs w:val="24"/>
        </w:rPr>
        <w:t>. Madrid, Espasa Calpe</w:t>
      </w:r>
      <w:r w:rsidR="0048372A" w:rsidRPr="003203BD">
        <w:rPr>
          <w:rFonts w:ascii="Times New Roman" w:hAnsi="Times New Roman" w:cs="Times New Roman"/>
          <w:sz w:val="24"/>
          <w:szCs w:val="24"/>
        </w:rPr>
        <w:t>.</w:t>
      </w:r>
      <w:r w:rsidR="003203BD" w:rsidRPr="003203BD">
        <w:rPr>
          <w:rFonts w:ascii="Times New Roman" w:hAnsi="Times New Roman" w:cs="Times New Roman"/>
          <w:sz w:val="24"/>
          <w:szCs w:val="24"/>
        </w:rPr>
        <w:t xml:space="preserve"> 131-136.</w:t>
      </w:r>
    </w:p>
    <w:p w14:paraId="3CF95D41" w14:textId="357F0452" w:rsidR="00AD798F" w:rsidRPr="00FD2FCF" w:rsidRDefault="00A95DAC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 xml:space="preserve">Ramón y </w:t>
      </w:r>
      <w:r w:rsidR="00A744DA">
        <w:rPr>
          <w:rFonts w:ascii="Times New Roman" w:hAnsi="Times New Roman" w:cs="Times New Roman"/>
          <w:sz w:val="24"/>
          <w:szCs w:val="24"/>
        </w:rPr>
        <w:t>Cajal, S.  1913</w:t>
      </w:r>
      <w:r w:rsidRPr="00FD2FCF">
        <w:rPr>
          <w:rFonts w:ascii="Times New Roman" w:hAnsi="Times New Roman" w:cs="Times New Roman"/>
          <w:sz w:val="24"/>
          <w:szCs w:val="24"/>
        </w:rPr>
        <w:t xml:space="preserve"> (2017).  </w:t>
      </w:r>
      <w:r w:rsidRPr="00A744DA">
        <w:rPr>
          <w:rFonts w:ascii="Times New Roman" w:hAnsi="Times New Roman" w:cs="Times New Roman"/>
          <w:i/>
          <w:sz w:val="24"/>
          <w:szCs w:val="24"/>
        </w:rPr>
        <w:t>Recuerdos de mi vida. Tomo II: Historia de mi labor científica</w:t>
      </w:r>
      <w:r w:rsidRPr="00FD2FCF">
        <w:rPr>
          <w:rFonts w:ascii="Times New Roman" w:hAnsi="Times New Roman" w:cs="Times New Roman"/>
          <w:sz w:val="24"/>
          <w:szCs w:val="24"/>
        </w:rPr>
        <w:t>. Madrid: Imprenta y Librería de Nicolás Moya. 573-582.</w:t>
      </w:r>
    </w:p>
    <w:p w14:paraId="60879759" w14:textId="64D58FC2" w:rsidR="00AD798F" w:rsidRPr="00FD2FCF" w:rsidRDefault="00A330EE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 xml:space="preserve">Sánchez Ron, J. (2005).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El español y la ciencia en lengua espa</w:t>
      </w:r>
      <w:r w:rsidR="00756EF9">
        <w:rPr>
          <w:rFonts w:ascii="Times New Roman" w:hAnsi="Times New Roman" w:cs="Times New Roman"/>
          <w:sz w:val="24"/>
          <w:szCs w:val="24"/>
        </w:rPr>
        <w:t>ñola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="00756EF9">
        <w:rPr>
          <w:rFonts w:ascii="Times New Roman" w:hAnsi="Times New Roman" w:cs="Times New Roman"/>
          <w:sz w:val="24"/>
          <w:szCs w:val="24"/>
        </w:rPr>
        <w:t xml:space="preserve">, </w:t>
      </w:r>
      <w:r w:rsidR="00756EF9" w:rsidRPr="00DC61CC">
        <w:rPr>
          <w:rFonts w:ascii="Times New Roman" w:hAnsi="Times New Roman" w:cs="Times New Roman"/>
          <w:i/>
          <w:sz w:val="24"/>
          <w:szCs w:val="24"/>
        </w:rPr>
        <w:t>Panacea. Revista de Medic</w:t>
      </w:r>
      <w:r w:rsidRPr="00DC61CC">
        <w:rPr>
          <w:rFonts w:ascii="Times New Roman" w:hAnsi="Times New Roman" w:cs="Times New Roman"/>
          <w:i/>
          <w:sz w:val="24"/>
          <w:szCs w:val="24"/>
        </w:rPr>
        <w:t>ina, Lenguaje y Traducción</w:t>
      </w:r>
      <w:r w:rsidR="00DC61CC">
        <w:rPr>
          <w:rFonts w:ascii="Times New Roman" w:hAnsi="Times New Roman" w:cs="Times New Roman"/>
          <w:sz w:val="24"/>
          <w:szCs w:val="24"/>
        </w:rPr>
        <w:t xml:space="preserve"> 21-22(4):</w:t>
      </w:r>
      <w:r w:rsidRPr="00FD2FCF">
        <w:rPr>
          <w:rFonts w:ascii="Times New Roman" w:hAnsi="Times New Roman" w:cs="Times New Roman"/>
          <w:sz w:val="24"/>
          <w:szCs w:val="24"/>
        </w:rPr>
        <w:t xml:space="preserve"> 201-203.</w:t>
      </w:r>
    </w:p>
    <w:p w14:paraId="4462A648" w14:textId="0CF5047C" w:rsidR="00BD5833" w:rsidRDefault="00756EF9" w:rsidP="004E6E6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Torres Quevedo, L.</w:t>
      </w:r>
      <w:r w:rsidR="00AD798F"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A744DA">
        <w:rPr>
          <w:rFonts w:ascii="Times New Roman" w:hAnsi="Times New Roman" w:cs="Times New Roman"/>
          <w:sz w:val="24"/>
          <w:szCs w:val="24"/>
        </w:rPr>
        <w:t xml:space="preserve">(1907).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="00AD798F" w:rsidRPr="00FD2FCF">
        <w:rPr>
          <w:rFonts w:ascii="Times New Roman" w:hAnsi="Times New Roman" w:cs="Times New Roman"/>
          <w:sz w:val="24"/>
          <w:szCs w:val="24"/>
        </w:rPr>
        <w:t>Sobre un sistema de notaciones y símbolos destinados a facilitar</w:t>
      </w:r>
      <w:r w:rsidR="00A744DA">
        <w:rPr>
          <w:rFonts w:ascii="Times New Roman" w:hAnsi="Times New Roman" w:cs="Times New Roman"/>
          <w:sz w:val="24"/>
          <w:szCs w:val="24"/>
        </w:rPr>
        <w:t xml:space="preserve"> la descripción de las máquinas</w:t>
      </w:r>
      <w:proofErr w:type="gramStart"/>
      <w:r w:rsidR="003B4E97">
        <w:rPr>
          <w:rFonts w:ascii="Times New Roman" w:hAnsi="Times New Roman" w:cs="Times New Roman"/>
          <w:sz w:val="24"/>
          <w:szCs w:val="24"/>
        </w:rPr>
        <w:t>”</w:t>
      </w:r>
      <w:r w:rsidR="00A744DA">
        <w:rPr>
          <w:rFonts w:ascii="Times New Roman" w:hAnsi="Times New Roman" w:cs="Times New Roman"/>
          <w:sz w:val="24"/>
          <w:szCs w:val="24"/>
        </w:rPr>
        <w:t xml:space="preserve">, </w:t>
      </w:r>
      <w:r w:rsidR="00AD798F"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AD798F" w:rsidRPr="00FD2FCF">
        <w:rPr>
          <w:rFonts w:ascii="Times New Roman" w:hAnsi="Times New Roman" w:cs="Times New Roman"/>
          <w:i/>
          <w:sz w:val="24"/>
          <w:szCs w:val="24"/>
        </w:rPr>
        <w:t>Revista</w:t>
      </w:r>
      <w:proofErr w:type="gramEnd"/>
      <w:r w:rsidR="00AD798F" w:rsidRPr="00FD2FCF">
        <w:rPr>
          <w:rFonts w:ascii="Times New Roman" w:hAnsi="Times New Roman" w:cs="Times New Roman"/>
          <w:i/>
          <w:sz w:val="24"/>
          <w:szCs w:val="24"/>
        </w:rPr>
        <w:t xml:space="preserve"> de Ingeniería</w:t>
      </w:r>
      <w:r w:rsidR="003203BD">
        <w:rPr>
          <w:rFonts w:ascii="Times New Roman" w:hAnsi="Times New Roman" w:cs="Times New Roman"/>
          <w:sz w:val="24"/>
          <w:szCs w:val="24"/>
        </w:rPr>
        <w:t>: 5-19</w:t>
      </w:r>
      <w:r w:rsidR="004E6E63">
        <w:rPr>
          <w:rFonts w:ascii="Times New Roman" w:hAnsi="Times New Roman" w:cs="Times New Roman"/>
          <w:sz w:val="24"/>
          <w:szCs w:val="24"/>
        </w:rPr>
        <w:t>.</w:t>
      </w:r>
    </w:p>
    <w:p w14:paraId="58351474" w14:textId="03E68A21" w:rsidR="001B4CB9" w:rsidRDefault="00060990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Torres Quevedo, L.</w:t>
      </w:r>
      <w:r w:rsidRPr="0007505B">
        <w:rPr>
          <w:rFonts w:ascii="Times New Roman" w:hAnsi="Times New Roman" w:cs="Times New Roman"/>
          <w:sz w:val="24"/>
          <w:szCs w:val="24"/>
        </w:rPr>
        <w:t xml:space="preserve"> y </w:t>
      </w:r>
      <w:r w:rsidR="00A744DA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A744DA">
        <w:rPr>
          <w:rFonts w:ascii="Times New Roman" w:hAnsi="Times New Roman" w:cs="Times New Roman"/>
          <w:sz w:val="24"/>
          <w:szCs w:val="24"/>
        </w:rPr>
        <w:t>Barabino</w:t>
      </w:r>
      <w:proofErr w:type="spellEnd"/>
      <w:r w:rsidR="00A744DA">
        <w:rPr>
          <w:rFonts w:ascii="Times New Roman" w:hAnsi="Times New Roman" w:cs="Times New Roman"/>
          <w:sz w:val="24"/>
          <w:szCs w:val="24"/>
        </w:rPr>
        <w:t xml:space="preserve">. </w:t>
      </w:r>
      <w:r w:rsidR="00A744DA">
        <w:rPr>
          <w:rFonts w:ascii="Times New Roman" w:eastAsia="Times New Roman" w:hAnsi="Times New Roman" w:cs="Times New Roman"/>
          <w:sz w:val="24"/>
          <w:szCs w:val="24"/>
        </w:rPr>
        <w:t xml:space="preserve">1910 </w:t>
      </w:r>
      <w:r w:rsidRPr="0007505B">
        <w:rPr>
          <w:rFonts w:ascii="Times New Roman" w:eastAsia="Times New Roman" w:hAnsi="Times New Roman" w:cs="Times New Roman"/>
          <w:sz w:val="24"/>
          <w:szCs w:val="24"/>
        </w:rPr>
        <w:t>(1920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744DA">
        <w:rPr>
          <w:rFonts w:ascii="Times New Roman" w:hAnsi="Times New Roman" w:cs="Times New Roman"/>
          <w:sz w:val="24"/>
          <w:szCs w:val="24"/>
        </w:rPr>
        <w:t xml:space="preserve">. </w:t>
      </w:r>
      <w:r w:rsidR="002161B9">
        <w:rPr>
          <w:rFonts w:ascii="Times New Roman" w:hAnsi="Times New Roman" w:cs="Times New Roman"/>
          <w:sz w:val="24"/>
          <w:szCs w:val="24"/>
        </w:rPr>
        <w:t>“</w:t>
      </w:r>
      <w:r w:rsidRPr="0007505B">
        <w:rPr>
          <w:rFonts w:ascii="Times New Roman" w:hAnsi="Times New Roman" w:cs="Times New Roman"/>
          <w:sz w:val="24"/>
          <w:szCs w:val="24"/>
        </w:rPr>
        <w:t>Unión Internacional Hispanoamericana de Bibliograf</w:t>
      </w:r>
      <w:r w:rsidR="00A744DA">
        <w:rPr>
          <w:rFonts w:ascii="Times New Roman" w:hAnsi="Times New Roman" w:cs="Times New Roman"/>
          <w:sz w:val="24"/>
          <w:szCs w:val="24"/>
        </w:rPr>
        <w:t>ía y Tecnología Científicas</w:t>
      </w:r>
      <w:r w:rsidR="002161B9">
        <w:rPr>
          <w:rFonts w:ascii="Times New Roman" w:hAnsi="Times New Roman" w:cs="Times New Roman"/>
          <w:sz w:val="24"/>
          <w:szCs w:val="24"/>
        </w:rPr>
        <w:t>”</w:t>
      </w:r>
      <w:r w:rsidR="00A744DA">
        <w:rPr>
          <w:rFonts w:ascii="Times New Roman" w:hAnsi="Times New Roman" w:cs="Times New Roman"/>
          <w:sz w:val="24"/>
          <w:szCs w:val="24"/>
        </w:rPr>
        <w:t>. En</w:t>
      </w:r>
      <w:r w:rsidR="002161B9">
        <w:rPr>
          <w:rFonts w:ascii="Times New Roman" w:hAnsi="Times New Roman" w:cs="Times New Roman"/>
          <w:sz w:val="24"/>
          <w:szCs w:val="24"/>
        </w:rPr>
        <w:t>:</w:t>
      </w:r>
      <w:r w:rsidRPr="0007505B">
        <w:rPr>
          <w:rFonts w:ascii="Times New Roman" w:hAnsi="Times New Roman" w:cs="Times New Roman"/>
          <w:sz w:val="24"/>
          <w:szCs w:val="24"/>
        </w:rPr>
        <w:t xml:space="preserve"> </w:t>
      </w:r>
      <w:r w:rsidRPr="0007505B">
        <w:rPr>
          <w:rFonts w:ascii="Times New Roman" w:hAnsi="Times New Roman" w:cs="Times New Roman"/>
          <w:i/>
          <w:sz w:val="24"/>
          <w:szCs w:val="24"/>
        </w:rPr>
        <w:t>Discursos leídos ante la Real Academia Española en la recepción pública de Leonardo Torres Quevedo</w:t>
      </w:r>
      <w:r w:rsidR="003203BD">
        <w:rPr>
          <w:rFonts w:ascii="Times New Roman" w:hAnsi="Times New Roman" w:cs="Times New Roman"/>
          <w:sz w:val="24"/>
          <w:szCs w:val="24"/>
        </w:rPr>
        <w:t>, Madrid. 15-20.</w:t>
      </w:r>
    </w:p>
    <w:p w14:paraId="1A065B9A" w14:textId="72B7010F" w:rsidR="00FA350E" w:rsidRDefault="00FD2FCF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FCF">
        <w:rPr>
          <w:rFonts w:ascii="Times New Roman" w:hAnsi="Times New Roman" w:cs="Times New Roman"/>
          <w:sz w:val="24"/>
          <w:szCs w:val="24"/>
        </w:rPr>
        <w:t>Tossi</w:t>
      </w:r>
      <w:proofErr w:type="spellEnd"/>
      <w:r w:rsidRPr="00FD2FCF">
        <w:rPr>
          <w:rFonts w:ascii="Times New Roman" w:hAnsi="Times New Roman" w:cs="Times New Roman"/>
          <w:sz w:val="24"/>
          <w:szCs w:val="24"/>
        </w:rPr>
        <w:t>, C.</w:t>
      </w:r>
      <w:r w:rsidR="00A744DA">
        <w:rPr>
          <w:rFonts w:ascii="Times New Roman" w:hAnsi="Times New Roman" w:cs="Times New Roman"/>
          <w:sz w:val="24"/>
          <w:szCs w:val="24"/>
        </w:rPr>
        <w:t xml:space="preserve"> </w:t>
      </w:r>
      <w:r w:rsidR="00B5583C">
        <w:rPr>
          <w:rFonts w:ascii="Times New Roman" w:hAnsi="Times New Roman" w:cs="Times New Roman"/>
          <w:sz w:val="24"/>
          <w:szCs w:val="24"/>
        </w:rPr>
        <w:t>(</w:t>
      </w:r>
      <w:r w:rsidR="00A744DA">
        <w:rPr>
          <w:rFonts w:ascii="Times New Roman" w:hAnsi="Times New Roman" w:cs="Times New Roman"/>
          <w:sz w:val="24"/>
          <w:szCs w:val="24"/>
        </w:rPr>
        <w:t>2016</w:t>
      </w:r>
      <w:r w:rsidR="00B5583C">
        <w:rPr>
          <w:rFonts w:ascii="Times New Roman" w:hAnsi="Times New Roman" w:cs="Times New Roman"/>
          <w:sz w:val="24"/>
          <w:szCs w:val="24"/>
        </w:rPr>
        <w:t>)</w:t>
      </w:r>
      <w:r w:rsidR="00A744DA">
        <w:rPr>
          <w:rFonts w:ascii="Times New Roman" w:hAnsi="Times New Roman" w:cs="Times New Roman"/>
          <w:sz w:val="24"/>
          <w:szCs w:val="24"/>
        </w:rPr>
        <w:t>.</w:t>
      </w:r>
      <w:r w:rsidRPr="00FD2FCF">
        <w:rPr>
          <w:rFonts w:ascii="Times New Roman" w:hAnsi="Times New Roman" w:cs="Times New Roman"/>
          <w:sz w:val="24"/>
          <w:szCs w:val="24"/>
        </w:rPr>
        <w:t xml:space="preserve">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="00B454EA" w:rsidRPr="00FD2FCF">
        <w:rPr>
          <w:rFonts w:ascii="Times New Roman" w:hAnsi="Times New Roman" w:cs="Times New Roman"/>
          <w:sz w:val="24"/>
          <w:szCs w:val="24"/>
        </w:rPr>
        <w:t>El discurso de la ciencia para chicos, o la explicación como diálogo.</w:t>
      </w:r>
      <w:r w:rsidR="00A744DA">
        <w:rPr>
          <w:rFonts w:ascii="Times New Roman" w:hAnsi="Times New Roman" w:cs="Times New Roman"/>
          <w:sz w:val="24"/>
          <w:szCs w:val="24"/>
        </w:rPr>
        <w:t xml:space="preserve"> </w:t>
      </w:r>
      <w:r w:rsidR="00B454EA" w:rsidRPr="00FD2FCF">
        <w:rPr>
          <w:rFonts w:ascii="Times New Roman" w:hAnsi="Times New Roman" w:cs="Times New Roman"/>
          <w:sz w:val="24"/>
          <w:szCs w:val="24"/>
        </w:rPr>
        <w:t>Un análisis polifónico-argumentativo de libros de divulgación científica infantil en español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Pr="00FD2FCF">
        <w:rPr>
          <w:rFonts w:ascii="Times New Roman" w:hAnsi="Times New Roman" w:cs="Times New Roman"/>
          <w:sz w:val="24"/>
          <w:szCs w:val="24"/>
        </w:rPr>
        <w:t xml:space="preserve">, </w:t>
      </w:r>
      <w:r w:rsidR="00B454EA" w:rsidRPr="00DC61CC">
        <w:rPr>
          <w:rFonts w:ascii="Times New Roman" w:hAnsi="Times New Roman" w:cs="Times New Roman"/>
          <w:i/>
          <w:sz w:val="24"/>
          <w:szCs w:val="24"/>
        </w:rPr>
        <w:t>L</w:t>
      </w:r>
      <w:r w:rsidR="00A744DA" w:rsidRPr="00DC61CC">
        <w:rPr>
          <w:rFonts w:ascii="Times New Roman" w:hAnsi="Times New Roman" w:cs="Times New Roman"/>
          <w:i/>
          <w:sz w:val="24"/>
          <w:szCs w:val="24"/>
        </w:rPr>
        <w:t xml:space="preserve">etras de </w:t>
      </w:r>
      <w:proofErr w:type="spellStart"/>
      <w:r w:rsidR="00A744DA" w:rsidRPr="00DC61CC">
        <w:rPr>
          <w:rFonts w:ascii="Times New Roman" w:hAnsi="Times New Roman" w:cs="Times New Roman"/>
          <w:i/>
          <w:sz w:val="24"/>
          <w:szCs w:val="24"/>
        </w:rPr>
        <w:t>Hoje</w:t>
      </w:r>
      <w:proofErr w:type="spellEnd"/>
      <w:r w:rsidR="00A744DA">
        <w:rPr>
          <w:rFonts w:ascii="Times New Roman" w:hAnsi="Times New Roman" w:cs="Times New Roman"/>
          <w:sz w:val="24"/>
          <w:szCs w:val="24"/>
        </w:rPr>
        <w:t>, 51(</w:t>
      </w:r>
      <w:r w:rsidR="00B454EA" w:rsidRPr="00FD2FCF">
        <w:rPr>
          <w:rFonts w:ascii="Times New Roman" w:hAnsi="Times New Roman" w:cs="Times New Roman"/>
          <w:sz w:val="24"/>
          <w:szCs w:val="24"/>
        </w:rPr>
        <w:t>1</w:t>
      </w:r>
      <w:r w:rsidR="00A744DA">
        <w:rPr>
          <w:rFonts w:ascii="Times New Roman" w:hAnsi="Times New Roman" w:cs="Times New Roman"/>
          <w:sz w:val="24"/>
          <w:szCs w:val="24"/>
        </w:rPr>
        <w:t>): 109-118.</w:t>
      </w:r>
    </w:p>
    <w:p w14:paraId="29E0D005" w14:textId="28F7B608" w:rsidR="004069BA" w:rsidRDefault="00FA350E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(2016).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Pr="00FA350E">
        <w:rPr>
          <w:rFonts w:ascii="Times New Roman" w:hAnsi="Times New Roman" w:cs="Times New Roman"/>
          <w:sz w:val="24"/>
          <w:szCs w:val="24"/>
        </w:rPr>
        <w:t>Bernardo Houssay y la difusión del conocimiento científ</w:t>
      </w:r>
      <w:r>
        <w:rPr>
          <w:rFonts w:ascii="Times New Roman" w:hAnsi="Times New Roman" w:cs="Times New Roman"/>
          <w:sz w:val="24"/>
          <w:szCs w:val="24"/>
        </w:rPr>
        <w:t>ico en la Argentina (1930-1960)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Pr="00FA3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50E">
        <w:rPr>
          <w:rFonts w:ascii="Times New Roman" w:hAnsi="Times New Roman" w:cs="Times New Roman"/>
          <w:i/>
          <w:sz w:val="24"/>
          <w:szCs w:val="24"/>
        </w:rPr>
        <w:t>Panace</w:t>
      </w:r>
      <w:proofErr w:type="spellEnd"/>
      <w:r w:rsidRPr="00FA350E">
        <w:rPr>
          <w:rFonts w:ascii="Times New Roman" w:hAnsi="Times New Roman" w:cs="Times New Roman"/>
          <w:i/>
          <w:sz w:val="24"/>
          <w:szCs w:val="24"/>
        </w:rPr>
        <w:t>@ Revista de Medicina, Lenguaje y Traducción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XVII(</w:t>
      </w:r>
      <w:proofErr w:type="gramEnd"/>
      <w:r>
        <w:rPr>
          <w:rFonts w:ascii="Times New Roman" w:hAnsi="Times New Roman" w:cs="Times New Roman"/>
          <w:sz w:val="24"/>
          <w:szCs w:val="24"/>
        </w:rPr>
        <w:t>44)</w:t>
      </w:r>
      <w:r w:rsidR="004E6E63">
        <w:rPr>
          <w:rFonts w:ascii="Times New Roman" w:hAnsi="Times New Roman" w:cs="Times New Roman"/>
          <w:sz w:val="24"/>
          <w:szCs w:val="24"/>
        </w:rPr>
        <w:t>:</w:t>
      </w:r>
      <w:r w:rsidRPr="00FA350E">
        <w:rPr>
          <w:rFonts w:ascii="Times New Roman" w:hAnsi="Times New Roman" w:cs="Times New Roman"/>
          <w:sz w:val="24"/>
          <w:szCs w:val="24"/>
        </w:rPr>
        <w:t xml:space="preserve"> 150-155.</w:t>
      </w:r>
    </w:p>
    <w:p w14:paraId="0A687954" w14:textId="17574057" w:rsidR="00FA350E" w:rsidRPr="001B4CB9" w:rsidRDefault="004069BA" w:rsidP="00AE27B3">
      <w:pPr>
        <w:spacing w:after="0" w:line="240" w:lineRule="auto"/>
        <w:ind w:left="142" w:right="-567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Stecher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P. (2018).</w:t>
      </w:r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3B4E9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“</w:t>
      </w:r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Discurso e </w:t>
      </w:r>
      <w:proofErr w:type="spellStart"/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polêmica</w:t>
      </w:r>
      <w:proofErr w:type="spellEnd"/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sobre a </w:t>
      </w:r>
      <w:proofErr w:type="spellStart"/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publicação</w:t>
      </w:r>
      <w:proofErr w:type="spellEnd"/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revistas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científicas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Argentina (1960)</w:t>
      </w:r>
      <w:r w:rsidR="003B4E9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”</w:t>
      </w:r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Revista </w:t>
      </w:r>
      <w:proofErr w:type="spellStart"/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Eletrônica</w:t>
      </w:r>
      <w:proofErr w:type="spellEnd"/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 de </w:t>
      </w:r>
      <w:proofErr w:type="spellStart"/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Estudos</w:t>
      </w:r>
      <w:proofErr w:type="spellEnd"/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 xml:space="preserve"> Integrados em Discurso e </w:t>
      </w:r>
      <w:proofErr w:type="spellStart"/>
      <w:r w:rsidRPr="00A20466">
        <w:rPr>
          <w:rFonts w:ascii="Times New Roman" w:eastAsia="Times New Roman" w:hAnsi="Times New Roman" w:cs="Times New Roman"/>
          <w:bCs/>
          <w:i/>
          <w:sz w:val="24"/>
          <w:szCs w:val="24"/>
          <w:lang w:eastAsia="es-ES"/>
        </w:rPr>
        <w:t>Argumentação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217</w:t>
      </w:r>
      <w:r w:rsidR="00A744D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: </w:t>
      </w:r>
      <w:r w:rsidRPr="00A2046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103-121</w:t>
      </w:r>
    </w:p>
    <w:p w14:paraId="2BA9C2F8" w14:textId="094BFAFD" w:rsidR="001F5DD3" w:rsidRDefault="00FA350E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(2019).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Pr="00FA350E">
        <w:rPr>
          <w:rFonts w:ascii="Times New Roman" w:hAnsi="Times New Roman" w:cs="Times New Roman"/>
          <w:sz w:val="24"/>
          <w:szCs w:val="24"/>
        </w:rPr>
        <w:t>El español como lengua de las comunicaciones científicas. Consideraciones de Santiago Ramón y Cajal y de Bernardo Houssa</w:t>
      </w:r>
      <w:r>
        <w:rPr>
          <w:rFonts w:ascii="Times New Roman" w:hAnsi="Times New Roman" w:cs="Times New Roman"/>
          <w:sz w:val="24"/>
          <w:szCs w:val="24"/>
        </w:rPr>
        <w:t>y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4DA">
        <w:rPr>
          <w:rFonts w:ascii="Times New Roman" w:hAnsi="Times New Roman" w:cs="Times New Roman"/>
          <w:i/>
          <w:sz w:val="24"/>
          <w:szCs w:val="24"/>
        </w:rPr>
        <w:t>Revista Internacional de Humanidades Médicas</w:t>
      </w:r>
      <w:r>
        <w:rPr>
          <w:rFonts w:ascii="Times New Roman" w:hAnsi="Times New Roman" w:cs="Times New Roman"/>
          <w:sz w:val="24"/>
          <w:szCs w:val="24"/>
        </w:rPr>
        <w:t xml:space="preserve"> 7(2): 55-63.</w:t>
      </w:r>
    </w:p>
    <w:p w14:paraId="3E190761" w14:textId="20879835" w:rsidR="00DC61CC" w:rsidRDefault="00DC61CC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6490">
        <w:rPr>
          <w:rFonts w:ascii="Times New Roman" w:hAnsi="Times New Roman" w:cs="Times New Roman"/>
          <w:sz w:val="24"/>
          <w:szCs w:val="24"/>
          <w:lang w:val="de-DE"/>
        </w:rPr>
        <w:t xml:space="preserve">Von Stecher, </w:t>
      </w:r>
      <w:r w:rsidR="003203BD" w:rsidRPr="00AD6490">
        <w:rPr>
          <w:rFonts w:ascii="Times New Roman" w:hAnsi="Times New Roman" w:cs="Times New Roman"/>
          <w:sz w:val="24"/>
          <w:szCs w:val="24"/>
          <w:lang w:val="de-DE"/>
        </w:rPr>
        <w:t>P. (en prensa</w:t>
      </w:r>
      <w:r w:rsidRPr="00AD6490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La difusión de la ciencia en español. Iniciativas en el Congreso Científico Internacional Americano (Buenos Aires, 1910)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="00B55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97">
        <w:rPr>
          <w:rFonts w:ascii="Times New Roman" w:hAnsi="Times New Roman" w:cs="Times New Roman"/>
          <w:i/>
          <w:sz w:val="24"/>
          <w:szCs w:val="24"/>
        </w:rPr>
        <w:t>Anales de la Sociedad Científica Argentina</w:t>
      </w:r>
      <w:r w:rsidR="003203BD">
        <w:rPr>
          <w:rFonts w:ascii="Times New Roman" w:hAnsi="Times New Roman" w:cs="Times New Roman"/>
          <w:sz w:val="24"/>
          <w:szCs w:val="24"/>
        </w:rPr>
        <w:t xml:space="preserve"> 266.</w:t>
      </w:r>
    </w:p>
    <w:p w14:paraId="213422D2" w14:textId="53B9CB43" w:rsidR="00DC61CC" w:rsidRDefault="00DC61CC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Woolard</w:t>
      </w:r>
      <w:proofErr w:type="spellEnd"/>
      <w:r w:rsidRPr="00DC61CC">
        <w:rPr>
          <w:rFonts w:ascii="Times New Roman" w:hAnsi="Times New Roman" w:cs="Times New Roman"/>
          <w:sz w:val="24"/>
          <w:szCs w:val="24"/>
        </w:rPr>
        <w:t xml:space="preserve">, K. </w:t>
      </w:r>
      <w:r w:rsidR="001B4CB9">
        <w:rPr>
          <w:rFonts w:ascii="Times New Roman" w:hAnsi="Times New Roman" w:cs="Times New Roman"/>
          <w:sz w:val="24"/>
          <w:szCs w:val="24"/>
        </w:rPr>
        <w:t>(</w:t>
      </w:r>
      <w:r w:rsidRPr="00DC61CC">
        <w:rPr>
          <w:rFonts w:ascii="Times New Roman" w:hAnsi="Times New Roman" w:cs="Times New Roman"/>
          <w:sz w:val="24"/>
          <w:szCs w:val="24"/>
        </w:rPr>
        <w:t>2012</w:t>
      </w:r>
      <w:r w:rsidR="001B4CB9">
        <w:rPr>
          <w:rFonts w:ascii="Times New Roman" w:hAnsi="Times New Roman" w:cs="Times New Roman"/>
          <w:sz w:val="24"/>
          <w:szCs w:val="24"/>
        </w:rPr>
        <w:t>)</w:t>
      </w:r>
      <w:r w:rsidRPr="00DC61CC">
        <w:rPr>
          <w:rFonts w:ascii="Times New Roman" w:hAnsi="Times New Roman" w:cs="Times New Roman"/>
          <w:sz w:val="24"/>
          <w:szCs w:val="24"/>
        </w:rPr>
        <w:t xml:space="preserve">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Pr="00DC61CC">
        <w:rPr>
          <w:rFonts w:ascii="Times New Roman" w:hAnsi="Times New Roman" w:cs="Times New Roman"/>
          <w:sz w:val="24"/>
          <w:szCs w:val="24"/>
        </w:rPr>
        <w:t>Las ideologías lingüísticas como campo de investigación</w:t>
      </w:r>
      <w:r w:rsidR="003B4E97">
        <w:rPr>
          <w:rFonts w:ascii="Times New Roman" w:hAnsi="Times New Roman" w:cs="Times New Roman"/>
          <w:sz w:val="24"/>
          <w:szCs w:val="24"/>
        </w:rPr>
        <w:t>”</w:t>
      </w:r>
      <w:r w:rsidR="001B4CB9">
        <w:rPr>
          <w:rFonts w:ascii="Times New Roman" w:hAnsi="Times New Roman" w:cs="Times New Roman"/>
          <w:sz w:val="24"/>
          <w:szCs w:val="24"/>
        </w:rPr>
        <w:t>. En</w:t>
      </w:r>
      <w:r w:rsidR="002161B9">
        <w:rPr>
          <w:rFonts w:ascii="Times New Roman" w:hAnsi="Times New Roman" w:cs="Times New Roman"/>
          <w:sz w:val="24"/>
          <w:szCs w:val="24"/>
        </w:rPr>
        <w:t>:</w:t>
      </w:r>
      <w:r w:rsidR="001B4CB9">
        <w:rPr>
          <w:rFonts w:ascii="Times New Roman" w:hAnsi="Times New Roman" w:cs="Times New Roman"/>
          <w:sz w:val="24"/>
          <w:szCs w:val="24"/>
        </w:rPr>
        <w:t xml:space="preserve"> B. Bambi, K. </w:t>
      </w:r>
      <w:proofErr w:type="spellStart"/>
      <w:r w:rsidRPr="001B4CB9">
        <w:rPr>
          <w:rFonts w:ascii="Times New Roman" w:hAnsi="Times New Roman" w:cs="Times New Roman"/>
          <w:sz w:val="24"/>
          <w:szCs w:val="24"/>
        </w:rPr>
        <w:t>Woolard</w:t>
      </w:r>
      <w:proofErr w:type="spellEnd"/>
      <w:r w:rsidRPr="001B4CB9">
        <w:rPr>
          <w:rFonts w:ascii="Times New Roman" w:hAnsi="Times New Roman" w:cs="Times New Roman"/>
          <w:sz w:val="24"/>
          <w:szCs w:val="24"/>
        </w:rPr>
        <w:t xml:space="preserve"> </w:t>
      </w:r>
      <w:r w:rsidR="002161B9">
        <w:rPr>
          <w:rFonts w:ascii="Times New Roman" w:hAnsi="Times New Roman" w:cs="Times New Roman"/>
          <w:sz w:val="24"/>
          <w:szCs w:val="24"/>
        </w:rPr>
        <w:t xml:space="preserve">y P. </w:t>
      </w:r>
      <w:proofErr w:type="spellStart"/>
      <w:r w:rsidR="002161B9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="002161B9">
        <w:rPr>
          <w:rFonts w:ascii="Times New Roman" w:hAnsi="Times New Roman" w:cs="Times New Roman"/>
          <w:sz w:val="24"/>
          <w:szCs w:val="24"/>
        </w:rPr>
        <w:t xml:space="preserve"> (e</w:t>
      </w:r>
      <w:r w:rsidRPr="001B4CB9">
        <w:rPr>
          <w:rFonts w:ascii="Times New Roman" w:hAnsi="Times New Roman" w:cs="Times New Roman"/>
          <w:sz w:val="24"/>
          <w:szCs w:val="24"/>
        </w:rPr>
        <w:t>ds.)</w:t>
      </w:r>
      <w:r w:rsidRPr="001B4C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61CC">
        <w:rPr>
          <w:rFonts w:ascii="Times New Roman" w:hAnsi="Times New Roman" w:cs="Times New Roman"/>
          <w:i/>
          <w:sz w:val="24"/>
          <w:szCs w:val="24"/>
        </w:rPr>
        <w:t>Ideologías Lingüísticas. Práctica y Teoría</w:t>
      </w:r>
      <w:r w:rsidRPr="00DC61CC">
        <w:rPr>
          <w:rFonts w:ascii="Times New Roman" w:hAnsi="Times New Roman" w:cs="Times New Roman"/>
          <w:sz w:val="24"/>
          <w:szCs w:val="24"/>
        </w:rPr>
        <w:t>. Madrid: Catarata.</w:t>
      </w:r>
      <w:r>
        <w:rPr>
          <w:rFonts w:ascii="Times New Roman" w:hAnsi="Times New Roman" w:cs="Times New Roman"/>
          <w:sz w:val="24"/>
          <w:szCs w:val="24"/>
        </w:rPr>
        <w:t xml:space="preserve"> 19-70</w:t>
      </w:r>
      <w:r w:rsidR="001B4CB9">
        <w:rPr>
          <w:rFonts w:ascii="Times New Roman" w:hAnsi="Times New Roman" w:cs="Times New Roman"/>
          <w:sz w:val="24"/>
          <w:szCs w:val="24"/>
        </w:rPr>
        <w:t>.</w:t>
      </w:r>
    </w:p>
    <w:p w14:paraId="3EC20001" w14:textId="7585D87A" w:rsidR="001F5DD3" w:rsidRDefault="001F5DD3" w:rsidP="00AE27B3">
      <w:pPr>
        <w:spacing w:after="0" w:line="240" w:lineRule="auto"/>
        <w:ind w:left="142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FCF">
        <w:rPr>
          <w:rFonts w:ascii="Times New Roman" w:hAnsi="Times New Roman" w:cs="Times New Roman"/>
          <w:sz w:val="24"/>
          <w:szCs w:val="24"/>
        </w:rPr>
        <w:t>Yanguas, J.</w:t>
      </w:r>
      <w:r w:rsidRPr="00FD2FCF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FD2FCF">
        <w:rPr>
          <w:rFonts w:ascii="Times New Roman" w:hAnsi="Times New Roman" w:cs="Times New Roman"/>
          <w:sz w:val="24"/>
          <w:szCs w:val="24"/>
        </w:rPr>
        <w:t xml:space="preserve">2015). </w:t>
      </w:r>
      <w:r w:rsidR="003B4E97">
        <w:rPr>
          <w:rFonts w:ascii="Times New Roman" w:hAnsi="Times New Roman" w:cs="Times New Roman"/>
          <w:sz w:val="24"/>
          <w:szCs w:val="24"/>
        </w:rPr>
        <w:t>“</w:t>
      </w:r>
      <w:r w:rsidRPr="00FD2FCF">
        <w:rPr>
          <w:rFonts w:ascii="Times New Roman" w:hAnsi="Times New Roman" w:cs="Times New Roman"/>
          <w:sz w:val="24"/>
          <w:szCs w:val="24"/>
        </w:rPr>
        <w:t>Eduardo Braun Menéndez y l</w:t>
      </w:r>
      <w:r w:rsidR="00A744DA">
        <w:rPr>
          <w:rFonts w:ascii="Times New Roman" w:hAnsi="Times New Roman" w:cs="Times New Roman"/>
          <w:sz w:val="24"/>
          <w:szCs w:val="24"/>
        </w:rPr>
        <w:t>as publicaciones científicas”. En</w:t>
      </w:r>
      <w:r w:rsidR="002161B9">
        <w:rPr>
          <w:rFonts w:ascii="Times New Roman" w:hAnsi="Times New Roman" w:cs="Times New Roman"/>
          <w:sz w:val="24"/>
          <w:szCs w:val="24"/>
        </w:rPr>
        <w:t>:</w:t>
      </w:r>
      <w:r w:rsidR="006400FA">
        <w:rPr>
          <w:rFonts w:ascii="Times New Roman" w:hAnsi="Times New Roman" w:cs="Times New Roman"/>
          <w:sz w:val="24"/>
          <w:szCs w:val="24"/>
        </w:rPr>
        <w:t xml:space="preserve"> I. Peña y Etcheverry, G. (eds.), </w:t>
      </w:r>
      <w:r w:rsidRPr="00FD2FCF">
        <w:rPr>
          <w:rFonts w:ascii="Times New Roman" w:hAnsi="Times New Roman" w:cs="Times New Roman"/>
          <w:i/>
          <w:sz w:val="24"/>
          <w:szCs w:val="24"/>
        </w:rPr>
        <w:t>Eduardo Braun Menéndez. Ciencia y conciencia. Una vida inspiradora</w:t>
      </w:r>
      <w:r w:rsidRPr="00FD2FCF">
        <w:rPr>
          <w:rFonts w:ascii="Times New Roman" w:hAnsi="Times New Roman" w:cs="Times New Roman"/>
          <w:sz w:val="24"/>
          <w:szCs w:val="24"/>
        </w:rPr>
        <w:t>. Buenos Aires: Ministerio de Ciencia, Tecnología e Innovación Productiva. 94-97.</w:t>
      </w:r>
    </w:p>
    <w:p w14:paraId="3327E831" w14:textId="77777777" w:rsidR="00C36C43" w:rsidRDefault="00C36C43" w:rsidP="00AE27B3">
      <w:pPr>
        <w:pStyle w:val="Prrafodelista"/>
        <w:ind w:left="142" w:right="-567" w:hanging="709"/>
        <w:rPr>
          <w:rFonts w:ascii="Times New Roman" w:hAnsi="Times New Roman" w:cs="Times New Roman"/>
          <w:sz w:val="24"/>
          <w:szCs w:val="24"/>
        </w:rPr>
      </w:pPr>
    </w:p>
    <w:p w14:paraId="4FACC3F1" w14:textId="77777777" w:rsidR="008F027C" w:rsidRDefault="008F027C" w:rsidP="005242A5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1E5D403" w14:textId="77777777" w:rsidR="008F027C" w:rsidRDefault="008F027C" w:rsidP="005242A5">
      <w:pPr>
        <w:ind w:left="-567" w:right="-567"/>
      </w:pPr>
      <w:bookmarkStart w:id="0" w:name="_GoBack"/>
      <w:bookmarkEnd w:id="0"/>
    </w:p>
    <w:sectPr w:rsidR="008F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E4DF8" w14:textId="77777777" w:rsidR="00CB4DBD" w:rsidRDefault="00CB4DBD" w:rsidP="0079672F">
      <w:pPr>
        <w:spacing w:after="0" w:line="240" w:lineRule="auto"/>
      </w:pPr>
      <w:r>
        <w:separator/>
      </w:r>
    </w:p>
  </w:endnote>
  <w:endnote w:type="continuationSeparator" w:id="0">
    <w:p w14:paraId="58A7E6FE" w14:textId="77777777" w:rsidR="00CB4DBD" w:rsidRDefault="00CB4DBD" w:rsidP="0079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C43E" w14:textId="77777777" w:rsidR="00CB4DBD" w:rsidRDefault="00CB4DBD" w:rsidP="0079672F">
      <w:pPr>
        <w:spacing w:after="0" w:line="240" w:lineRule="auto"/>
      </w:pPr>
      <w:r>
        <w:separator/>
      </w:r>
    </w:p>
  </w:footnote>
  <w:footnote w:type="continuationSeparator" w:id="0">
    <w:p w14:paraId="2AB317B9" w14:textId="77777777" w:rsidR="00CB4DBD" w:rsidRDefault="00CB4DBD" w:rsidP="0079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E00"/>
    <w:multiLevelType w:val="hybridMultilevel"/>
    <w:tmpl w:val="5784C67A"/>
    <w:lvl w:ilvl="0" w:tplc="9EA0EBB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410024"/>
    <w:multiLevelType w:val="hybridMultilevel"/>
    <w:tmpl w:val="57F6F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7897"/>
    <w:multiLevelType w:val="hybridMultilevel"/>
    <w:tmpl w:val="31723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0FF"/>
    <w:multiLevelType w:val="hybridMultilevel"/>
    <w:tmpl w:val="F9166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1E"/>
    <w:rsid w:val="00002D90"/>
    <w:rsid w:val="00060990"/>
    <w:rsid w:val="00065088"/>
    <w:rsid w:val="00065B7C"/>
    <w:rsid w:val="0007505B"/>
    <w:rsid w:val="00081BFE"/>
    <w:rsid w:val="000953DE"/>
    <w:rsid w:val="00095586"/>
    <w:rsid w:val="000A1C90"/>
    <w:rsid w:val="000B1CC7"/>
    <w:rsid w:val="000B6643"/>
    <w:rsid w:val="000B7AEB"/>
    <w:rsid w:val="000C35BC"/>
    <w:rsid w:val="000D62C3"/>
    <w:rsid w:val="000E49B2"/>
    <w:rsid w:val="000F1596"/>
    <w:rsid w:val="000F4E25"/>
    <w:rsid w:val="000F7F86"/>
    <w:rsid w:val="00111391"/>
    <w:rsid w:val="00111E62"/>
    <w:rsid w:val="001138C9"/>
    <w:rsid w:val="00122233"/>
    <w:rsid w:val="00122EC9"/>
    <w:rsid w:val="00134E4E"/>
    <w:rsid w:val="001456F7"/>
    <w:rsid w:val="00146272"/>
    <w:rsid w:val="00153D6E"/>
    <w:rsid w:val="00155A03"/>
    <w:rsid w:val="00181398"/>
    <w:rsid w:val="00186D13"/>
    <w:rsid w:val="001A0902"/>
    <w:rsid w:val="001A0D68"/>
    <w:rsid w:val="001B4CB9"/>
    <w:rsid w:val="001E113B"/>
    <w:rsid w:val="001F2192"/>
    <w:rsid w:val="001F5DD3"/>
    <w:rsid w:val="001F668A"/>
    <w:rsid w:val="00202289"/>
    <w:rsid w:val="0020327E"/>
    <w:rsid w:val="002045B0"/>
    <w:rsid w:val="00214C54"/>
    <w:rsid w:val="002161B9"/>
    <w:rsid w:val="00223536"/>
    <w:rsid w:val="002405E6"/>
    <w:rsid w:val="002761A0"/>
    <w:rsid w:val="00290DE2"/>
    <w:rsid w:val="00291E50"/>
    <w:rsid w:val="002A0CDD"/>
    <w:rsid w:val="002A293D"/>
    <w:rsid w:val="002B1FC4"/>
    <w:rsid w:val="002D2527"/>
    <w:rsid w:val="002D4050"/>
    <w:rsid w:val="002E4F60"/>
    <w:rsid w:val="002F0FF2"/>
    <w:rsid w:val="002F2747"/>
    <w:rsid w:val="00317931"/>
    <w:rsid w:val="003203BD"/>
    <w:rsid w:val="00326E92"/>
    <w:rsid w:val="00332D67"/>
    <w:rsid w:val="003424CE"/>
    <w:rsid w:val="00342EA1"/>
    <w:rsid w:val="00343C14"/>
    <w:rsid w:val="00352D38"/>
    <w:rsid w:val="00373CE8"/>
    <w:rsid w:val="00381719"/>
    <w:rsid w:val="00383815"/>
    <w:rsid w:val="003865A4"/>
    <w:rsid w:val="003B1F78"/>
    <w:rsid w:val="003B3B8D"/>
    <w:rsid w:val="003B4E97"/>
    <w:rsid w:val="003B5527"/>
    <w:rsid w:val="003B5DE3"/>
    <w:rsid w:val="003B6B00"/>
    <w:rsid w:val="003C22ED"/>
    <w:rsid w:val="003C6116"/>
    <w:rsid w:val="003D2D8D"/>
    <w:rsid w:val="003E3CC1"/>
    <w:rsid w:val="003E4C67"/>
    <w:rsid w:val="003F0DFD"/>
    <w:rsid w:val="003F1E23"/>
    <w:rsid w:val="003F5365"/>
    <w:rsid w:val="0040423E"/>
    <w:rsid w:val="004069BA"/>
    <w:rsid w:val="00415F61"/>
    <w:rsid w:val="0041653A"/>
    <w:rsid w:val="004228A9"/>
    <w:rsid w:val="00422F79"/>
    <w:rsid w:val="00431311"/>
    <w:rsid w:val="00432113"/>
    <w:rsid w:val="00437DB8"/>
    <w:rsid w:val="0044383C"/>
    <w:rsid w:val="00444E82"/>
    <w:rsid w:val="00457A45"/>
    <w:rsid w:val="00462BC7"/>
    <w:rsid w:val="004661F9"/>
    <w:rsid w:val="004732D2"/>
    <w:rsid w:val="00477623"/>
    <w:rsid w:val="00481818"/>
    <w:rsid w:val="0048372A"/>
    <w:rsid w:val="00497B92"/>
    <w:rsid w:val="004A1360"/>
    <w:rsid w:val="004E0D4E"/>
    <w:rsid w:val="004E6E63"/>
    <w:rsid w:val="004F661C"/>
    <w:rsid w:val="004F7A6B"/>
    <w:rsid w:val="00520857"/>
    <w:rsid w:val="005242A5"/>
    <w:rsid w:val="00533587"/>
    <w:rsid w:val="00534ADA"/>
    <w:rsid w:val="00547BA3"/>
    <w:rsid w:val="00554BB9"/>
    <w:rsid w:val="00555F4B"/>
    <w:rsid w:val="005616FE"/>
    <w:rsid w:val="0056207E"/>
    <w:rsid w:val="00592F4F"/>
    <w:rsid w:val="005C3C82"/>
    <w:rsid w:val="005E489A"/>
    <w:rsid w:val="00605B94"/>
    <w:rsid w:val="00613E76"/>
    <w:rsid w:val="006337DF"/>
    <w:rsid w:val="006400FA"/>
    <w:rsid w:val="00647EED"/>
    <w:rsid w:val="006529B4"/>
    <w:rsid w:val="00657266"/>
    <w:rsid w:val="00666763"/>
    <w:rsid w:val="00667523"/>
    <w:rsid w:val="00672034"/>
    <w:rsid w:val="006724B5"/>
    <w:rsid w:val="00681117"/>
    <w:rsid w:val="00690310"/>
    <w:rsid w:val="006916B2"/>
    <w:rsid w:val="006972E0"/>
    <w:rsid w:val="00697A41"/>
    <w:rsid w:val="006A4174"/>
    <w:rsid w:val="006A4EB1"/>
    <w:rsid w:val="006B5A6C"/>
    <w:rsid w:val="006B5BBF"/>
    <w:rsid w:val="006B7D36"/>
    <w:rsid w:val="006D5605"/>
    <w:rsid w:val="006D5F8F"/>
    <w:rsid w:val="006F1A2C"/>
    <w:rsid w:val="006F2104"/>
    <w:rsid w:val="006F393A"/>
    <w:rsid w:val="00705744"/>
    <w:rsid w:val="00712EDE"/>
    <w:rsid w:val="00720B2F"/>
    <w:rsid w:val="00725783"/>
    <w:rsid w:val="00727D50"/>
    <w:rsid w:val="007445B8"/>
    <w:rsid w:val="00745328"/>
    <w:rsid w:val="00745D7D"/>
    <w:rsid w:val="00753A22"/>
    <w:rsid w:val="00756EF9"/>
    <w:rsid w:val="007620C7"/>
    <w:rsid w:val="00766AD8"/>
    <w:rsid w:val="007706ED"/>
    <w:rsid w:val="007758F2"/>
    <w:rsid w:val="00794E14"/>
    <w:rsid w:val="0079672F"/>
    <w:rsid w:val="007978AB"/>
    <w:rsid w:val="007A2414"/>
    <w:rsid w:val="007A47E2"/>
    <w:rsid w:val="007A6048"/>
    <w:rsid w:val="007B30D6"/>
    <w:rsid w:val="007B347E"/>
    <w:rsid w:val="007B6BB1"/>
    <w:rsid w:val="007C356F"/>
    <w:rsid w:val="007D4E1E"/>
    <w:rsid w:val="007D5882"/>
    <w:rsid w:val="007E1A73"/>
    <w:rsid w:val="007F432E"/>
    <w:rsid w:val="008034B5"/>
    <w:rsid w:val="00862EC6"/>
    <w:rsid w:val="008707F2"/>
    <w:rsid w:val="008A0DC0"/>
    <w:rsid w:val="008A3FF3"/>
    <w:rsid w:val="008B6073"/>
    <w:rsid w:val="008C0F60"/>
    <w:rsid w:val="008E7461"/>
    <w:rsid w:val="008F021A"/>
    <w:rsid w:val="008F027C"/>
    <w:rsid w:val="008F2AC7"/>
    <w:rsid w:val="00901E4D"/>
    <w:rsid w:val="0090315F"/>
    <w:rsid w:val="00912670"/>
    <w:rsid w:val="00913735"/>
    <w:rsid w:val="00917170"/>
    <w:rsid w:val="00924FCE"/>
    <w:rsid w:val="00926F66"/>
    <w:rsid w:val="00934D94"/>
    <w:rsid w:val="009377C4"/>
    <w:rsid w:val="00950FD4"/>
    <w:rsid w:val="0095164E"/>
    <w:rsid w:val="009550F2"/>
    <w:rsid w:val="009555E5"/>
    <w:rsid w:val="0096125E"/>
    <w:rsid w:val="009838A0"/>
    <w:rsid w:val="00986D62"/>
    <w:rsid w:val="00990D62"/>
    <w:rsid w:val="00993925"/>
    <w:rsid w:val="00997EDB"/>
    <w:rsid w:val="009A6327"/>
    <w:rsid w:val="009B2D0B"/>
    <w:rsid w:val="009C39D0"/>
    <w:rsid w:val="009D0BBF"/>
    <w:rsid w:val="009D0E50"/>
    <w:rsid w:val="009D4CB5"/>
    <w:rsid w:val="009D53E5"/>
    <w:rsid w:val="009F7FFC"/>
    <w:rsid w:val="00A02391"/>
    <w:rsid w:val="00A07D3E"/>
    <w:rsid w:val="00A15303"/>
    <w:rsid w:val="00A16FFD"/>
    <w:rsid w:val="00A2019C"/>
    <w:rsid w:val="00A20466"/>
    <w:rsid w:val="00A242A8"/>
    <w:rsid w:val="00A330EE"/>
    <w:rsid w:val="00A35638"/>
    <w:rsid w:val="00A4398C"/>
    <w:rsid w:val="00A55AB2"/>
    <w:rsid w:val="00A70CC8"/>
    <w:rsid w:val="00A718F8"/>
    <w:rsid w:val="00A744DA"/>
    <w:rsid w:val="00A763FE"/>
    <w:rsid w:val="00A933CE"/>
    <w:rsid w:val="00A95901"/>
    <w:rsid w:val="00A95DAC"/>
    <w:rsid w:val="00AA5A13"/>
    <w:rsid w:val="00AA7F25"/>
    <w:rsid w:val="00AB5687"/>
    <w:rsid w:val="00AC0A5F"/>
    <w:rsid w:val="00AC2663"/>
    <w:rsid w:val="00AD6490"/>
    <w:rsid w:val="00AD798F"/>
    <w:rsid w:val="00AD7C7C"/>
    <w:rsid w:val="00AE27B3"/>
    <w:rsid w:val="00AF229A"/>
    <w:rsid w:val="00AF3FAF"/>
    <w:rsid w:val="00B11174"/>
    <w:rsid w:val="00B16564"/>
    <w:rsid w:val="00B16645"/>
    <w:rsid w:val="00B1694D"/>
    <w:rsid w:val="00B1767E"/>
    <w:rsid w:val="00B210E5"/>
    <w:rsid w:val="00B25AB7"/>
    <w:rsid w:val="00B454EA"/>
    <w:rsid w:val="00B5583C"/>
    <w:rsid w:val="00B66FA5"/>
    <w:rsid w:val="00B7117F"/>
    <w:rsid w:val="00B74764"/>
    <w:rsid w:val="00B91156"/>
    <w:rsid w:val="00B94C31"/>
    <w:rsid w:val="00B961E7"/>
    <w:rsid w:val="00BA27DE"/>
    <w:rsid w:val="00BB5C03"/>
    <w:rsid w:val="00BC188E"/>
    <w:rsid w:val="00BD3673"/>
    <w:rsid w:val="00BD5833"/>
    <w:rsid w:val="00BF0173"/>
    <w:rsid w:val="00BF3D40"/>
    <w:rsid w:val="00BF743F"/>
    <w:rsid w:val="00C01F1C"/>
    <w:rsid w:val="00C04665"/>
    <w:rsid w:val="00C05B0B"/>
    <w:rsid w:val="00C0776F"/>
    <w:rsid w:val="00C21DE9"/>
    <w:rsid w:val="00C33AAB"/>
    <w:rsid w:val="00C34F2B"/>
    <w:rsid w:val="00C36C43"/>
    <w:rsid w:val="00C42308"/>
    <w:rsid w:val="00C51F2F"/>
    <w:rsid w:val="00C66599"/>
    <w:rsid w:val="00C71900"/>
    <w:rsid w:val="00C9088D"/>
    <w:rsid w:val="00CA5CCE"/>
    <w:rsid w:val="00CA6420"/>
    <w:rsid w:val="00CB1444"/>
    <w:rsid w:val="00CB15A9"/>
    <w:rsid w:val="00CB4DBD"/>
    <w:rsid w:val="00CB63DB"/>
    <w:rsid w:val="00CC0723"/>
    <w:rsid w:val="00CC09CC"/>
    <w:rsid w:val="00CD4339"/>
    <w:rsid w:val="00CD6CEC"/>
    <w:rsid w:val="00CD6FE0"/>
    <w:rsid w:val="00CE14AD"/>
    <w:rsid w:val="00CE67FF"/>
    <w:rsid w:val="00D06F3B"/>
    <w:rsid w:val="00D1010A"/>
    <w:rsid w:val="00D12F4D"/>
    <w:rsid w:val="00D20B4A"/>
    <w:rsid w:val="00D33171"/>
    <w:rsid w:val="00D4073C"/>
    <w:rsid w:val="00D42841"/>
    <w:rsid w:val="00D51488"/>
    <w:rsid w:val="00D53360"/>
    <w:rsid w:val="00D55374"/>
    <w:rsid w:val="00D61515"/>
    <w:rsid w:val="00D73E91"/>
    <w:rsid w:val="00D762E7"/>
    <w:rsid w:val="00D76BD7"/>
    <w:rsid w:val="00D8045D"/>
    <w:rsid w:val="00D83C30"/>
    <w:rsid w:val="00D914A4"/>
    <w:rsid w:val="00D92B0D"/>
    <w:rsid w:val="00DA1841"/>
    <w:rsid w:val="00DA2413"/>
    <w:rsid w:val="00DB1CA9"/>
    <w:rsid w:val="00DC61CC"/>
    <w:rsid w:val="00DE1825"/>
    <w:rsid w:val="00DE23A1"/>
    <w:rsid w:val="00DE2579"/>
    <w:rsid w:val="00DF102A"/>
    <w:rsid w:val="00E06B89"/>
    <w:rsid w:val="00E06F98"/>
    <w:rsid w:val="00E205C6"/>
    <w:rsid w:val="00E20AC6"/>
    <w:rsid w:val="00E2593C"/>
    <w:rsid w:val="00E26CB7"/>
    <w:rsid w:val="00E300F5"/>
    <w:rsid w:val="00E311E9"/>
    <w:rsid w:val="00E34242"/>
    <w:rsid w:val="00E41D09"/>
    <w:rsid w:val="00E5175D"/>
    <w:rsid w:val="00E51D02"/>
    <w:rsid w:val="00E54062"/>
    <w:rsid w:val="00E559B5"/>
    <w:rsid w:val="00E635B4"/>
    <w:rsid w:val="00E63F28"/>
    <w:rsid w:val="00E72E0B"/>
    <w:rsid w:val="00E8446D"/>
    <w:rsid w:val="00E85B7B"/>
    <w:rsid w:val="00E942CB"/>
    <w:rsid w:val="00EA74C0"/>
    <w:rsid w:val="00EB4745"/>
    <w:rsid w:val="00EC7157"/>
    <w:rsid w:val="00EE2D4E"/>
    <w:rsid w:val="00EF40E3"/>
    <w:rsid w:val="00EF67E8"/>
    <w:rsid w:val="00F17DAA"/>
    <w:rsid w:val="00F210A3"/>
    <w:rsid w:val="00F239FB"/>
    <w:rsid w:val="00F3325D"/>
    <w:rsid w:val="00F45FDF"/>
    <w:rsid w:val="00F463D8"/>
    <w:rsid w:val="00F57798"/>
    <w:rsid w:val="00F72B4F"/>
    <w:rsid w:val="00F761EE"/>
    <w:rsid w:val="00F8033F"/>
    <w:rsid w:val="00F80ECE"/>
    <w:rsid w:val="00F812CB"/>
    <w:rsid w:val="00F81C72"/>
    <w:rsid w:val="00FA350E"/>
    <w:rsid w:val="00FB3600"/>
    <w:rsid w:val="00FB39AD"/>
    <w:rsid w:val="00FD2FCF"/>
    <w:rsid w:val="00FF4A43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BFA"/>
  <w15:chartTrackingRefBased/>
  <w15:docId w15:val="{EE1FD641-2FEF-440D-B26C-65A35BF4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E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2F4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620C7"/>
  </w:style>
  <w:style w:type="paragraph" w:styleId="Encabezado">
    <w:name w:val="header"/>
    <w:basedOn w:val="Normal"/>
    <w:link w:val="EncabezadoCar"/>
    <w:uiPriority w:val="99"/>
    <w:unhideWhenUsed/>
    <w:rsid w:val="00796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2F"/>
  </w:style>
  <w:style w:type="paragraph" w:styleId="Piedepgina">
    <w:name w:val="footer"/>
    <w:basedOn w:val="Normal"/>
    <w:link w:val="PiedepginaCar"/>
    <w:uiPriority w:val="99"/>
    <w:unhideWhenUsed/>
    <w:rsid w:val="00796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2F"/>
  </w:style>
  <w:style w:type="character" w:styleId="Refdecomentario">
    <w:name w:val="annotation reference"/>
    <w:basedOn w:val="Fuentedeprrafopredeter"/>
    <w:uiPriority w:val="99"/>
    <w:semiHidden/>
    <w:unhideWhenUsed/>
    <w:rsid w:val="00A15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3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3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3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32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0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288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1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55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354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2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40B416-A201-4368-B438-849AB6A7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5160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Mariana di Stefano</cp:lastModifiedBy>
  <cp:revision>2</cp:revision>
  <dcterms:created xsi:type="dcterms:W3CDTF">2019-10-08T20:34:00Z</dcterms:created>
  <dcterms:modified xsi:type="dcterms:W3CDTF">2019-10-08T20:34:00Z</dcterms:modified>
</cp:coreProperties>
</file>